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80245" w14:textId="77777777" w:rsidR="00376AB0" w:rsidRPr="00906BFD" w:rsidRDefault="00376AB0" w:rsidP="00376AB0">
      <w:pPr>
        <w:pStyle w:val="BodyText"/>
        <w:ind w:right="-12"/>
        <w:rPr>
          <w:rFonts w:ascii="Arial" w:hAnsi="Arial" w:cs="Arial"/>
          <w:b w:val="0"/>
          <w:color w:val="000000"/>
          <w:sz w:val="24"/>
          <w:szCs w:val="24"/>
        </w:rPr>
      </w:pPr>
      <w:r w:rsidRPr="00906BFD">
        <w:rPr>
          <w:rFonts w:ascii="Arial" w:hAnsi="Arial" w:cs="Arial"/>
          <w:b w:val="0"/>
          <w:color w:val="000000"/>
          <w:sz w:val="24"/>
          <w:szCs w:val="24"/>
        </w:rPr>
        <w:t>Primăria Municipiului Târgu Secuiesc</w:t>
      </w:r>
    </w:p>
    <w:p w14:paraId="0BEBC6CB" w14:textId="77777777" w:rsidR="00376AB0" w:rsidRPr="00906BFD" w:rsidRDefault="00376AB0" w:rsidP="00376AB0">
      <w:pPr>
        <w:pStyle w:val="BodyText"/>
        <w:ind w:right="-12"/>
        <w:rPr>
          <w:rFonts w:ascii="Arial" w:hAnsi="Arial" w:cs="Arial"/>
          <w:b w:val="0"/>
          <w:color w:val="000000"/>
          <w:sz w:val="24"/>
          <w:szCs w:val="24"/>
        </w:rPr>
      </w:pPr>
      <w:r w:rsidRPr="00906BFD">
        <w:rPr>
          <w:rFonts w:ascii="Arial" w:hAnsi="Arial" w:cs="Arial"/>
          <w:b w:val="0"/>
          <w:color w:val="000000"/>
          <w:sz w:val="24"/>
          <w:szCs w:val="24"/>
        </w:rPr>
        <w:t>Compartimentul Audit Public Intern</w:t>
      </w:r>
    </w:p>
    <w:p w14:paraId="6F361649" w14:textId="77777777" w:rsidR="00EA5984" w:rsidRPr="00906BFD" w:rsidRDefault="0010008D" w:rsidP="00376AB0">
      <w:pPr>
        <w:pStyle w:val="BodyText"/>
        <w:spacing w:before="120"/>
        <w:ind w:right="-11"/>
        <w:rPr>
          <w:rFonts w:ascii="Arial" w:hAnsi="Arial" w:cs="Arial"/>
          <w:color w:val="000000"/>
          <w:sz w:val="24"/>
          <w:szCs w:val="24"/>
        </w:rPr>
      </w:pPr>
      <w:r w:rsidRPr="00906BFD">
        <w:rPr>
          <w:rFonts w:ascii="Arial" w:hAnsi="Arial" w:cs="Arial"/>
          <w:color w:val="000000"/>
          <w:sz w:val="24"/>
          <w:szCs w:val="24"/>
        </w:rPr>
        <w:t>Nr. …………….… / ……..………………..</w:t>
      </w:r>
      <w:r w:rsidRPr="00906BFD">
        <w:rPr>
          <w:rFonts w:ascii="Arial" w:hAnsi="Arial" w:cs="Arial"/>
          <w:color w:val="000000"/>
          <w:sz w:val="24"/>
          <w:szCs w:val="24"/>
        </w:rPr>
        <w:tab/>
      </w:r>
      <w:r w:rsidRPr="00906BFD">
        <w:rPr>
          <w:rFonts w:ascii="Arial" w:hAnsi="Arial" w:cs="Arial"/>
          <w:color w:val="000000"/>
          <w:sz w:val="24"/>
          <w:szCs w:val="24"/>
        </w:rPr>
        <w:tab/>
      </w:r>
      <w:r w:rsidRPr="00906BFD">
        <w:rPr>
          <w:rFonts w:ascii="Arial" w:hAnsi="Arial" w:cs="Arial"/>
          <w:color w:val="000000"/>
          <w:sz w:val="24"/>
          <w:szCs w:val="24"/>
        </w:rPr>
        <w:tab/>
      </w:r>
      <w:r w:rsidRPr="00906BFD">
        <w:rPr>
          <w:rFonts w:ascii="Arial" w:hAnsi="Arial" w:cs="Arial"/>
          <w:color w:val="000000"/>
          <w:sz w:val="24"/>
          <w:szCs w:val="24"/>
        </w:rPr>
        <w:tab/>
      </w:r>
    </w:p>
    <w:p w14:paraId="0901E5BC" w14:textId="77777777" w:rsidR="00EA5984" w:rsidRPr="00906BFD" w:rsidRDefault="00EA5984">
      <w:pPr>
        <w:pStyle w:val="BodyText"/>
        <w:ind w:right="-12"/>
        <w:jc w:val="both"/>
        <w:rPr>
          <w:rFonts w:ascii="Arial" w:hAnsi="Arial" w:cs="Arial"/>
          <w:color w:val="000000"/>
          <w:sz w:val="24"/>
          <w:szCs w:val="24"/>
        </w:rPr>
      </w:pPr>
    </w:p>
    <w:tbl>
      <w:tblPr>
        <w:tblW w:w="4815" w:type="dxa"/>
        <w:jc w:val="right"/>
        <w:tblCellMar>
          <w:left w:w="163" w:type="dxa"/>
        </w:tblCellMar>
        <w:tblLook w:val="00A0" w:firstRow="1" w:lastRow="0" w:firstColumn="1" w:lastColumn="0" w:noHBand="0" w:noVBand="0"/>
      </w:tblPr>
      <w:tblGrid>
        <w:gridCol w:w="4815"/>
      </w:tblGrid>
      <w:tr w:rsidR="00EA5984" w:rsidRPr="00906BFD" w14:paraId="5D9FCE1E" w14:textId="77777777">
        <w:trPr>
          <w:jc w:val="right"/>
        </w:trPr>
        <w:tc>
          <w:tcPr>
            <w:tcW w:w="4815" w:type="dxa"/>
            <w:shd w:val="clear" w:color="auto" w:fill="auto"/>
          </w:tcPr>
          <w:p w14:paraId="28D7107A" w14:textId="77777777" w:rsidR="00EA5984" w:rsidRPr="00906BFD" w:rsidRDefault="0010008D">
            <w:pPr>
              <w:pStyle w:val="BodyText"/>
              <w:ind w:right="-12"/>
              <w:jc w:val="center"/>
              <w:rPr>
                <w:rFonts w:ascii="Arial" w:hAnsi="Arial" w:cs="Arial"/>
                <w:color w:val="000000"/>
                <w:sz w:val="24"/>
                <w:szCs w:val="24"/>
              </w:rPr>
            </w:pPr>
            <w:r w:rsidRPr="00906BFD">
              <w:rPr>
                <w:rFonts w:ascii="Arial" w:hAnsi="Arial" w:cs="Arial"/>
                <w:color w:val="000000"/>
                <w:sz w:val="24"/>
                <w:szCs w:val="24"/>
              </w:rPr>
              <w:t>Aprobat,</w:t>
            </w:r>
          </w:p>
        </w:tc>
      </w:tr>
      <w:tr w:rsidR="00376AB0" w:rsidRPr="00906BFD" w14:paraId="357BFEA8" w14:textId="77777777">
        <w:trPr>
          <w:jc w:val="right"/>
        </w:trPr>
        <w:tc>
          <w:tcPr>
            <w:tcW w:w="4815" w:type="dxa"/>
            <w:shd w:val="clear" w:color="auto" w:fill="auto"/>
          </w:tcPr>
          <w:p w14:paraId="56B33EC5" w14:textId="77777777" w:rsidR="00376AB0" w:rsidRPr="00906BFD" w:rsidRDefault="00376AB0" w:rsidP="00376AB0">
            <w:pPr>
              <w:pStyle w:val="BodyText"/>
              <w:ind w:right="-12"/>
              <w:jc w:val="center"/>
              <w:rPr>
                <w:rFonts w:ascii="Arial" w:hAnsi="Arial" w:cs="Arial"/>
                <w:b w:val="0"/>
                <w:color w:val="000000"/>
                <w:sz w:val="24"/>
                <w:szCs w:val="24"/>
              </w:rPr>
            </w:pPr>
            <w:r w:rsidRPr="00906BFD">
              <w:rPr>
                <w:rFonts w:ascii="Arial" w:hAnsi="Arial" w:cs="Arial"/>
                <w:b w:val="0"/>
                <w:color w:val="000000"/>
                <w:sz w:val="22"/>
                <w:szCs w:val="24"/>
              </w:rPr>
              <w:t>Bokor Tiberiu</w:t>
            </w:r>
          </w:p>
        </w:tc>
      </w:tr>
      <w:tr w:rsidR="00376AB0" w:rsidRPr="00906BFD" w14:paraId="27C2D8AF" w14:textId="77777777">
        <w:trPr>
          <w:jc w:val="right"/>
        </w:trPr>
        <w:tc>
          <w:tcPr>
            <w:tcW w:w="4815" w:type="dxa"/>
            <w:shd w:val="clear" w:color="auto" w:fill="auto"/>
          </w:tcPr>
          <w:p w14:paraId="70E54CDE" w14:textId="77777777" w:rsidR="00376AB0" w:rsidRPr="00906BFD" w:rsidRDefault="00376AB0" w:rsidP="00376AB0">
            <w:pPr>
              <w:pStyle w:val="BodyText"/>
              <w:ind w:right="-12"/>
              <w:jc w:val="center"/>
              <w:rPr>
                <w:rFonts w:ascii="Arial" w:hAnsi="Arial" w:cs="Arial"/>
                <w:b w:val="0"/>
                <w:color w:val="000000"/>
                <w:sz w:val="22"/>
                <w:szCs w:val="24"/>
              </w:rPr>
            </w:pPr>
            <w:r w:rsidRPr="00906BFD">
              <w:rPr>
                <w:rFonts w:ascii="Arial" w:hAnsi="Arial" w:cs="Arial"/>
                <w:b w:val="0"/>
                <w:color w:val="000000"/>
                <w:sz w:val="22"/>
                <w:szCs w:val="24"/>
              </w:rPr>
              <w:t>Primar</w:t>
            </w:r>
          </w:p>
        </w:tc>
      </w:tr>
      <w:tr w:rsidR="00376AB0" w:rsidRPr="00906BFD" w14:paraId="7E88B3B2" w14:textId="77777777">
        <w:trPr>
          <w:jc w:val="right"/>
        </w:trPr>
        <w:tc>
          <w:tcPr>
            <w:tcW w:w="4815" w:type="dxa"/>
            <w:shd w:val="clear" w:color="auto" w:fill="auto"/>
          </w:tcPr>
          <w:p w14:paraId="78FF8B1C" w14:textId="77777777" w:rsidR="00376AB0" w:rsidRPr="00906BFD" w:rsidRDefault="00376AB0" w:rsidP="00376AB0">
            <w:pPr>
              <w:pStyle w:val="BodyText"/>
              <w:ind w:right="-12"/>
              <w:jc w:val="center"/>
              <w:rPr>
                <w:rFonts w:ascii="Arial" w:hAnsi="Arial" w:cs="Arial"/>
                <w:b w:val="0"/>
                <w:color w:val="000000"/>
                <w:sz w:val="24"/>
                <w:szCs w:val="24"/>
              </w:rPr>
            </w:pPr>
          </w:p>
        </w:tc>
      </w:tr>
    </w:tbl>
    <w:p w14:paraId="5D629DB0" w14:textId="77777777" w:rsidR="00EA5984" w:rsidRPr="00906BFD" w:rsidRDefault="00EA5984">
      <w:pPr>
        <w:pStyle w:val="BodyText"/>
        <w:ind w:right="-12"/>
        <w:jc w:val="both"/>
        <w:rPr>
          <w:rFonts w:ascii="Arial" w:hAnsi="Arial" w:cs="Arial"/>
          <w:color w:val="000000"/>
          <w:sz w:val="24"/>
          <w:szCs w:val="24"/>
        </w:rPr>
      </w:pPr>
    </w:p>
    <w:p w14:paraId="2B4843AD" w14:textId="77777777" w:rsidR="00EA5984" w:rsidRPr="00906BFD" w:rsidRDefault="00EA5984">
      <w:pPr>
        <w:pStyle w:val="BodyText"/>
        <w:ind w:right="-12"/>
        <w:jc w:val="both"/>
        <w:rPr>
          <w:rFonts w:ascii="Arial" w:hAnsi="Arial" w:cs="Arial"/>
          <w:color w:val="000000"/>
          <w:sz w:val="24"/>
          <w:szCs w:val="24"/>
        </w:rPr>
      </w:pPr>
    </w:p>
    <w:p w14:paraId="0E591C6B" w14:textId="77777777" w:rsidR="00EA5984" w:rsidRPr="00906BFD" w:rsidRDefault="00EA5984">
      <w:pPr>
        <w:pStyle w:val="BodyText"/>
        <w:ind w:right="-12"/>
        <w:jc w:val="both"/>
        <w:rPr>
          <w:rFonts w:ascii="Arial" w:hAnsi="Arial" w:cs="Arial"/>
          <w:color w:val="000000"/>
          <w:sz w:val="2"/>
          <w:szCs w:val="2"/>
        </w:rPr>
      </w:pPr>
    </w:p>
    <w:p w14:paraId="0BA3DCD0" w14:textId="77777777" w:rsidR="00EA5984" w:rsidRPr="00906BFD" w:rsidRDefault="00EA5984">
      <w:pPr>
        <w:pStyle w:val="BodyText"/>
        <w:ind w:right="-12"/>
        <w:jc w:val="center"/>
        <w:rPr>
          <w:rFonts w:ascii="Arial" w:hAnsi="Arial" w:cs="Arial"/>
          <w:color w:val="000000"/>
          <w:sz w:val="28"/>
          <w:szCs w:val="28"/>
        </w:rPr>
      </w:pPr>
    </w:p>
    <w:p w14:paraId="285AC3EC" w14:textId="77777777" w:rsidR="00EA5984" w:rsidRPr="00906BFD" w:rsidRDefault="00EA5984">
      <w:pPr>
        <w:pStyle w:val="BodyText"/>
        <w:ind w:right="-12"/>
        <w:jc w:val="center"/>
        <w:rPr>
          <w:rFonts w:ascii="Arial" w:hAnsi="Arial" w:cs="Arial"/>
          <w:color w:val="000000"/>
          <w:sz w:val="28"/>
          <w:szCs w:val="28"/>
        </w:rPr>
      </w:pPr>
    </w:p>
    <w:p w14:paraId="3D1AFC97" w14:textId="77777777" w:rsidR="00EA5984" w:rsidRPr="00906BFD" w:rsidRDefault="00EA5984">
      <w:pPr>
        <w:pStyle w:val="BodyText"/>
        <w:ind w:right="-12"/>
        <w:jc w:val="center"/>
        <w:rPr>
          <w:rFonts w:ascii="Arial" w:hAnsi="Arial" w:cs="Arial"/>
          <w:color w:val="000000"/>
          <w:sz w:val="28"/>
          <w:szCs w:val="28"/>
        </w:rPr>
      </w:pPr>
    </w:p>
    <w:p w14:paraId="4F590E1D" w14:textId="77777777" w:rsidR="00EA5984" w:rsidRPr="00906BFD" w:rsidRDefault="00EA5984">
      <w:pPr>
        <w:pStyle w:val="BodyText"/>
        <w:ind w:right="-12"/>
        <w:jc w:val="center"/>
        <w:rPr>
          <w:rFonts w:ascii="Arial" w:hAnsi="Arial" w:cs="Arial"/>
          <w:color w:val="000000"/>
          <w:sz w:val="28"/>
          <w:szCs w:val="28"/>
        </w:rPr>
      </w:pPr>
    </w:p>
    <w:p w14:paraId="267F3F89" w14:textId="77777777" w:rsidR="00EA5984" w:rsidRPr="00906BFD" w:rsidRDefault="00EA5984">
      <w:pPr>
        <w:pStyle w:val="BodyText"/>
        <w:ind w:right="-12"/>
        <w:jc w:val="center"/>
        <w:rPr>
          <w:rFonts w:ascii="Arial" w:hAnsi="Arial" w:cs="Arial"/>
          <w:color w:val="000000"/>
          <w:sz w:val="28"/>
          <w:szCs w:val="28"/>
        </w:rPr>
      </w:pPr>
    </w:p>
    <w:p w14:paraId="7AB52BCE" w14:textId="77777777" w:rsidR="00EA5984" w:rsidRPr="00906BFD" w:rsidRDefault="00EA5984">
      <w:pPr>
        <w:pStyle w:val="BodyText"/>
        <w:ind w:right="-12"/>
        <w:jc w:val="center"/>
        <w:rPr>
          <w:rFonts w:ascii="Arial" w:hAnsi="Arial" w:cs="Arial"/>
          <w:color w:val="000000"/>
          <w:sz w:val="28"/>
          <w:szCs w:val="28"/>
        </w:rPr>
      </w:pPr>
    </w:p>
    <w:p w14:paraId="135E7127" w14:textId="77777777" w:rsidR="00EA5984" w:rsidRPr="00906BFD" w:rsidRDefault="00EA5984">
      <w:pPr>
        <w:pStyle w:val="BodyText"/>
        <w:ind w:right="-12"/>
        <w:jc w:val="center"/>
        <w:rPr>
          <w:rFonts w:ascii="Arial" w:hAnsi="Arial" w:cs="Arial"/>
          <w:color w:val="000000"/>
          <w:sz w:val="28"/>
          <w:szCs w:val="28"/>
        </w:rPr>
      </w:pPr>
    </w:p>
    <w:p w14:paraId="2927ADA0" w14:textId="77777777" w:rsidR="00EA5984" w:rsidRPr="00906BFD" w:rsidRDefault="00EA5984">
      <w:pPr>
        <w:pStyle w:val="BodyText"/>
        <w:ind w:right="-12"/>
        <w:jc w:val="center"/>
        <w:rPr>
          <w:rFonts w:ascii="Arial" w:hAnsi="Arial" w:cs="Arial"/>
          <w:color w:val="000000"/>
          <w:sz w:val="28"/>
          <w:szCs w:val="28"/>
        </w:rPr>
      </w:pPr>
    </w:p>
    <w:p w14:paraId="723C9F66" w14:textId="77777777" w:rsidR="00EA5984" w:rsidRPr="00906BFD" w:rsidRDefault="0010008D">
      <w:pPr>
        <w:pStyle w:val="BodyText"/>
        <w:ind w:right="-12"/>
        <w:jc w:val="center"/>
        <w:rPr>
          <w:rFonts w:ascii="Arial" w:hAnsi="Arial" w:cs="Arial"/>
          <w:color w:val="000000"/>
          <w:sz w:val="28"/>
          <w:szCs w:val="28"/>
        </w:rPr>
      </w:pPr>
      <w:r w:rsidRPr="00906BFD">
        <w:rPr>
          <w:rFonts w:ascii="Arial" w:hAnsi="Arial" w:cs="Arial"/>
          <w:color w:val="000000"/>
          <w:sz w:val="28"/>
          <w:szCs w:val="28"/>
        </w:rPr>
        <w:t xml:space="preserve">Raport </w:t>
      </w:r>
    </w:p>
    <w:p w14:paraId="1ABC08D0" w14:textId="0451D86E" w:rsidR="00EA5984" w:rsidRPr="00906BFD" w:rsidRDefault="0010008D">
      <w:pPr>
        <w:pStyle w:val="BodyText"/>
        <w:ind w:right="-12"/>
        <w:jc w:val="center"/>
        <w:rPr>
          <w:rFonts w:ascii="Arial" w:hAnsi="Arial" w:cs="Arial"/>
          <w:b w:val="0"/>
          <w:bCs w:val="0"/>
          <w:i/>
          <w:iCs/>
          <w:color w:val="7F7F7F"/>
          <w:sz w:val="24"/>
          <w:szCs w:val="24"/>
        </w:rPr>
      </w:pPr>
      <w:r w:rsidRPr="00906BFD">
        <w:rPr>
          <w:rFonts w:ascii="Arial" w:hAnsi="Arial" w:cs="Arial"/>
          <w:color w:val="000000"/>
          <w:sz w:val="28"/>
          <w:szCs w:val="28"/>
        </w:rPr>
        <w:t>privind activitatea de audit public intern aferentă anului</w:t>
      </w:r>
      <w:r w:rsidR="00376AB0" w:rsidRPr="00906BFD">
        <w:rPr>
          <w:rFonts w:ascii="Arial" w:hAnsi="Arial" w:cs="Arial"/>
          <w:color w:val="000000"/>
          <w:sz w:val="28"/>
          <w:szCs w:val="28"/>
        </w:rPr>
        <w:t xml:space="preserve"> 20</w:t>
      </w:r>
      <w:r w:rsidR="00921EFB" w:rsidRPr="00906BFD">
        <w:rPr>
          <w:rFonts w:ascii="Arial" w:hAnsi="Arial" w:cs="Arial"/>
          <w:color w:val="000000"/>
          <w:sz w:val="28"/>
          <w:szCs w:val="28"/>
        </w:rPr>
        <w:t>2</w:t>
      </w:r>
      <w:r w:rsidR="009B312C">
        <w:rPr>
          <w:rFonts w:ascii="Arial" w:hAnsi="Arial" w:cs="Arial"/>
          <w:color w:val="000000"/>
          <w:sz w:val="28"/>
          <w:szCs w:val="28"/>
        </w:rPr>
        <w:t>2</w:t>
      </w:r>
    </w:p>
    <w:p w14:paraId="3AAAD7AC" w14:textId="60A29449" w:rsidR="00EA5984" w:rsidRPr="00906BFD" w:rsidRDefault="000807E5">
      <w:pPr>
        <w:pStyle w:val="BodyText"/>
        <w:spacing w:before="120"/>
        <w:ind w:right="-11"/>
        <w:jc w:val="center"/>
        <w:rPr>
          <w:rFonts w:ascii="Arial" w:hAnsi="Arial" w:cs="Arial"/>
          <w:b w:val="0"/>
          <w:bCs w:val="0"/>
          <w:i/>
          <w:iCs/>
          <w:color w:val="7F7F7F"/>
          <w:sz w:val="22"/>
          <w:szCs w:val="22"/>
        </w:rPr>
      </w:pPr>
      <w:r w:rsidRPr="00906BFD">
        <w:rPr>
          <w:rFonts w:ascii="Arial" w:hAnsi="Arial" w:cs="Arial"/>
          <w:b w:val="0"/>
          <w:bCs w:val="0"/>
          <w:color w:val="000000"/>
          <w:sz w:val="24"/>
          <w:szCs w:val="24"/>
        </w:rPr>
        <w:t>desfășurată</w:t>
      </w:r>
      <w:r w:rsidR="0010008D" w:rsidRPr="00906BFD">
        <w:rPr>
          <w:rFonts w:ascii="Arial" w:hAnsi="Arial" w:cs="Arial"/>
          <w:b w:val="0"/>
          <w:bCs w:val="0"/>
          <w:color w:val="000000"/>
          <w:sz w:val="24"/>
          <w:szCs w:val="24"/>
        </w:rPr>
        <w:t xml:space="preserve"> la nivelul </w:t>
      </w:r>
      <w:r w:rsidR="00376AB0" w:rsidRPr="00906BFD">
        <w:rPr>
          <w:rFonts w:ascii="Arial" w:hAnsi="Arial" w:cs="Arial"/>
          <w:b w:val="0"/>
          <w:bCs w:val="0"/>
          <w:color w:val="000000"/>
          <w:sz w:val="24"/>
          <w:szCs w:val="24"/>
        </w:rPr>
        <w:t xml:space="preserve">Primăriei Municipiului Târgu Secuiesc </w:t>
      </w:r>
      <w:r w:rsidR="0010008D" w:rsidRPr="00906BFD">
        <w:rPr>
          <w:rFonts w:ascii="Arial" w:hAnsi="Arial" w:cs="Arial"/>
          <w:b w:val="0"/>
          <w:bCs w:val="0"/>
          <w:color w:val="000000"/>
          <w:sz w:val="24"/>
          <w:szCs w:val="24"/>
        </w:rPr>
        <w:t xml:space="preserve">precum </w:t>
      </w:r>
      <w:r w:rsidR="00AD4371">
        <w:rPr>
          <w:rFonts w:ascii="Arial" w:hAnsi="Arial" w:cs="Arial"/>
          <w:b w:val="0"/>
          <w:bCs w:val="0"/>
          <w:color w:val="000000"/>
          <w:sz w:val="24"/>
          <w:szCs w:val="24"/>
        </w:rPr>
        <w:t>ș</w:t>
      </w:r>
      <w:r w:rsidR="0010008D" w:rsidRPr="00906BFD">
        <w:rPr>
          <w:rFonts w:ascii="Arial" w:hAnsi="Arial" w:cs="Arial"/>
          <w:b w:val="0"/>
          <w:bCs w:val="0"/>
          <w:color w:val="000000"/>
          <w:sz w:val="24"/>
          <w:szCs w:val="24"/>
        </w:rPr>
        <w:t xml:space="preserve">i a </w:t>
      </w:r>
      <w:r w:rsidRPr="00906BFD">
        <w:rPr>
          <w:rFonts w:ascii="Arial" w:hAnsi="Arial" w:cs="Arial"/>
          <w:b w:val="0"/>
          <w:bCs w:val="0"/>
          <w:color w:val="000000"/>
          <w:sz w:val="24"/>
          <w:szCs w:val="24"/>
        </w:rPr>
        <w:t>entităților</w:t>
      </w:r>
      <w:r w:rsidR="0010008D" w:rsidRPr="00906BFD">
        <w:rPr>
          <w:rFonts w:ascii="Arial" w:hAnsi="Arial" w:cs="Arial"/>
          <w:b w:val="0"/>
          <w:bCs w:val="0"/>
          <w:color w:val="000000"/>
          <w:sz w:val="24"/>
          <w:szCs w:val="24"/>
        </w:rPr>
        <w:t xml:space="preserve"> publice</w:t>
      </w:r>
    </w:p>
    <w:p w14:paraId="4720BF98" w14:textId="77777777" w:rsidR="00EA5984" w:rsidRPr="00906BFD" w:rsidRDefault="0010008D">
      <w:pPr>
        <w:pStyle w:val="BodyText"/>
        <w:ind w:right="-12"/>
        <w:jc w:val="center"/>
        <w:rPr>
          <w:rFonts w:ascii="Arial" w:hAnsi="Arial" w:cs="Arial"/>
          <w:b w:val="0"/>
          <w:bCs w:val="0"/>
          <w:color w:val="000000"/>
          <w:sz w:val="24"/>
          <w:szCs w:val="24"/>
        </w:rPr>
      </w:pPr>
      <w:r w:rsidRPr="00906BFD">
        <w:rPr>
          <w:rFonts w:ascii="Arial" w:hAnsi="Arial" w:cs="Arial"/>
          <w:b w:val="0"/>
          <w:bCs w:val="0"/>
          <w:color w:val="000000"/>
          <w:sz w:val="24"/>
          <w:szCs w:val="24"/>
        </w:rPr>
        <w:t>subordonate, aflate în coordonarea sau sub autoritatea acesteia</w:t>
      </w:r>
    </w:p>
    <w:p w14:paraId="4E630974" w14:textId="77777777" w:rsidR="00EA5984" w:rsidRPr="00906BFD" w:rsidRDefault="00EA5984">
      <w:pPr>
        <w:pStyle w:val="BodyText"/>
        <w:ind w:right="-12"/>
        <w:jc w:val="center"/>
        <w:rPr>
          <w:rFonts w:ascii="Arial" w:hAnsi="Arial" w:cs="Arial"/>
          <w:b w:val="0"/>
          <w:bCs w:val="0"/>
          <w:color w:val="000000"/>
          <w:sz w:val="24"/>
          <w:szCs w:val="24"/>
        </w:rPr>
      </w:pPr>
    </w:p>
    <w:p w14:paraId="486E7BCF" w14:textId="77777777" w:rsidR="00EA5984" w:rsidRPr="00906BFD" w:rsidRDefault="00EA5984">
      <w:pPr>
        <w:pStyle w:val="BodyText"/>
        <w:ind w:right="-12"/>
        <w:jc w:val="center"/>
        <w:rPr>
          <w:rFonts w:ascii="Arial" w:hAnsi="Arial" w:cs="Arial"/>
          <w:b w:val="0"/>
          <w:bCs w:val="0"/>
          <w:color w:val="000000"/>
          <w:sz w:val="24"/>
          <w:szCs w:val="24"/>
        </w:rPr>
      </w:pPr>
    </w:p>
    <w:p w14:paraId="519097C7" w14:textId="77777777" w:rsidR="00EA5984" w:rsidRPr="00906BFD" w:rsidRDefault="00EA5984">
      <w:pPr>
        <w:pStyle w:val="BodyText"/>
        <w:ind w:right="-12"/>
        <w:jc w:val="center"/>
        <w:rPr>
          <w:rFonts w:ascii="Arial" w:hAnsi="Arial" w:cs="Arial"/>
          <w:b w:val="0"/>
          <w:bCs w:val="0"/>
          <w:color w:val="000000"/>
          <w:sz w:val="24"/>
          <w:szCs w:val="24"/>
        </w:rPr>
      </w:pPr>
    </w:p>
    <w:p w14:paraId="331B967E" w14:textId="77777777" w:rsidR="00EA5984" w:rsidRPr="00906BFD" w:rsidRDefault="00EA5984">
      <w:pPr>
        <w:pStyle w:val="BodyText"/>
        <w:ind w:right="-12"/>
        <w:jc w:val="center"/>
        <w:rPr>
          <w:rFonts w:ascii="Arial" w:hAnsi="Arial" w:cs="Arial"/>
          <w:b w:val="0"/>
          <w:bCs w:val="0"/>
          <w:color w:val="000000"/>
          <w:sz w:val="24"/>
          <w:szCs w:val="24"/>
        </w:rPr>
      </w:pPr>
    </w:p>
    <w:p w14:paraId="44693A83" w14:textId="77777777" w:rsidR="00EA5984" w:rsidRPr="00906BFD" w:rsidRDefault="00EA5984">
      <w:pPr>
        <w:pStyle w:val="BodyText"/>
        <w:ind w:right="-12"/>
        <w:jc w:val="center"/>
        <w:rPr>
          <w:rFonts w:ascii="Arial" w:hAnsi="Arial" w:cs="Arial"/>
          <w:b w:val="0"/>
          <w:bCs w:val="0"/>
          <w:color w:val="000000"/>
          <w:sz w:val="24"/>
          <w:szCs w:val="24"/>
        </w:rPr>
      </w:pPr>
    </w:p>
    <w:p w14:paraId="13F68C28" w14:textId="77777777" w:rsidR="00EA5984" w:rsidRPr="00906BFD" w:rsidRDefault="00EA5984">
      <w:pPr>
        <w:pStyle w:val="BodyText"/>
        <w:ind w:right="-12"/>
        <w:jc w:val="center"/>
        <w:rPr>
          <w:rFonts w:ascii="Arial" w:hAnsi="Arial" w:cs="Arial"/>
          <w:b w:val="0"/>
          <w:bCs w:val="0"/>
          <w:color w:val="000000"/>
          <w:sz w:val="24"/>
          <w:szCs w:val="24"/>
        </w:rPr>
      </w:pPr>
    </w:p>
    <w:p w14:paraId="746BA8D4" w14:textId="77777777" w:rsidR="00EA5984" w:rsidRPr="00906BFD" w:rsidRDefault="00EA5984">
      <w:pPr>
        <w:pStyle w:val="BodyText"/>
        <w:ind w:right="-12"/>
        <w:jc w:val="center"/>
        <w:rPr>
          <w:rFonts w:ascii="Arial" w:hAnsi="Arial" w:cs="Arial"/>
          <w:b w:val="0"/>
          <w:bCs w:val="0"/>
          <w:color w:val="000000"/>
          <w:sz w:val="24"/>
          <w:szCs w:val="24"/>
        </w:rPr>
      </w:pPr>
    </w:p>
    <w:p w14:paraId="6138C619" w14:textId="77777777" w:rsidR="00EA5984" w:rsidRPr="00906BFD" w:rsidRDefault="00EA5984">
      <w:pPr>
        <w:pStyle w:val="BodyText"/>
        <w:ind w:right="-12"/>
        <w:jc w:val="center"/>
        <w:rPr>
          <w:rFonts w:ascii="Arial" w:hAnsi="Arial" w:cs="Arial"/>
          <w:b w:val="0"/>
          <w:bCs w:val="0"/>
          <w:color w:val="000000"/>
          <w:sz w:val="24"/>
          <w:szCs w:val="24"/>
        </w:rPr>
      </w:pPr>
    </w:p>
    <w:p w14:paraId="5A149B4D" w14:textId="77777777" w:rsidR="00EA5984" w:rsidRPr="00906BFD" w:rsidRDefault="00EA5984">
      <w:pPr>
        <w:pStyle w:val="BodyText"/>
        <w:ind w:right="-12"/>
        <w:jc w:val="center"/>
        <w:rPr>
          <w:rFonts w:ascii="Arial" w:hAnsi="Arial" w:cs="Arial"/>
          <w:b w:val="0"/>
          <w:bCs w:val="0"/>
          <w:color w:val="000000"/>
          <w:sz w:val="24"/>
          <w:szCs w:val="24"/>
        </w:rPr>
      </w:pPr>
    </w:p>
    <w:p w14:paraId="6396BA3A" w14:textId="77777777" w:rsidR="00EA5984" w:rsidRPr="00906BFD" w:rsidRDefault="00EA5984">
      <w:pPr>
        <w:pStyle w:val="BodyText"/>
        <w:ind w:right="-12"/>
        <w:jc w:val="center"/>
        <w:rPr>
          <w:rFonts w:ascii="Arial" w:hAnsi="Arial" w:cs="Arial"/>
          <w:b w:val="0"/>
          <w:bCs w:val="0"/>
          <w:color w:val="000000"/>
          <w:sz w:val="24"/>
          <w:szCs w:val="24"/>
        </w:rPr>
      </w:pPr>
    </w:p>
    <w:p w14:paraId="28733A6F" w14:textId="77777777" w:rsidR="00EA5984" w:rsidRPr="00906BFD" w:rsidRDefault="00EA5984">
      <w:pPr>
        <w:pStyle w:val="BodyText"/>
        <w:ind w:right="-12"/>
        <w:jc w:val="center"/>
        <w:rPr>
          <w:rFonts w:ascii="Arial" w:hAnsi="Arial" w:cs="Arial"/>
          <w:b w:val="0"/>
          <w:bCs w:val="0"/>
          <w:color w:val="000000"/>
          <w:sz w:val="24"/>
          <w:szCs w:val="24"/>
        </w:rPr>
      </w:pPr>
    </w:p>
    <w:p w14:paraId="6795755C" w14:textId="77777777" w:rsidR="00EA5984" w:rsidRPr="00906BFD" w:rsidRDefault="00EA5984">
      <w:pPr>
        <w:pStyle w:val="BodyText"/>
        <w:ind w:right="-12"/>
        <w:jc w:val="center"/>
        <w:rPr>
          <w:rFonts w:ascii="Arial" w:hAnsi="Arial" w:cs="Arial"/>
          <w:b w:val="0"/>
          <w:bCs w:val="0"/>
          <w:color w:val="000000"/>
          <w:sz w:val="24"/>
          <w:szCs w:val="24"/>
        </w:rPr>
      </w:pPr>
    </w:p>
    <w:p w14:paraId="6BC43DBC" w14:textId="77777777" w:rsidR="00EA5984" w:rsidRPr="00906BFD" w:rsidRDefault="00EA5984">
      <w:pPr>
        <w:pStyle w:val="BodyText"/>
        <w:ind w:right="-12"/>
        <w:jc w:val="center"/>
        <w:rPr>
          <w:rFonts w:ascii="Arial" w:hAnsi="Arial" w:cs="Arial"/>
          <w:b w:val="0"/>
          <w:bCs w:val="0"/>
          <w:color w:val="000000"/>
          <w:sz w:val="24"/>
          <w:szCs w:val="24"/>
        </w:rPr>
      </w:pPr>
    </w:p>
    <w:p w14:paraId="6281440A" w14:textId="77777777" w:rsidR="00EA5984" w:rsidRPr="00906BFD" w:rsidRDefault="00EA5984">
      <w:pPr>
        <w:pStyle w:val="BodyText"/>
        <w:ind w:right="-12"/>
        <w:jc w:val="center"/>
        <w:rPr>
          <w:rFonts w:ascii="Arial" w:hAnsi="Arial" w:cs="Arial"/>
          <w:b w:val="0"/>
          <w:bCs w:val="0"/>
          <w:color w:val="000000"/>
          <w:sz w:val="24"/>
          <w:szCs w:val="24"/>
        </w:rPr>
      </w:pPr>
    </w:p>
    <w:p w14:paraId="141C1F75" w14:textId="77777777" w:rsidR="00EA5984" w:rsidRPr="00906BFD" w:rsidRDefault="00EA5984">
      <w:pPr>
        <w:pStyle w:val="BodyText"/>
        <w:ind w:right="-12"/>
        <w:jc w:val="center"/>
        <w:rPr>
          <w:rFonts w:ascii="Arial" w:hAnsi="Arial" w:cs="Arial"/>
          <w:b w:val="0"/>
          <w:bCs w:val="0"/>
          <w:color w:val="000000"/>
          <w:sz w:val="24"/>
          <w:szCs w:val="24"/>
        </w:rPr>
      </w:pPr>
    </w:p>
    <w:p w14:paraId="15EF8D98" w14:textId="77777777" w:rsidR="00EA5984" w:rsidRPr="00906BFD" w:rsidRDefault="00EA5984">
      <w:pPr>
        <w:pStyle w:val="BodyText"/>
        <w:ind w:right="-12"/>
        <w:jc w:val="center"/>
        <w:rPr>
          <w:rFonts w:ascii="Arial" w:hAnsi="Arial" w:cs="Arial"/>
          <w:b w:val="0"/>
          <w:bCs w:val="0"/>
          <w:color w:val="000000"/>
          <w:sz w:val="24"/>
          <w:szCs w:val="24"/>
        </w:rPr>
      </w:pPr>
    </w:p>
    <w:p w14:paraId="2217BBA4" w14:textId="77777777" w:rsidR="00EA5984" w:rsidRPr="00906BFD" w:rsidRDefault="00EA5984">
      <w:pPr>
        <w:pStyle w:val="BodyText"/>
        <w:ind w:right="-12"/>
        <w:jc w:val="center"/>
        <w:rPr>
          <w:rFonts w:ascii="Arial" w:hAnsi="Arial" w:cs="Arial"/>
          <w:b w:val="0"/>
          <w:bCs w:val="0"/>
          <w:color w:val="000000"/>
          <w:sz w:val="24"/>
          <w:szCs w:val="24"/>
        </w:rPr>
      </w:pPr>
    </w:p>
    <w:p w14:paraId="038637A2" w14:textId="77777777" w:rsidR="00EA5984" w:rsidRPr="00906BFD" w:rsidRDefault="00EA5984">
      <w:pPr>
        <w:pStyle w:val="BodyText"/>
        <w:ind w:right="-12"/>
        <w:jc w:val="center"/>
        <w:rPr>
          <w:rFonts w:ascii="Arial" w:hAnsi="Arial" w:cs="Arial"/>
          <w:b w:val="0"/>
          <w:bCs w:val="0"/>
          <w:color w:val="000000"/>
          <w:sz w:val="24"/>
          <w:szCs w:val="24"/>
        </w:rPr>
      </w:pPr>
    </w:p>
    <w:p w14:paraId="4F10E60B" w14:textId="77777777" w:rsidR="00EA5984" w:rsidRPr="00906BFD" w:rsidRDefault="00EA5984">
      <w:pPr>
        <w:pStyle w:val="BodyText"/>
        <w:ind w:right="-12"/>
        <w:jc w:val="center"/>
        <w:rPr>
          <w:rFonts w:ascii="Arial" w:hAnsi="Arial" w:cs="Arial"/>
          <w:b w:val="0"/>
          <w:bCs w:val="0"/>
          <w:color w:val="000000"/>
          <w:sz w:val="24"/>
          <w:szCs w:val="24"/>
        </w:rPr>
      </w:pPr>
    </w:p>
    <w:p w14:paraId="56560392" w14:textId="77777777" w:rsidR="00EA5984" w:rsidRPr="00906BFD" w:rsidRDefault="00EA5984">
      <w:pPr>
        <w:pStyle w:val="BodyText"/>
        <w:ind w:right="-12"/>
        <w:jc w:val="center"/>
        <w:rPr>
          <w:rFonts w:ascii="Arial" w:hAnsi="Arial" w:cs="Arial"/>
          <w:b w:val="0"/>
          <w:bCs w:val="0"/>
          <w:color w:val="000000"/>
          <w:sz w:val="24"/>
          <w:szCs w:val="24"/>
        </w:rPr>
      </w:pPr>
    </w:p>
    <w:p w14:paraId="3CD3CE22" w14:textId="77777777" w:rsidR="00EA5984" w:rsidRPr="00906BFD" w:rsidRDefault="00EA5984">
      <w:pPr>
        <w:pStyle w:val="BodyText"/>
        <w:ind w:right="-12"/>
        <w:jc w:val="center"/>
        <w:rPr>
          <w:rFonts w:ascii="Arial" w:hAnsi="Arial" w:cs="Arial"/>
          <w:b w:val="0"/>
          <w:bCs w:val="0"/>
          <w:color w:val="000000"/>
          <w:sz w:val="24"/>
          <w:szCs w:val="24"/>
        </w:rPr>
      </w:pPr>
    </w:p>
    <w:p w14:paraId="2497BCE1" w14:textId="77777777" w:rsidR="00EA5984" w:rsidRPr="00906BFD" w:rsidRDefault="00EA5984">
      <w:pPr>
        <w:pStyle w:val="BodyText"/>
        <w:ind w:right="-12"/>
        <w:jc w:val="center"/>
        <w:rPr>
          <w:rFonts w:ascii="Arial" w:hAnsi="Arial" w:cs="Arial"/>
          <w:b w:val="0"/>
          <w:bCs w:val="0"/>
          <w:color w:val="000000"/>
          <w:sz w:val="24"/>
          <w:szCs w:val="24"/>
        </w:rPr>
      </w:pPr>
    </w:p>
    <w:p w14:paraId="6C35C500" w14:textId="77777777" w:rsidR="00EA5984" w:rsidRPr="00906BFD" w:rsidRDefault="00EA5984">
      <w:pPr>
        <w:pStyle w:val="BodyText"/>
        <w:ind w:right="-12"/>
        <w:jc w:val="center"/>
        <w:rPr>
          <w:rFonts w:ascii="Arial" w:hAnsi="Arial" w:cs="Arial"/>
          <w:b w:val="0"/>
          <w:bCs w:val="0"/>
          <w:color w:val="000000"/>
          <w:sz w:val="24"/>
          <w:szCs w:val="24"/>
        </w:rPr>
      </w:pPr>
    </w:p>
    <w:p w14:paraId="65D372DB" w14:textId="77777777" w:rsidR="00EA5984" w:rsidRPr="00906BFD" w:rsidRDefault="00EA5984">
      <w:pPr>
        <w:pStyle w:val="BodyText"/>
        <w:ind w:right="-12"/>
        <w:jc w:val="center"/>
        <w:rPr>
          <w:rFonts w:ascii="Arial" w:hAnsi="Arial" w:cs="Arial"/>
          <w:b w:val="0"/>
          <w:bCs w:val="0"/>
          <w:color w:val="000000"/>
          <w:sz w:val="24"/>
          <w:szCs w:val="24"/>
        </w:rPr>
      </w:pPr>
    </w:p>
    <w:p w14:paraId="7BEA1E16" w14:textId="77777777" w:rsidR="00EA5984" w:rsidRPr="00906BFD" w:rsidRDefault="00EA5984">
      <w:pPr>
        <w:pStyle w:val="BodyText"/>
        <w:ind w:right="-12"/>
        <w:jc w:val="center"/>
        <w:rPr>
          <w:rFonts w:ascii="Arial" w:hAnsi="Arial" w:cs="Arial"/>
          <w:b w:val="0"/>
          <w:bCs w:val="0"/>
          <w:color w:val="000000"/>
          <w:sz w:val="24"/>
          <w:szCs w:val="24"/>
        </w:rPr>
      </w:pPr>
    </w:p>
    <w:p w14:paraId="5F912CB9" w14:textId="77777777" w:rsidR="00EA5984" w:rsidRPr="00906BFD" w:rsidRDefault="00EA5984">
      <w:pPr>
        <w:pStyle w:val="BodyText"/>
        <w:ind w:right="-12"/>
        <w:jc w:val="center"/>
        <w:rPr>
          <w:rFonts w:ascii="Arial" w:hAnsi="Arial" w:cs="Arial"/>
          <w:color w:val="000000"/>
          <w:sz w:val="28"/>
          <w:szCs w:val="28"/>
        </w:rPr>
      </w:pPr>
    </w:p>
    <w:p w14:paraId="5F6DA36D" w14:textId="77777777" w:rsidR="00EA5984" w:rsidRPr="00906BFD" w:rsidRDefault="00EA5984">
      <w:pPr>
        <w:pStyle w:val="TOC1"/>
        <w:rPr>
          <w:b w:val="0"/>
        </w:rPr>
      </w:pPr>
    </w:p>
    <w:p w14:paraId="0C236DDC" w14:textId="77777777" w:rsidR="00EA5984" w:rsidRPr="00906BFD" w:rsidRDefault="0010008D">
      <w:pPr>
        <w:pStyle w:val="TOC1"/>
        <w:rPr>
          <w:b w:val="0"/>
        </w:rPr>
      </w:pPr>
      <w:r w:rsidRPr="00906BFD">
        <w:rPr>
          <w:b w:val="0"/>
        </w:rPr>
        <w:lastRenderedPageBreak/>
        <w:t>CUPRINS</w:t>
      </w:r>
    </w:p>
    <w:p w14:paraId="463A3B8E" w14:textId="77777777" w:rsidR="00EA5984" w:rsidRPr="00906BFD" w:rsidRDefault="00EA5984">
      <w:pPr>
        <w:rPr>
          <w:rFonts w:ascii="Arial" w:hAnsi="Arial" w:cs="Arial"/>
        </w:rPr>
      </w:pPr>
    </w:p>
    <w:p w14:paraId="430B9DFD" w14:textId="7C7D8BC5" w:rsidR="008953E3" w:rsidRPr="00906BFD" w:rsidRDefault="0010008D">
      <w:pPr>
        <w:pStyle w:val="TOC1"/>
        <w:rPr>
          <w:rFonts w:eastAsiaTheme="minorEastAsia"/>
          <w:b w:val="0"/>
          <w:bCs w:val="0"/>
          <w:color w:val="auto"/>
          <w:sz w:val="22"/>
          <w:szCs w:val="22"/>
          <w:lang w:eastAsia="ro-RO"/>
        </w:rPr>
      </w:pPr>
      <w:r w:rsidRPr="00906BFD">
        <w:rPr>
          <w:b w:val="0"/>
        </w:rPr>
        <w:fldChar w:fldCharType="begin"/>
      </w:r>
      <w:r w:rsidRPr="00906BFD">
        <w:rPr>
          <w:b w:val="0"/>
        </w:rPr>
        <w:instrText>TOC \z \o "1-5" \u \h</w:instrText>
      </w:r>
      <w:r w:rsidRPr="00906BFD">
        <w:rPr>
          <w:b w:val="0"/>
        </w:rPr>
        <w:fldChar w:fldCharType="separate"/>
      </w:r>
      <w:hyperlink w:anchor="_Toc24707938" w:history="1">
        <w:r w:rsidR="008953E3" w:rsidRPr="00906BFD">
          <w:rPr>
            <w:rStyle w:val="Hyperlink"/>
            <w:b w:val="0"/>
          </w:rPr>
          <w:t>Partea I-a – Informații generale</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_Toc24707938 \h </w:instrText>
        </w:r>
        <w:r w:rsidR="008953E3" w:rsidRPr="00906BFD">
          <w:rPr>
            <w:b w:val="0"/>
            <w:webHidden/>
          </w:rPr>
        </w:r>
        <w:r w:rsidR="008953E3" w:rsidRPr="00906BFD">
          <w:rPr>
            <w:b w:val="0"/>
            <w:webHidden/>
          </w:rPr>
          <w:fldChar w:fldCharType="separate"/>
        </w:r>
        <w:r w:rsidR="00ED5E91">
          <w:rPr>
            <w:b w:val="0"/>
            <w:noProof/>
            <w:webHidden/>
          </w:rPr>
          <w:t>4</w:t>
        </w:r>
        <w:r w:rsidR="008953E3" w:rsidRPr="00906BFD">
          <w:rPr>
            <w:b w:val="0"/>
            <w:webHidden/>
          </w:rPr>
          <w:fldChar w:fldCharType="end"/>
        </w:r>
      </w:hyperlink>
    </w:p>
    <w:p w14:paraId="2FB8BFDD" w14:textId="60EC65B2" w:rsidR="008953E3" w:rsidRPr="00906BFD" w:rsidRDefault="00000000">
      <w:pPr>
        <w:pStyle w:val="TOC2"/>
        <w:tabs>
          <w:tab w:val="right" w:leader="dot" w:pos="9720"/>
        </w:tabs>
        <w:rPr>
          <w:rFonts w:ascii="Arial" w:eastAsiaTheme="minorEastAsia" w:hAnsi="Arial" w:cs="Arial"/>
          <w:color w:val="auto"/>
          <w:sz w:val="22"/>
          <w:szCs w:val="22"/>
          <w:lang w:eastAsia="ro-RO"/>
        </w:rPr>
      </w:pPr>
      <w:hyperlink w:anchor="_Toc24707939" w:history="1">
        <w:r w:rsidR="008953E3" w:rsidRPr="00906BFD">
          <w:rPr>
            <w:rStyle w:val="Hyperlink"/>
            <w:rFonts w:ascii="Arial" w:hAnsi="Arial" w:cs="Arial"/>
            <w:bCs/>
          </w:rPr>
          <w:t>I.1. Identificarea instituției publice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_Toc24707939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4</w:t>
        </w:r>
        <w:r w:rsidR="008953E3" w:rsidRPr="00906BFD">
          <w:rPr>
            <w:rFonts w:ascii="Arial" w:hAnsi="Arial" w:cs="Arial"/>
            <w:webHidden/>
          </w:rPr>
          <w:fldChar w:fldCharType="end"/>
        </w:r>
      </w:hyperlink>
    </w:p>
    <w:p w14:paraId="5DA549AA" w14:textId="55F8AE94" w:rsidR="008953E3" w:rsidRPr="00906BFD" w:rsidRDefault="00000000">
      <w:pPr>
        <w:pStyle w:val="TOC2"/>
        <w:tabs>
          <w:tab w:val="right" w:leader="dot" w:pos="9720"/>
        </w:tabs>
        <w:rPr>
          <w:rFonts w:ascii="Arial" w:eastAsiaTheme="minorEastAsia" w:hAnsi="Arial" w:cs="Arial"/>
          <w:color w:val="auto"/>
          <w:sz w:val="22"/>
          <w:szCs w:val="22"/>
          <w:lang w:eastAsia="ro-RO"/>
        </w:rPr>
      </w:pPr>
      <w:hyperlink w:anchor="_Toc24707940" w:history="1">
        <w:r w:rsidR="008953E3" w:rsidRPr="00906BFD">
          <w:rPr>
            <w:rStyle w:val="Hyperlink"/>
            <w:rFonts w:ascii="Arial" w:hAnsi="Arial" w:cs="Arial"/>
            <w:bCs/>
          </w:rPr>
          <w:t>I.2. Scopul raportului</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_Toc24707940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4</w:t>
        </w:r>
        <w:r w:rsidR="008953E3" w:rsidRPr="00906BFD">
          <w:rPr>
            <w:rFonts w:ascii="Arial" w:hAnsi="Arial" w:cs="Arial"/>
            <w:webHidden/>
          </w:rPr>
          <w:fldChar w:fldCharType="end"/>
        </w:r>
      </w:hyperlink>
    </w:p>
    <w:p w14:paraId="2907EA6E" w14:textId="186F8903" w:rsidR="008953E3" w:rsidRPr="00906BFD" w:rsidRDefault="00000000">
      <w:pPr>
        <w:pStyle w:val="TOC2"/>
        <w:tabs>
          <w:tab w:val="right" w:leader="dot" w:pos="9720"/>
        </w:tabs>
        <w:rPr>
          <w:rFonts w:ascii="Arial" w:eastAsiaTheme="minorEastAsia" w:hAnsi="Arial" w:cs="Arial"/>
          <w:color w:val="auto"/>
          <w:sz w:val="22"/>
          <w:szCs w:val="22"/>
          <w:lang w:eastAsia="ro-RO"/>
        </w:rPr>
      </w:pPr>
      <w:hyperlink w:anchor="_Toc24707941" w:history="1">
        <w:r w:rsidR="008953E3" w:rsidRPr="00906BFD">
          <w:rPr>
            <w:rStyle w:val="Hyperlink"/>
            <w:rFonts w:ascii="Arial" w:hAnsi="Arial" w:cs="Arial"/>
            <w:bCs/>
          </w:rPr>
          <w:t>I.3. Perioada de raportare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_Toc24707941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4</w:t>
        </w:r>
        <w:r w:rsidR="008953E3" w:rsidRPr="00906BFD">
          <w:rPr>
            <w:rFonts w:ascii="Arial" w:hAnsi="Arial" w:cs="Arial"/>
            <w:webHidden/>
          </w:rPr>
          <w:fldChar w:fldCharType="end"/>
        </w:r>
      </w:hyperlink>
    </w:p>
    <w:p w14:paraId="2FB9587A" w14:textId="23F10C92" w:rsidR="008953E3" w:rsidRPr="00906BFD" w:rsidRDefault="00000000">
      <w:pPr>
        <w:pStyle w:val="TOC2"/>
        <w:tabs>
          <w:tab w:val="right" w:leader="dot" w:pos="9720"/>
        </w:tabs>
        <w:rPr>
          <w:rFonts w:ascii="Arial" w:eastAsiaTheme="minorEastAsia" w:hAnsi="Arial" w:cs="Arial"/>
          <w:color w:val="auto"/>
          <w:sz w:val="22"/>
          <w:szCs w:val="22"/>
          <w:lang w:eastAsia="ro-RO"/>
        </w:rPr>
      </w:pPr>
      <w:hyperlink w:anchor="_Toc24707942" w:history="1">
        <w:r w:rsidR="008953E3" w:rsidRPr="00906BFD">
          <w:rPr>
            <w:rStyle w:val="Hyperlink"/>
            <w:rFonts w:ascii="Arial" w:hAnsi="Arial" w:cs="Arial"/>
            <w:bCs/>
          </w:rPr>
          <w:t>I.4. Persoanele care au întocmit raportul şi calitatea acestora</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_Toc24707942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4</w:t>
        </w:r>
        <w:r w:rsidR="008953E3" w:rsidRPr="00906BFD">
          <w:rPr>
            <w:rFonts w:ascii="Arial" w:hAnsi="Arial" w:cs="Arial"/>
            <w:webHidden/>
          </w:rPr>
          <w:fldChar w:fldCharType="end"/>
        </w:r>
      </w:hyperlink>
    </w:p>
    <w:p w14:paraId="748403FA" w14:textId="3D33ADB1" w:rsidR="008953E3" w:rsidRPr="00906BFD" w:rsidRDefault="00000000">
      <w:pPr>
        <w:pStyle w:val="TOC2"/>
        <w:tabs>
          <w:tab w:val="right" w:leader="dot" w:pos="9720"/>
        </w:tabs>
        <w:rPr>
          <w:rFonts w:ascii="Arial" w:eastAsiaTheme="minorEastAsia" w:hAnsi="Arial" w:cs="Arial"/>
          <w:color w:val="auto"/>
          <w:sz w:val="22"/>
          <w:szCs w:val="22"/>
          <w:lang w:eastAsia="ro-RO"/>
        </w:rPr>
      </w:pPr>
      <w:hyperlink w:anchor="_Toc24707943" w:history="1">
        <w:r w:rsidR="008953E3" w:rsidRPr="00906BFD">
          <w:rPr>
            <w:rStyle w:val="Hyperlink"/>
            <w:rFonts w:ascii="Arial" w:hAnsi="Arial" w:cs="Arial"/>
            <w:bCs/>
          </w:rPr>
          <w:t>I.5. Documentele analizate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_Toc24707943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4</w:t>
        </w:r>
        <w:r w:rsidR="008953E3" w:rsidRPr="00906BFD">
          <w:rPr>
            <w:rFonts w:ascii="Arial" w:hAnsi="Arial" w:cs="Arial"/>
            <w:webHidden/>
          </w:rPr>
          <w:fldChar w:fldCharType="end"/>
        </w:r>
      </w:hyperlink>
    </w:p>
    <w:p w14:paraId="07998EDA" w14:textId="16B579B8" w:rsidR="008953E3" w:rsidRPr="00906BFD" w:rsidRDefault="00000000">
      <w:pPr>
        <w:pStyle w:val="TOC1"/>
        <w:rPr>
          <w:rFonts w:eastAsiaTheme="minorEastAsia"/>
          <w:b w:val="0"/>
          <w:bCs w:val="0"/>
          <w:color w:val="auto"/>
          <w:sz w:val="22"/>
          <w:szCs w:val="22"/>
          <w:lang w:eastAsia="ro-RO"/>
        </w:rPr>
      </w:pPr>
      <w:hyperlink w:anchor="_Toc24707944" w:history="1">
        <w:r w:rsidR="008953E3" w:rsidRPr="00906BFD">
          <w:rPr>
            <w:rStyle w:val="Hyperlink"/>
            <w:b w:val="0"/>
          </w:rPr>
          <w:t>Partea a II-a – Prezentarea activității de audit public intern aferente anului ...</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_Toc24707944 \h </w:instrText>
        </w:r>
        <w:r w:rsidR="008953E3" w:rsidRPr="00906BFD">
          <w:rPr>
            <w:b w:val="0"/>
            <w:webHidden/>
          </w:rPr>
        </w:r>
        <w:r w:rsidR="008953E3" w:rsidRPr="00906BFD">
          <w:rPr>
            <w:b w:val="0"/>
            <w:webHidden/>
          </w:rPr>
          <w:fldChar w:fldCharType="separate"/>
        </w:r>
        <w:r w:rsidR="00ED5E91">
          <w:rPr>
            <w:b w:val="0"/>
            <w:noProof/>
            <w:webHidden/>
          </w:rPr>
          <w:t>5</w:t>
        </w:r>
        <w:r w:rsidR="008953E3" w:rsidRPr="00906BFD">
          <w:rPr>
            <w:b w:val="0"/>
            <w:webHidden/>
          </w:rPr>
          <w:fldChar w:fldCharType="end"/>
        </w:r>
      </w:hyperlink>
    </w:p>
    <w:p w14:paraId="2909EC95" w14:textId="0C53BA69" w:rsidR="008953E3" w:rsidRPr="00906BFD" w:rsidRDefault="00000000">
      <w:pPr>
        <w:pStyle w:val="TOC2"/>
        <w:tabs>
          <w:tab w:val="right" w:leader="dot" w:pos="9720"/>
        </w:tabs>
        <w:rPr>
          <w:rFonts w:ascii="Arial" w:eastAsiaTheme="minorEastAsia" w:hAnsi="Arial" w:cs="Arial"/>
          <w:color w:val="auto"/>
          <w:sz w:val="22"/>
          <w:szCs w:val="22"/>
          <w:lang w:eastAsia="ro-RO"/>
        </w:rPr>
      </w:pPr>
      <w:hyperlink w:anchor="_Toc24707945" w:history="1">
        <w:r w:rsidR="008953E3" w:rsidRPr="00906BFD">
          <w:rPr>
            <w:rStyle w:val="Hyperlink"/>
            <w:rFonts w:ascii="Arial" w:hAnsi="Arial" w:cs="Arial"/>
            <w:bCs/>
          </w:rPr>
          <w:t>II.1. Planificarea activității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_Toc24707945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5</w:t>
        </w:r>
        <w:r w:rsidR="008953E3" w:rsidRPr="00906BFD">
          <w:rPr>
            <w:rFonts w:ascii="Arial" w:hAnsi="Arial" w:cs="Arial"/>
            <w:webHidden/>
          </w:rPr>
          <w:fldChar w:fldCharType="end"/>
        </w:r>
      </w:hyperlink>
    </w:p>
    <w:p w14:paraId="7CC5CA1F" w14:textId="72CB0DDE" w:rsidR="008953E3" w:rsidRPr="00906BFD" w:rsidRDefault="00000000">
      <w:pPr>
        <w:pStyle w:val="TOC2"/>
        <w:tabs>
          <w:tab w:val="right" w:leader="dot" w:pos="9720"/>
        </w:tabs>
        <w:rPr>
          <w:rFonts w:ascii="Arial" w:eastAsiaTheme="minorEastAsia" w:hAnsi="Arial" w:cs="Arial"/>
          <w:color w:val="auto"/>
          <w:sz w:val="22"/>
          <w:szCs w:val="22"/>
          <w:lang w:eastAsia="ro-RO"/>
        </w:rPr>
      </w:pPr>
      <w:hyperlink w:anchor="_Toc24707946" w:history="1">
        <w:r w:rsidR="008953E3" w:rsidRPr="00906BFD">
          <w:rPr>
            <w:rStyle w:val="Hyperlink"/>
            <w:rFonts w:ascii="Arial" w:hAnsi="Arial" w:cs="Arial"/>
            <w:bCs/>
          </w:rPr>
          <w:t>II.2. Misiunile de audit public intern realizate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_Toc24707946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5</w:t>
        </w:r>
        <w:r w:rsidR="008953E3" w:rsidRPr="00906BFD">
          <w:rPr>
            <w:rFonts w:ascii="Arial" w:hAnsi="Arial" w:cs="Arial"/>
            <w:webHidden/>
          </w:rPr>
          <w:fldChar w:fldCharType="end"/>
        </w:r>
      </w:hyperlink>
    </w:p>
    <w:p w14:paraId="4AE7F7BB" w14:textId="15936307" w:rsidR="008953E3" w:rsidRPr="00906BFD" w:rsidRDefault="00000000">
      <w:pPr>
        <w:pStyle w:val="TOC1"/>
        <w:rPr>
          <w:rFonts w:eastAsiaTheme="minorEastAsia"/>
          <w:b w:val="0"/>
          <w:bCs w:val="0"/>
          <w:color w:val="auto"/>
          <w:sz w:val="22"/>
          <w:szCs w:val="22"/>
          <w:lang w:eastAsia="ro-RO"/>
        </w:rPr>
      </w:pPr>
      <w:hyperlink w:anchor="_Toc24707947" w:history="1">
        <w:r w:rsidR="008953E3" w:rsidRPr="00906BFD">
          <w:rPr>
            <w:rStyle w:val="Hyperlink"/>
            <w:b w:val="0"/>
          </w:rPr>
          <w:t>Partea a III-a – Situația actuală a auditului public intern</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_Toc24707947 \h </w:instrText>
        </w:r>
        <w:r w:rsidR="008953E3" w:rsidRPr="00906BFD">
          <w:rPr>
            <w:b w:val="0"/>
            <w:webHidden/>
          </w:rPr>
        </w:r>
        <w:r w:rsidR="008953E3" w:rsidRPr="00906BFD">
          <w:rPr>
            <w:b w:val="0"/>
            <w:webHidden/>
          </w:rPr>
          <w:fldChar w:fldCharType="separate"/>
        </w:r>
        <w:r w:rsidR="00ED5E91">
          <w:rPr>
            <w:b w:val="0"/>
            <w:noProof/>
            <w:webHidden/>
          </w:rPr>
          <w:t>14</w:t>
        </w:r>
        <w:r w:rsidR="008953E3" w:rsidRPr="00906BFD">
          <w:rPr>
            <w:b w:val="0"/>
            <w:webHidden/>
          </w:rPr>
          <w:fldChar w:fldCharType="end"/>
        </w:r>
      </w:hyperlink>
      <w:r w:rsidR="000E1097">
        <w:rPr>
          <w:b w:val="0"/>
        </w:rPr>
        <w:t>4</w:t>
      </w:r>
    </w:p>
    <w:p w14:paraId="40178D23" w14:textId="17450D87" w:rsidR="008953E3" w:rsidRPr="00906BFD" w:rsidRDefault="00000000">
      <w:pPr>
        <w:pStyle w:val="TOC2"/>
        <w:tabs>
          <w:tab w:val="right" w:leader="dot" w:pos="9720"/>
        </w:tabs>
        <w:rPr>
          <w:rFonts w:ascii="Arial" w:eastAsiaTheme="minorEastAsia" w:hAnsi="Arial" w:cs="Arial"/>
          <w:color w:val="auto"/>
          <w:sz w:val="22"/>
          <w:szCs w:val="22"/>
          <w:lang w:eastAsia="ro-RO"/>
        </w:rPr>
      </w:pPr>
      <w:r>
        <w:fldChar w:fldCharType="begin"/>
      </w:r>
      <w:r>
        <w:instrText>HYPERLINK \l "_Toc24707948"</w:instrText>
      </w:r>
      <w:r>
        <w:fldChar w:fldCharType="separate"/>
      </w:r>
      <w:r w:rsidR="008953E3" w:rsidRPr="00906BFD">
        <w:rPr>
          <w:rStyle w:val="Hyperlink"/>
          <w:rFonts w:ascii="Arial" w:hAnsi="Arial" w:cs="Arial"/>
          <w:bCs/>
        </w:rPr>
        <w:t>III.1. Înființarea şi funcționarea auditului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_Toc24707948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14</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4</w:t>
      </w:r>
    </w:p>
    <w:p w14:paraId="628E4723" w14:textId="4B5B3513"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"_Toc24707949"</w:instrText>
      </w:r>
      <w:r>
        <w:fldChar w:fldCharType="separate"/>
      </w:r>
      <w:r w:rsidR="008953E3" w:rsidRPr="00906BFD">
        <w:rPr>
          <w:rStyle w:val="Hyperlink"/>
          <w:rFonts w:ascii="Arial" w:hAnsi="Arial" w:cs="Arial"/>
          <w:bCs/>
        </w:rPr>
        <w:t>III.1.1. Înființarea auditului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_Toc24707949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14</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4</w:t>
      </w:r>
    </w:p>
    <w:p w14:paraId="074BF83D" w14:textId="5222F962"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"_Toc24707950"</w:instrText>
      </w:r>
      <w:r>
        <w:fldChar w:fldCharType="separate"/>
      </w:r>
      <w:r w:rsidR="008953E3" w:rsidRPr="00906BFD">
        <w:rPr>
          <w:rStyle w:val="Hyperlink"/>
          <w:rFonts w:ascii="Arial" w:hAnsi="Arial" w:cs="Arial"/>
          <w:bCs/>
        </w:rPr>
        <w:t>III.1.2. Funcționarea auditului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_Toc24707950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17</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7</w:t>
      </w:r>
    </w:p>
    <w:p w14:paraId="087EEC91" w14:textId="1F8E546F" w:rsidR="008953E3" w:rsidRPr="00906BFD" w:rsidRDefault="00000000">
      <w:pPr>
        <w:pStyle w:val="TOC2"/>
        <w:tabs>
          <w:tab w:val="right" w:leader="dot" w:pos="9720"/>
        </w:tabs>
        <w:rPr>
          <w:rFonts w:ascii="Arial" w:eastAsiaTheme="minorEastAsia" w:hAnsi="Arial" w:cs="Arial"/>
          <w:color w:val="auto"/>
          <w:sz w:val="22"/>
          <w:szCs w:val="22"/>
          <w:lang w:eastAsia="ro-RO"/>
        </w:rPr>
      </w:pPr>
      <w:r>
        <w:fldChar w:fldCharType="begin"/>
      </w:r>
      <w:r>
        <w:instrText>HYPERLINK \l "_Toc24707951"</w:instrText>
      </w:r>
      <w:r>
        <w:fldChar w:fldCharType="separate"/>
      </w:r>
      <w:r w:rsidR="008953E3" w:rsidRPr="00906BFD">
        <w:rPr>
          <w:rStyle w:val="Hyperlink"/>
          <w:rFonts w:ascii="Arial" w:hAnsi="Arial" w:cs="Arial"/>
          <w:bCs/>
        </w:rPr>
        <w:t>III.2. Raportarea activității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_Toc24707951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17</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7</w:t>
      </w:r>
    </w:p>
    <w:p w14:paraId="08463731" w14:textId="4A28F502" w:rsidR="008953E3" w:rsidRPr="00906BFD" w:rsidRDefault="00000000">
      <w:pPr>
        <w:pStyle w:val="TOC2"/>
        <w:tabs>
          <w:tab w:val="right" w:leader="dot" w:pos="9720"/>
        </w:tabs>
        <w:rPr>
          <w:rFonts w:ascii="Arial" w:eastAsiaTheme="minorEastAsia" w:hAnsi="Arial" w:cs="Arial"/>
          <w:color w:val="auto"/>
          <w:sz w:val="22"/>
          <w:szCs w:val="22"/>
          <w:lang w:eastAsia="ro-RO"/>
        </w:rPr>
      </w:pPr>
      <w:r>
        <w:fldChar w:fldCharType="begin"/>
      </w:r>
      <w:r>
        <w:instrText>HYPERLINK \l "_Toc24707952"</w:instrText>
      </w:r>
      <w:r>
        <w:fldChar w:fldCharType="separate"/>
      </w:r>
      <w:r w:rsidR="008953E3" w:rsidRPr="00906BFD">
        <w:rPr>
          <w:rStyle w:val="Hyperlink"/>
          <w:rFonts w:ascii="Arial" w:hAnsi="Arial" w:cs="Arial"/>
          <w:bCs/>
        </w:rPr>
        <w:t>III.3. Independenţa structurii de audit public intern și obiectivitatea auditorilor</w:t>
      </w:r>
      <w:r w:rsidR="008953E3" w:rsidRPr="00906BFD">
        <w:rPr>
          <w:rFonts w:ascii="Arial" w:hAnsi="Arial" w:cs="Arial"/>
          <w:webHidden/>
        </w:rPr>
        <w:tab/>
      </w:r>
      <w:r w:rsidR="00E2130D" w:rsidRPr="00906BFD">
        <w:rPr>
          <w:rFonts w:ascii="Arial" w:hAnsi="Arial" w:cs="Arial"/>
          <w:webHidden/>
        </w:rPr>
        <w:t>1</w:t>
      </w:r>
      <w:r>
        <w:rPr>
          <w:rFonts w:ascii="Arial" w:hAnsi="Arial" w:cs="Arial"/>
        </w:rPr>
        <w:fldChar w:fldCharType="end"/>
      </w:r>
      <w:r w:rsidR="000E1097">
        <w:rPr>
          <w:rFonts w:ascii="Arial" w:hAnsi="Arial" w:cs="Arial"/>
        </w:rPr>
        <w:t>7</w:t>
      </w:r>
    </w:p>
    <w:p w14:paraId="08C01557" w14:textId="585D4650"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"_Toc24707953"</w:instrText>
      </w:r>
      <w:r>
        <w:fldChar w:fldCharType="separate"/>
      </w:r>
      <w:r w:rsidR="008953E3" w:rsidRPr="00906BFD">
        <w:rPr>
          <w:rStyle w:val="Hyperlink"/>
          <w:rFonts w:ascii="Arial" w:hAnsi="Arial" w:cs="Arial"/>
          <w:bCs/>
        </w:rPr>
        <w:t>III.3.1. Independenţa structurii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_Toc24707953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18</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8</w:t>
      </w:r>
    </w:p>
    <w:p w14:paraId="4BFF6978" w14:textId="3F23A152"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"_Toc24707954"</w:instrText>
      </w:r>
      <w:r>
        <w:fldChar w:fldCharType="separate"/>
      </w:r>
      <w:r w:rsidR="008953E3" w:rsidRPr="00906BFD">
        <w:rPr>
          <w:rStyle w:val="Hyperlink"/>
          <w:rFonts w:ascii="Arial" w:hAnsi="Arial" w:cs="Arial"/>
          <w:bCs/>
        </w:rPr>
        <w:t>III.3.2.  Obiectivitatea auditorilor interni</w:t>
      </w:r>
      <w:r w:rsidR="008953E3" w:rsidRPr="00906BFD">
        <w:rPr>
          <w:rFonts w:ascii="Arial" w:hAnsi="Arial" w:cs="Arial"/>
          <w:webHidden/>
        </w:rPr>
        <w:tab/>
      </w:r>
      <w:r>
        <w:rPr>
          <w:rFonts w:ascii="Arial" w:hAnsi="Arial" w:cs="Arial"/>
        </w:rPr>
        <w:fldChar w:fldCharType="end"/>
      </w:r>
      <w:r w:rsidR="000E1097">
        <w:rPr>
          <w:rFonts w:ascii="Arial" w:hAnsi="Arial" w:cs="Arial"/>
        </w:rPr>
        <w:t>19</w:t>
      </w:r>
    </w:p>
    <w:p w14:paraId="207E09A5" w14:textId="264D68D6" w:rsidR="008953E3" w:rsidRPr="00906BFD" w:rsidRDefault="00000000">
      <w:pPr>
        <w:pStyle w:val="TOC2"/>
        <w:tabs>
          <w:tab w:val="right" w:leader="dot" w:pos="9720"/>
        </w:tabs>
        <w:rPr>
          <w:rFonts w:ascii="Arial" w:eastAsiaTheme="minorEastAsia" w:hAnsi="Arial" w:cs="Arial"/>
          <w:color w:val="auto"/>
          <w:sz w:val="22"/>
          <w:szCs w:val="22"/>
          <w:lang w:eastAsia="ro-RO"/>
        </w:rPr>
      </w:pPr>
      <w:hyperlink w:anchor="_Toc24707955" w:history="1">
        <w:r w:rsidR="008953E3" w:rsidRPr="00906BFD">
          <w:rPr>
            <w:rStyle w:val="Hyperlink"/>
            <w:rFonts w:ascii="Arial" w:hAnsi="Arial" w:cs="Arial"/>
            <w:bCs/>
          </w:rPr>
          <w:t>III.4. Asigurarea cadrului metodologic şi procedural</w:t>
        </w:r>
        <w:r w:rsidR="008953E3" w:rsidRPr="00906BFD">
          <w:rPr>
            <w:rFonts w:ascii="Arial" w:hAnsi="Arial" w:cs="Arial"/>
            <w:webHidden/>
          </w:rPr>
          <w:tab/>
        </w:r>
      </w:hyperlink>
      <w:r w:rsidR="000E1097">
        <w:rPr>
          <w:rFonts w:ascii="Arial" w:hAnsi="Arial" w:cs="Arial"/>
        </w:rPr>
        <w:t>19</w:t>
      </w:r>
    </w:p>
    <w:p w14:paraId="1E44CBBF" w14:textId="0DA70B8E" w:rsidR="008953E3" w:rsidRPr="00906BFD" w:rsidRDefault="00000000">
      <w:pPr>
        <w:pStyle w:val="TOC3"/>
        <w:tabs>
          <w:tab w:val="right" w:leader="dot" w:pos="9720"/>
        </w:tabs>
        <w:rPr>
          <w:rFonts w:ascii="Arial" w:eastAsiaTheme="minorEastAsia" w:hAnsi="Arial" w:cs="Arial"/>
          <w:color w:val="auto"/>
          <w:sz w:val="22"/>
          <w:szCs w:val="22"/>
          <w:lang w:eastAsia="ro-RO"/>
        </w:rPr>
      </w:pPr>
      <w:hyperlink w:anchor="_Toc24707956" w:history="1">
        <w:r w:rsidR="008953E3" w:rsidRPr="00906BFD">
          <w:rPr>
            <w:rStyle w:val="Hyperlink"/>
            <w:rFonts w:ascii="Arial" w:hAnsi="Arial" w:cs="Arial"/>
            <w:bCs/>
          </w:rPr>
          <w:t>III.4.1.  Emiterea normelor proprii</w:t>
        </w:r>
        <w:r w:rsidR="008953E3" w:rsidRPr="00906BFD">
          <w:rPr>
            <w:rFonts w:ascii="Arial" w:hAnsi="Arial" w:cs="Arial"/>
            <w:webHidden/>
          </w:rPr>
          <w:tab/>
        </w:r>
      </w:hyperlink>
      <w:r w:rsidR="000E1097">
        <w:rPr>
          <w:rFonts w:ascii="Arial" w:hAnsi="Arial" w:cs="Arial"/>
        </w:rPr>
        <w:t>19</w:t>
      </w:r>
    </w:p>
    <w:p w14:paraId="504918D5" w14:textId="1CF9CB8A" w:rsidR="008953E3" w:rsidRPr="00906BFD" w:rsidRDefault="00000000">
      <w:pPr>
        <w:pStyle w:val="TOC3"/>
        <w:tabs>
          <w:tab w:val="right" w:leader="dot" w:pos="9720"/>
        </w:tabs>
        <w:rPr>
          <w:rFonts w:ascii="Arial" w:eastAsiaTheme="minorEastAsia" w:hAnsi="Arial" w:cs="Arial"/>
          <w:color w:val="auto"/>
          <w:sz w:val="22"/>
          <w:szCs w:val="22"/>
          <w:lang w:eastAsia="ro-RO"/>
        </w:rPr>
      </w:pPr>
      <w:hyperlink w:anchor="_Toc24707957" w:history="1">
        <w:r w:rsidR="008953E3" w:rsidRPr="00906BFD">
          <w:rPr>
            <w:rStyle w:val="Hyperlink"/>
            <w:rFonts w:ascii="Arial" w:hAnsi="Arial" w:cs="Arial"/>
            <w:bCs/>
          </w:rPr>
          <w:t>III.4.2.  Emiterea procedurilor scrise specifice activităţii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_Toc24707957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20</w:t>
        </w:r>
        <w:r w:rsidR="008953E3" w:rsidRPr="00906BFD">
          <w:rPr>
            <w:rFonts w:ascii="Arial" w:hAnsi="Arial" w:cs="Arial"/>
            <w:webHidden/>
          </w:rPr>
          <w:fldChar w:fldCharType="end"/>
        </w:r>
      </w:hyperlink>
      <w:r w:rsidR="000E1097">
        <w:rPr>
          <w:rFonts w:ascii="Arial" w:hAnsi="Arial" w:cs="Arial"/>
        </w:rPr>
        <w:t>0</w:t>
      </w:r>
    </w:p>
    <w:p w14:paraId="1F4A70EF" w14:textId="0AB551D4" w:rsidR="008953E3" w:rsidRPr="00906BFD" w:rsidRDefault="00000000">
      <w:pPr>
        <w:pStyle w:val="TOC2"/>
        <w:tabs>
          <w:tab w:val="right" w:leader="dot" w:pos="9720"/>
        </w:tabs>
        <w:rPr>
          <w:rFonts w:ascii="Arial" w:eastAsiaTheme="minorEastAsia" w:hAnsi="Arial" w:cs="Arial"/>
          <w:color w:val="auto"/>
          <w:sz w:val="22"/>
          <w:szCs w:val="22"/>
          <w:lang w:eastAsia="ro-RO"/>
        </w:rPr>
      </w:pPr>
      <w:r>
        <w:fldChar w:fldCharType="begin"/>
      </w:r>
      <w:r>
        <w:instrText>HYPERLINK \l "_Toc24707958"</w:instrText>
      </w:r>
      <w:r>
        <w:fldChar w:fldCharType="separate"/>
      </w:r>
      <w:r w:rsidR="008953E3" w:rsidRPr="00906BFD">
        <w:rPr>
          <w:rStyle w:val="Hyperlink"/>
          <w:rFonts w:ascii="Arial" w:hAnsi="Arial" w:cs="Arial"/>
          <w:bCs/>
        </w:rPr>
        <w:t>III.5. Asigurarea şi îmbunătăţirea calităţii activităţii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_Toc24707958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20</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0</w:t>
      </w:r>
    </w:p>
    <w:p w14:paraId="05DB343B" w14:textId="4B76FF75"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"_Toc24707959"</w:instrText>
      </w:r>
      <w:r>
        <w:fldChar w:fldCharType="separate"/>
      </w:r>
      <w:r w:rsidR="008953E3" w:rsidRPr="00906BFD">
        <w:rPr>
          <w:rStyle w:val="Hyperlink"/>
          <w:rFonts w:ascii="Arial" w:hAnsi="Arial" w:cs="Arial"/>
          <w:bCs/>
        </w:rPr>
        <w:t>III.5.1. Elaborarea şi actualizarea Programului de Asigurare şi Îmbunătățire a Calităţii (PAIC)</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_Toc24707959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20</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0</w:t>
      </w:r>
    </w:p>
    <w:p w14:paraId="456F5FC6" w14:textId="54E7C10D"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"_Toc24707960"</w:instrText>
      </w:r>
      <w:r>
        <w:fldChar w:fldCharType="separate"/>
      </w:r>
      <w:r w:rsidR="008953E3" w:rsidRPr="00906BFD">
        <w:rPr>
          <w:rStyle w:val="Hyperlink"/>
          <w:rFonts w:ascii="Arial" w:hAnsi="Arial" w:cs="Arial"/>
          <w:bCs/>
        </w:rPr>
        <w:t>III.5.2. Realizarea evaluării externe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_Toc24707960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21</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0</w:t>
      </w:r>
    </w:p>
    <w:p w14:paraId="5CBA0C70" w14:textId="666BB1E5" w:rsidR="008953E3" w:rsidRPr="00906BFD" w:rsidRDefault="00000000">
      <w:pPr>
        <w:pStyle w:val="TOC2"/>
        <w:tabs>
          <w:tab w:val="right" w:leader="dot" w:pos="9720"/>
        </w:tabs>
        <w:rPr>
          <w:rFonts w:ascii="Arial" w:eastAsiaTheme="minorEastAsia" w:hAnsi="Arial" w:cs="Arial"/>
          <w:color w:val="auto"/>
          <w:sz w:val="22"/>
          <w:szCs w:val="22"/>
          <w:lang w:eastAsia="ro-RO"/>
        </w:rPr>
      </w:pPr>
      <w:r>
        <w:fldChar w:fldCharType="begin"/>
      </w:r>
      <w:r>
        <w:instrText>HYPERLINK \l "_Toc24707961"</w:instrText>
      </w:r>
      <w:r>
        <w:fldChar w:fldCharType="separate"/>
      </w:r>
      <w:r w:rsidR="008953E3" w:rsidRPr="00906BFD">
        <w:rPr>
          <w:rStyle w:val="Hyperlink"/>
          <w:rFonts w:ascii="Arial" w:hAnsi="Arial" w:cs="Arial"/>
          <w:bCs/>
        </w:rPr>
        <w:t>III.6.  Resursele umane alocate structurii de audit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_Toc24707961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21</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0</w:t>
      </w:r>
    </w:p>
    <w:p w14:paraId="687C18E6" w14:textId="77A812BF"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"_Toc24707962"</w:instrText>
      </w:r>
      <w:r>
        <w:fldChar w:fldCharType="separate"/>
      </w:r>
      <w:r w:rsidR="008953E3" w:rsidRPr="00906BFD">
        <w:rPr>
          <w:rStyle w:val="Hyperlink"/>
          <w:rFonts w:ascii="Arial" w:hAnsi="Arial" w:cs="Arial"/>
          <w:bCs/>
        </w:rPr>
        <w:t>III.6.1. Ocuparea posturilor la data de 31 decembrie a anului de raportare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_Toc24707962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21</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1</w:t>
      </w:r>
    </w:p>
    <w:p w14:paraId="7BD42530" w14:textId="1C19A33E"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"_Toc24707963"</w:instrText>
      </w:r>
      <w:r>
        <w:fldChar w:fldCharType="separate"/>
      </w:r>
      <w:r w:rsidR="008953E3" w:rsidRPr="00906BFD">
        <w:rPr>
          <w:rStyle w:val="Hyperlink"/>
          <w:rFonts w:ascii="Arial" w:hAnsi="Arial" w:cs="Arial"/>
          <w:bCs/>
        </w:rPr>
        <w:t>III.6.2. Fluctuația personalului în cursul anului de raportare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_Toc24707963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21</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1</w:t>
      </w:r>
    </w:p>
    <w:p w14:paraId="14A3A963" w14:textId="55073B31"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"_Toc24707964"</w:instrText>
      </w:r>
      <w:r>
        <w:fldChar w:fldCharType="separate"/>
      </w:r>
      <w:r w:rsidR="008953E3" w:rsidRPr="00906BFD">
        <w:rPr>
          <w:rStyle w:val="Hyperlink"/>
          <w:rFonts w:ascii="Arial" w:hAnsi="Arial" w:cs="Arial"/>
          <w:bCs/>
        </w:rPr>
        <w:t>III.6.3. Structura personalului și pregătirea profesională la data de 31 decembrie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_Toc24707964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22</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2</w:t>
      </w:r>
    </w:p>
    <w:p w14:paraId="65A5F3AF" w14:textId="0E70AB97"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"_Toc24707965"</w:instrText>
      </w:r>
      <w:r>
        <w:fldChar w:fldCharType="separate"/>
      </w:r>
      <w:r w:rsidR="008953E3" w:rsidRPr="00906BFD">
        <w:rPr>
          <w:rStyle w:val="Hyperlink"/>
          <w:rFonts w:ascii="Arial" w:hAnsi="Arial" w:cs="Arial"/>
          <w:bCs/>
        </w:rPr>
        <w:t>III.6.4. Asigurarea perfecţionării profesionale continue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_Toc24707965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22</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2</w:t>
      </w:r>
    </w:p>
    <w:p w14:paraId="2A826DAC" w14:textId="508F24DE"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"_Toc24707966"</w:instrText>
      </w:r>
      <w:r>
        <w:fldChar w:fldCharType="separate"/>
      </w:r>
      <w:r w:rsidR="008953E3" w:rsidRPr="00906BFD">
        <w:rPr>
          <w:rStyle w:val="Hyperlink"/>
          <w:rFonts w:ascii="Arial" w:hAnsi="Arial" w:cs="Arial"/>
          <w:bCs/>
        </w:rPr>
        <w:t>III.6.5. Analiza caracterului adecvat al dimensiunii compartimentului de audit public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_Toc24707966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22</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2</w:t>
      </w:r>
    </w:p>
    <w:p w14:paraId="68B624F1" w14:textId="1E0C4E6B" w:rsidR="008953E3" w:rsidRPr="00906BFD" w:rsidRDefault="00000000">
      <w:pPr>
        <w:pStyle w:val="TOC1"/>
        <w:rPr>
          <w:rFonts w:eastAsiaTheme="minorEastAsia"/>
          <w:b w:val="0"/>
          <w:bCs w:val="0"/>
          <w:color w:val="auto"/>
          <w:sz w:val="22"/>
          <w:szCs w:val="22"/>
          <w:lang w:eastAsia="ro-RO"/>
        </w:rPr>
      </w:pPr>
      <w:r>
        <w:fldChar w:fldCharType="begin"/>
      </w:r>
      <w:r>
        <w:instrText>HYPERLINK \l "_Toc24707967"</w:instrText>
      </w:r>
      <w:r>
        <w:fldChar w:fldCharType="separate"/>
      </w:r>
      <w:r w:rsidR="008953E3" w:rsidRPr="00906BFD">
        <w:rPr>
          <w:rStyle w:val="Hyperlink"/>
          <w:b w:val="0"/>
        </w:rPr>
        <w:t>Partea a IV-a. Activitatea de audit public intern derulată în anul de raportare</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_Toc24707967 \h </w:instrText>
      </w:r>
      <w:r w:rsidR="008953E3" w:rsidRPr="00906BFD">
        <w:rPr>
          <w:b w:val="0"/>
          <w:webHidden/>
        </w:rPr>
      </w:r>
      <w:r w:rsidR="008953E3" w:rsidRPr="00906BFD">
        <w:rPr>
          <w:b w:val="0"/>
          <w:webHidden/>
        </w:rPr>
        <w:fldChar w:fldCharType="separate"/>
      </w:r>
      <w:r w:rsidR="00ED5E91">
        <w:rPr>
          <w:b w:val="0"/>
          <w:noProof/>
          <w:webHidden/>
        </w:rPr>
        <w:t>23</w:t>
      </w:r>
      <w:r w:rsidR="008953E3" w:rsidRPr="00906BFD">
        <w:rPr>
          <w:b w:val="0"/>
          <w:webHidden/>
        </w:rPr>
        <w:fldChar w:fldCharType="end"/>
      </w:r>
      <w:r>
        <w:rPr>
          <w:b w:val="0"/>
        </w:rPr>
        <w:fldChar w:fldCharType="end"/>
      </w:r>
      <w:r w:rsidR="000E1097">
        <w:rPr>
          <w:b w:val="0"/>
        </w:rPr>
        <w:t>3</w:t>
      </w:r>
    </w:p>
    <w:p w14:paraId="2EB41A01" w14:textId="1C3DDDA1" w:rsidR="008953E3" w:rsidRPr="00906BFD" w:rsidRDefault="00000000">
      <w:pPr>
        <w:pStyle w:val="TOC2"/>
        <w:tabs>
          <w:tab w:val="right" w:leader="dot" w:pos="9720"/>
        </w:tabs>
        <w:rPr>
          <w:rFonts w:ascii="Arial" w:eastAsiaTheme="minorEastAsia" w:hAnsi="Arial" w:cs="Arial"/>
          <w:color w:val="auto"/>
          <w:sz w:val="22"/>
          <w:szCs w:val="22"/>
          <w:lang w:eastAsia="ro-RO"/>
        </w:rPr>
      </w:pPr>
      <w:r>
        <w:fldChar w:fldCharType="begin"/>
      </w:r>
      <w:r>
        <w:instrText>HYPERLINK \l "_Toc24707968"</w:instrText>
      </w:r>
      <w:r>
        <w:fldChar w:fldCharType="separate"/>
      </w:r>
      <w:r w:rsidR="008953E3" w:rsidRPr="00906BFD">
        <w:rPr>
          <w:rStyle w:val="Hyperlink"/>
          <w:rFonts w:ascii="Arial" w:hAnsi="Arial" w:cs="Arial"/>
          <w:bCs/>
        </w:rPr>
        <w:t>IV.1. Planificarea activităţii de audit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_Toc24707968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23</w:t>
      </w:r>
      <w:r w:rsidR="008953E3" w:rsidRPr="00906BFD">
        <w:rPr>
          <w:rFonts w:ascii="Arial" w:hAnsi="Arial" w:cs="Arial"/>
          <w:webHidden/>
        </w:rPr>
        <w:fldChar w:fldCharType="end"/>
      </w:r>
      <w:r>
        <w:rPr>
          <w:rFonts w:ascii="Arial" w:hAnsi="Arial" w:cs="Arial"/>
        </w:rPr>
        <w:fldChar w:fldCharType="end"/>
      </w:r>
      <w:r w:rsidR="000E1097">
        <w:rPr>
          <w:rFonts w:ascii="Arial" w:hAnsi="Arial" w:cs="Arial"/>
        </w:rPr>
        <w:t>3</w:t>
      </w:r>
    </w:p>
    <w:p w14:paraId="4E5653C8" w14:textId="2D660176" w:rsidR="008953E3" w:rsidRPr="00906BFD" w:rsidRDefault="00000000">
      <w:pPr>
        <w:pStyle w:val="TOC2"/>
        <w:tabs>
          <w:tab w:val="right" w:leader="dot" w:pos="9720"/>
        </w:tabs>
        <w:rPr>
          <w:rFonts w:ascii="Arial" w:eastAsiaTheme="minorEastAsia" w:hAnsi="Arial" w:cs="Arial"/>
          <w:color w:val="auto"/>
          <w:sz w:val="22"/>
          <w:szCs w:val="22"/>
          <w:lang w:eastAsia="ro-RO"/>
        </w:rPr>
      </w:pPr>
      <w:r>
        <w:fldChar w:fldCharType="begin"/>
      </w:r>
      <w:r>
        <w:instrText>HYPERLINK \l "_Toc24707969"</w:instrText>
      </w:r>
      <w:r>
        <w:fldChar w:fldCharType="separate"/>
      </w:r>
      <w:r w:rsidR="008953E3" w:rsidRPr="00906BFD">
        <w:rPr>
          <w:rStyle w:val="Hyperlink"/>
          <w:rFonts w:ascii="Arial" w:hAnsi="Arial" w:cs="Arial"/>
          <w:bCs/>
        </w:rPr>
        <w:t>IV.2.  Realizarea misiunilor de audit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_Toc24707969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24</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3</w:t>
      </w:r>
    </w:p>
    <w:p w14:paraId="60D8FB11" w14:textId="2D212682"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"_Toc24707970"</w:instrText>
      </w:r>
      <w:r>
        <w:fldChar w:fldCharType="separate"/>
      </w:r>
      <w:r w:rsidR="008953E3" w:rsidRPr="00906BFD">
        <w:rPr>
          <w:rStyle w:val="Hyperlink"/>
          <w:rFonts w:ascii="Arial" w:hAnsi="Arial" w:cs="Arial"/>
          <w:bCs/>
        </w:rPr>
        <w:t>IV.2.1. Realizarea misiunilor de asigurare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_Toc24707970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25</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5</w:t>
      </w:r>
    </w:p>
    <w:p w14:paraId="7F24AC17" w14:textId="0444B791" w:rsidR="008953E3" w:rsidRPr="00906BFD" w:rsidRDefault="00000000">
      <w:pPr>
        <w:pStyle w:val="TOC4"/>
        <w:tabs>
          <w:tab w:val="right" w:leader="dot" w:pos="9720"/>
        </w:tabs>
        <w:rPr>
          <w:rFonts w:ascii="Arial" w:eastAsiaTheme="minorEastAsia" w:hAnsi="Arial" w:cs="Arial"/>
          <w:color w:val="auto"/>
          <w:sz w:val="22"/>
          <w:szCs w:val="22"/>
          <w:lang w:eastAsia="ro-RO"/>
        </w:rPr>
      </w:pPr>
      <w:r>
        <w:fldChar w:fldCharType="begin"/>
      </w:r>
      <w:r>
        <w:instrText>HYPERLINK \l "_Toc24707971"</w:instrText>
      </w:r>
      <w:r>
        <w:fldChar w:fldCharType="separate"/>
      </w:r>
      <w:r w:rsidR="008953E3" w:rsidRPr="00906BFD">
        <w:rPr>
          <w:rStyle w:val="Hyperlink"/>
          <w:rFonts w:ascii="Arial" w:hAnsi="Arial" w:cs="Arial"/>
          <w:bCs/>
        </w:rPr>
        <w:t>IV.2.1.1. La nivelul ordonatorului principal de credite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_Toc24707971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25</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5</w:t>
      </w:r>
    </w:p>
    <w:p w14:paraId="3CEAE44B" w14:textId="4736AF05" w:rsidR="008953E3" w:rsidRPr="00906BFD" w:rsidRDefault="00000000">
      <w:pPr>
        <w:pStyle w:val="TOC4"/>
        <w:tabs>
          <w:tab w:val="right" w:leader="dot" w:pos="9720"/>
        </w:tabs>
        <w:rPr>
          <w:rFonts w:ascii="Arial" w:eastAsiaTheme="minorEastAsia" w:hAnsi="Arial" w:cs="Arial"/>
          <w:color w:val="auto"/>
          <w:sz w:val="22"/>
          <w:szCs w:val="22"/>
          <w:lang w:eastAsia="ro-RO"/>
        </w:rPr>
      </w:pPr>
      <w:r>
        <w:fldChar w:fldCharType="begin"/>
      </w:r>
      <w:r>
        <w:instrText>HYPERLINK \l "_Toc24707972"</w:instrText>
      </w:r>
      <w:r>
        <w:fldChar w:fldCharType="separate"/>
      </w:r>
      <w:r w:rsidR="008953E3" w:rsidRPr="00906BFD">
        <w:rPr>
          <w:rStyle w:val="Hyperlink"/>
          <w:rFonts w:ascii="Arial" w:hAnsi="Arial" w:cs="Arial"/>
          <w:bCs/>
        </w:rPr>
        <w:t>IV.2.1.2. La nivelul entităților subordonate, aflate în coordonare sau sub autoritate</w:t>
      </w:r>
      <w:r w:rsidR="008953E3" w:rsidRPr="00906BFD">
        <w:rPr>
          <w:rFonts w:ascii="Arial" w:hAnsi="Arial" w:cs="Arial"/>
          <w:webHidden/>
        </w:rPr>
        <w:tab/>
      </w:r>
      <w:r>
        <w:rPr>
          <w:rFonts w:ascii="Arial" w:hAnsi="Arial" w:cs="Arial"/>
        </w:rPr>
        <w:fldChar w:fldCharType="end"/>
      </w:r>
      <w:r w:rsidR="00B54E7A">
        <w:rPr>
          <w:rFonts w:ascii="Arial" w:hAnsi="Arial" w:cs="Arial"/>
        </w:rPr>
        <w:t>2</w:t>
      </w:r>
      <w:r w:rsidR="00ED5E91">
        <w:rPr>
          <w:rFonts w:ascii="Arial" w:hAnsi="Arial" w:cs="Arial"/>
        </w:rPr>
        <w:t>5</w:t>
      </w:r>
    </w:p>
    <w:p w14:paraId="1A44E77E" w14:textId="32617E8C" w:rsidR="008953E3" w:rsidRPr="00906BFD" w:rsidRDefault="00000000">
      <w:pPr>
        <w:pStyle w:val="TOC3"/>
        <w:tabs>
          <w:tab w:val="right" w:leader="dot" w:pos="9720"/>
        </w:tabs>
        <w:rPr>
          <w:rFonts w:ascii="Arial" w:eastAsiaTheme="minorEastAsia" w:hAnsi="Arial" w:cs="Arial"/>
          <w:color w:val="auto"/>
          <w:sz w:val="22"/>
          <w:szCs w:val="22"/>
          <w:lang w:eastAsia="ro-RO"/>
        </w:rPr>
      </w:pPr>
      <w:hyperlink w:anchor="_Toc24707973" w:history="1">
        <w:r w:rsidR="008953E3" w:rsidRPr="00906BFD">
          <w:rPr>
            <w:rStyle w:val="Hyperlink"/>
            <w:rFonts w:ascii="Arial" w:hAnsi="Arial" w:cs="Arial"/>
            <w:bCs/>
          </w:rPr>
          <w:t>IV.2.2. Realizarea misiunilor de consiliere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_Toc24707973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26</w:t>
        </w:r>
        <w:r w:rsidR="008953E3" w:rsidRPr="00906BFD">
          <w:rPr>
            <w:rFonts w:ascii="Arial" w:hAnsi="Arial" w:cs="Arial"/>
            <w:webHidden/>
          </w:rPr>
          <w:fldChar w:fldCharType="end"/>
        </w:r>
      </w:hyperlink>
      <w:r w:rsidR="00ED5E91">
        <w:rPr>
          <w:rFonts w:ascii="Arial" w:hAnsi="Arial" w:cs="Arial"/>
        </w:rPr>
        <w:t>6</w:t>
      </w:r>
    </w:p>
    <w:p w14:paraId="607182DF" w14:textId="0356BAEA" w:rsidR="008953E3" w:rsidRPr="00906BFD" w:rsidRDefault="00000000">
      <w:pPr>
        <w:pStyle w:val="TOC4"/>
        <w:tabs>
          <w:tab w:val="right" w:leader="dot" w:pos="9720"/>
        </w:tabs>
        <w:rPr>
          <w:rFonts w:ascii="Arial" w:eastAsiaTheme="minorEastAsia" w:hAnsi="Arial" w:cs="Arial"/>
          <w:color w:val="auto"/>
          <w:sz w:val="22"/>
          <w:szCs w:val="22"/>
          <w:lang w:eastAsia="ro-RO"/>
        </w:rPr>
      </w:pPr>
      <w:r>
        <w:fldChar w:fldCharType="begin"/>
      </w:r>
      <w:r>
        <w:instrText>HYPERLINK \l "_Toc24707974"</w:instrText>
      </w:r>
      <w:r>
        <w:fldChar w:fldCharType="separate"/>
      </w:r>
      <w:r w:rsidR="008953E3" w:rsidRPr="00906BFD">
        <w:rPr>
          <w:rStyle w:val="Hyperlink"/>
          <w:rFonts w:ascii="Arial" w:hAnsi="Arial" w:cs="Arial"/>
          <w:bCs/>
        </w:rPr>
        <w:t>IV.2.2.1. La nivelul ordonatorului principal de credite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_Toc24707974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26</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6</w:t>
      </w:r>
    </w:p>
    <w:p w14:paraId="7DB68464" w14:textId="7F5D6051" w:rsidR="008953E3" w:rsidRPr="00906BFD" w:rsidRDefault="00000000">
      <w:pPr>
        <w:pStyle w:val="TOC4"/>
        <w:tabs>
          <w:tab w:val="right" w:leader="dot" w:pos="9720"/>
        </w:tabs>
        <w:rPr>
          <w:rFonts w:ascii="Arial" w:eastAsiaTheme="minorEastAsia" w:hAnsi="Arial" w:cs="Arial"/>
          <w:color w:val="auto"/>
          <w:sz w:val="22"/>
          <w:szCs w:val="22"/>
          <w:lang w:eastAsia="ro-RO"/>
        </w:rPr>
      </w:pPr>
      <w:r>
        <w:fldChar w:fldCharType="begin"/>
      </w:r>
      <w:r>
        <w:instrText>HYPERLINK \l "_Toc24707975"</w:instrText>
      </w:r>
      <w:r>
        <w:fldChar w:fldCharType="separate"/>
      </w:r>
      <w:r w:rsidR="008953E3" w:rsidRPr="00906BFD">
        <w:rPr>
          <w:rStyle w:val="Hyperlink"/>
          <w:rFonts w:ascii="Arial" w:hAnsi="Arial" w:cs="Arial"/>
          <w:bCs/>
        </w:rPr>
        <w:t>IV.2.2.2. La nivelul entităților subordonate, aflate în coordonare sau sub autoritate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_Toc24707975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26</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6</w:t>
      </w:r>
    </w:p>
    <w:p w14:paraId="5E01F94C" w14:textId="409772FE" w:rsidR="008953E3" w:rsidRPr="00906BFD" w:rsidRDefault="00000000">
      <w:pPr>
        <w:pStyle w:val="TOC3"/>
        <w:tabs>
          <w:tab w:val="right" w:leader="dot" w:pos="9720"/>
        </w:tabs>
        <w:rPr>
          <w:rFonts w:ascii="Arial" w:eastAsiaTheme="minorEastAsia" w:hAnsi="Arial" w:cs="Arial"/>
          <w:color w:val="auto"/>
          <w:sz w:val="22"/>
          <w:szCs w:val="22"/>
          <w:lang w:eastAsia="ro-RO"/>
        </w:rPr>
      </w:pPr>
      <w:r>
        <w:fldChar w:fldCharType="begin"/>
      </w:r>
      <w:r>
        <w:instrText>HYPERLINK \l "_Toc24707976"</w:instrText>
      </w:r>
      <w:r>
        <w:fldChar w:fldCharType="separate"/>
      </w:r>
      <w:r w:rsidR="008953E3" w:rsidRPr="00906BFD">
        <w:rPr>
          <w:rStyle w:val="Hyperlink"/>
          <w:rFonts w:ascii="Arial" w:hAnsi="Arial" w:cs="Arial"/>
          <w:bCs/>
        </w:rPr>
        <w:t>IV.2.3. Realizarea misiunilor de evaluare a activităţii de audit intern</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_Toc24707976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26</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6</w:t>
      </w:r>
    </w:p>
    <w:p w14:paraId="0CC5B3F3" w14:textId="1D9B6283" w:rsidR="008953E3" w:rsidRPr="00906BFD" w:rsidRDefault="00000000">
      <w:pPr>
        <w:pStyle w:val="TOC4"/>
        <w:tabs>
          <w:tab w:val="right" w:leader="dot" w:pos="9720"/>
        </w:tabs>
        <w:rPr>
          <w:rFonts w:ascii="Arial" w:eastAsiaTheme="minorEastAsia" w:hAnsi="Arial" w:cs="Arial"/>
          <w:color w:val="auto"/>
          <w:sz w:val="22"/>
          <w:szCs w:val="22"/>
          <w:lang w:eastAsia="ro-RO"/>
        </w:rPr>
      </w:pPr>
      <w:r>
        <w:fldChar w:fldCharType="begin"/>
      </w:r>
      <w:r>
        <w:instrText>HYPERLINK \l "_Toc24707977"</w:instrText>
      </w:r>
      <w:r>
        <w:fldChar w:fldCharType="separate"/>
      </w:r>
      <w:r w:rsidR="008953E3" w:rsidRPr="00906BFD">
        <w:rPr>
          <w:rStyle w:val="Hyperlink"/>
          <w:rFonts w:ascii="Arial" w:hAnsi="Arial" w:cs="Arial"/>
          <w:bCs/>
        </w:rPr>
        <w:t>IV.2.3.1. La nivelul ordonatorului principal de credite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_Toc24707977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26</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6</w:t>
      </w:r>
    </w:p>
    <w:p w14:paraId="179534DE" w14:textId="5BAE5855" w:rsidR="008953E3" w:rsidRPr="00906BFD" w:rsidRDefault="00000000">
      <w:pPr>
        <w:pStyle w:val="TOC4"/>
        <w:tabs>
          <w:tab w:val="right" w:leader="dot" w:pos="9720"/>
        </w:tabs>
        <w:rPr>
          <w:rFonts w:ascii="Arial" w:eastAsiaTheme="minorEastAsia" w:hAnsi="Arial" w:cs="Arial"/>
          <w:color w:val="auto"/>
          <w:sz w:val="22"/>
          <w:szCs w:val="22"/>
          <w:lang w:eastAsia="ro-RO"/>
        </w:rPr>
      </w:pPr>
      <w:r>
        <w:fldChar w:fldCharType="begin"/>
      </w:r>
      <w:r>
        <w:instrText>HYPERLINK \l "_Toc24707978"</w:instrText>
      </w:r>
      <w:r>
        <w:fldChar w:fldCharType="separate"/>
      </w:r>
      <w:r w:rsidR="008953E3" w:rsidRPr="00906BFD">
        <w:rPr>
          <w:rStyle w:val="Hyperlink"/>
          <w:rFonts w:ascii="Arial" w:hAnsi="Arial" w:cs="Arial"/>
          <w:bCs/>
        </w:rPr>
        <w:t>IV.2.3.2. La nivelul entităților subordonate, aflate în coordonare sau sub autoritate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_Toc24707978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27</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6</w:t>
      </w:r>
    </w:p>
    <w:p w14:paraId="5219D5FB" w14:textId="1AD7F76A" w:rsidR="008953E3" w:rsidRPr="00906BFD" w:rsidRDefault="00000000">
      <w:pPr>
        <w:pStyle w:val="TOC1"/>
        <w:rPr>
          <w:rFonts w:eastAsiaTheme="minorEastAsia"/>
          <w:b w:val="0"/>
          <w:bCs w:val="0"/>
          <w:color w:val="auto"/>
          <w:sz w:val="22"/>
          <w:szCs w:val="22"/>
          <w:lang w:eastAsia="ro-RO"/>
        </w:rPr>
      </w:pPr>
      <w:r>
        <w:fldChar w:fldCharType="begin"/>
      </w:r>
      <w:r>
        <w:instrText>HYPERLINK \l "_Toc24707979"</w:instrText>
      </w:r>
      <w:r>
        <w:fldChar w:fldCharType="separate"/>
      </w:r>
      <w:r w:rsidR="008953E3" w:rsidRPr="00906BFD">
        <w:rPr>
          <w:rStyle w:val="Hyperlink"/>
          <w:b w:val="0"/>
        </w:rPr>
        <w:t>Partea a V-a – Comitetul de Audit Intern</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_Toc24707979 \h </w:instrText>
      </w:r>
      <w:r w:rsidR="008953E3" w:rsidRPr="00906BFD">
        <w:rPr>
          <w:b w:val="0"/>
          <w:webHidden/>
        </w:rPr>
      </w:r>
      <w:r w:rsidR="008953E3" w:rsidRPr="00906BFD">
        <w:rPr>
          <w:b w:val="0"/>
          <w:webHidden/>
        </w:rPr>
        <w:fldChar w:fldCharType="separate"/>
      </w:r>
      <w:r w:rsidR="00ED5E91">
        <w:rPr>
          <w:b w:val="0"/>
          <w:noProof/>
          <w:webHidden/>
        </w:rPr>
        <w:t>27</w:t>
      </w:r>
      <w:r w:rsidR="008953E3" w:rsidRPr="00906BFD">
        <w:rPr>
          <w:b w:val="0"/>
          <w:webHidden/>
        </w:rPr>
        <w:fldChar w:fldCharType="end"/>
      </w:r>
      <w:r>
        <w:rPr>
          <w:b w:val="0"/>
        </w:rPr>
        <w:fldChar w:fldCharType="end"/>
      </w:r>
      <w:r w:rsidR="00ED5E91">
        <w:rPr>
          <w:b w:val="0"/>
        </w:rPr>
        <w:t>7</w:t>
      </w:r>
    </w:p>
    <w:p w14:paraId="4432D3E7" w14:textId="02FA4A10" w:rsidR="008953E3" w:rsidRPr="00906BFD" w:rsidRDefault="00000000">
      <w:pPr>
        <w:pStyle w:val="TOC1"/>
        <w:rPr>
          <w:rFonts w:eastAsiaTheme="minorEastAsia"/>
          <w:b w:val="0"/>
          <w:bCs w:val="0"/>
          <w:color w:val="auto"/>
          <w:sz w:val="22"/>
          <w:szCs w:val="22"/>
          <w:lang w:eastAsia="ro-RO"/>
        </w:rPr>
      </w:pPr>
      <w:r>
        <w:fldChar w:fldCharType="begin"/>
      </w:r>
      <w:r>
        <w:instrText>HYPERLINK \l "_Toc24707980"</w:instrText>
      </w:r>
      <w:r>
        <w:fldChar w:fldCharType="separate"/>
      </w:r>
      <w:r w:rsidR="008953E3" w:rsidRPr="00906BFD">
        <w:rPr>
          <w:rStyle w:val="Hyperlink"/>
          <w:b w:val="0"/>
        </w:rPr>
        <w:t>Partea a VI-a – Concluzii</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_Toc24707980 \h </w:instrText>
      </w:r>
      <w:r w:rsidR="008953E3" w:rsidRPr="00906BFD">
        <w:rPr>
          <w:b w:val="0"/>
          <w:webHidden/>
        </w:rPr>
      </w:r>
      <w:r w:rsidR="008953E3" w:rsidRPr="00906BFD">
        <w:rPr>
          <w:b w:val="0"/>
          <w:webHidden/>
        </w:rPr>
        <w:fldChar w:fldCharType="separate"/>
      </w:r>
      <w:r w:rsidR="00ED5E91">
        <w:rPr>
          <w:b w:val="0"/>
          <w:noProof/>
          <w:webHidden/>
        </w:rPr>
        <w:t>27</w:t>
      </w:r>
      <w:r w:rsidR="008953E3" w:rsidRPr="00906BFD">
        <w:rPr>
          <w:b w:val="0"/>
          <w:webHidden/>
        </w:rPr>
        <w:fldChar w:fldCharType="end"/>
      </w:r>
      <w:r>
        <w:rPr>
          <w:b w:val="0"/>
        </w:rPr>
        <w:fldChar w:fldCharType="end"/>
      </w:r>
      <w:r w:rsidR="00ED5E91">
        <w:rPr>
          <w:b w:val="0"/>
        </w:rPr>
        <w:t>7</w:t>
      </w:r>
    </w:p>
    <w:p w14:paraId="6CF816F6" w14:textId="04E87B1C" w:rsidR="008953E3" w:rsidRPr="00906BFD" w:rsidRDefault="00000000">
      <w:pPr>
        <w:pStyle w:val="TOC2"/>
        <w:tabs>
          <w:tab w:val="right" w:leader="dot" w:pos="9720"/>
        </w:tabs>
        <w:rPr>
          <w:rFonts w:ascii="Arial" w:eastAsiaTheme="minorEastAsia" w:hAnsi="Arial" w:cs="Arial"/>
          <w:color w:val="auto"/>
          <w:sz w:val="22"/>
          <w:szCs w:val="22"/>
          <w:lang w:eastAsia="ro-RO"/>
        </w:rPr>
      </w:pPr>
      <w:r>
        <w:fldChar w:fldCharType="begin"/>
      </w:r>
      <w:r>
        <w:instrText>HYPERLINK \l "_Toc24707981"</w:instrText>
      </w:r>
      <w:r>
        <w:fldChar w:fldCharType="separate"/>
      </w:r>
      <w:r w:rsidR="008953E3" w:rsidRPr="00906BFD">
        <w:rPr>
          <w:rStyle w:val="Hyperlink"/>
          <w:rFonts w:ascii="Arial" w:hAnsi="Arial" w:cs="Arial"/>
          <w:bCs/>
        </w:rPr>
        <w:t>VI.1. Concluzii privind activitatea de audit public intern desfăşurată la nivelul instituţiei publice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_Toc24707981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27</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7</w:t>
      </w:r>
    </w:p>
    <w:p w14:paraId="0495D79A" w14:textId="345C58F4" w:rsidR="008953E3" w:rsidRPr="00906BFD" w:rsidRDefault="00000000">
      <w:pPr>
        <w:pStyle w:val="TOC2"/>
        <w:tabs>
          <w:tab w:val="right" w:leader="dot" w:pos="9720"/>
        </w:tabs>
        <w:rPr>
          <w:rFonts w:ascii="Arial" w:eastAsiaTheme="minorEastAsia" w:hAnsi="Arial" w:cs="Arial"/>
          <w:color w:val="auto"/>
          <w:sz w:val="22"/>
          <w:szCs w:val="22"/>
          <w:lang w:eastAsia="ro-RO"/>
        </w:rPr>
      </w:pPr>
      <w:r>
        <w:fldChar w:fldCharType="begin"/>
      </w:r>
      <w:r>
        <w:instrText>HYPERLINK \l "_Toc24707982"</w:instrText>
      </w:r>
      <w:r>
        <w:fldChar w:fldCharType="separate"/>
      </w:r>
      <w:r w:rsidR="008953E3" w:rsidRPr="00906BFD">
        <w:rPr>
          <w:rStyle w:val="Hyperlink"/>
          <w:rFonts w:ascii="Arial" w:hAnsi="Arial" w:cs="Arial"/>
          <w:bCs/>
        </w:rPr>
        <w:t xml:space="preserve">VI.2. Concluzii privind  activitatea de audit public intern desfăşurată la nivelul </w:t>
      </w:r>
      <w:r w:rsidR="008953E3" w:rsidRPr="00B54E7A">
        <w:rPr>
          <w:rStyle w:val="Hyperlink"/>
          <w:rFonts w:ascii="Arial" w:hAnsi="Arial" w:cs="Arial"/>
          <w:bCs/>
        </w:rPr>
        <w:t>entităţilor</w:t>
      </w:r>
      <w:r w:rsidR="008953E3" w:rsidRPr="00906BFD">
        <w:rPr>
          <w:rStyle w:val="Hyperlink"/>
          <w:rFonts w:ascii="Arial" w:hAnsi="Arial" w:cs="Arial"/>
          <w:bCs/>
        </w:rPr>
        <w:t xml:space="preserve"> </w:t>
      </w:r>
      <w:r w:rsidR="008953E3" w:rsidRPr="00906BFD">
        <w:rPr>
          <w:rStyle w:val="Hyperlink"/>
          <w:rFonts w:ascii="Arial" w:hAnsi="Arial" w:cs="Arial"/>
          <w:bCs/>
          <w:iCs/>
        </w:rPr>
        <w:t>subordonate, aflate în coordonare sau sub autoritate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_Toc24707982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27</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7</w:t>
      </w:r>
    </w:p>
    <w:p w14:paraId="037CE8B8" w14:textId="402B9E2E" w:rsidR="008953E3" w:rsidRPr="00906BFD" w:rsidRDefault="00000000">
      <w:pPr>
        <w:pStyle w:val="TOC1"/>
        <w:rPr>
          <w:rFonts w:eastAsiaTheme="minorEastAsia"/>
          <w:b w:val="0"/>
          <w:bCs w:val="0"/>
          <w:color w:val="auto"/>
          <w:sz w:val="22"/>
          <w:szCs w:val="22"/>
          <w:lang w:eastAsia="ro-RO"/>
        </w:rPr>
      </w:pPr>
      <w:r>
        <w:fldChar w:fldCharType="begin"/>
      </w:r>
      <w:r>
        <w:instrText>HYPERLINK \l "_Toc24707983"</w:instrText>
      </w:r>
      <w:r>
        <w:fldChar w:fldCharType="separate"/>
      </w:r>
      <w:r w:rsidR="008953E3" w:rsidRPr="00906BFD">
        <w:rPr>
          <w:rStyle w:val="Hyperlink"/>
        </w:rPr>
        <w:t>Partea a VII-a – Propuneri pentru îmbunătăţirea activităţii de audit public intern</w:t>
      </w:r>
      <w:r w:rsidR="008953E3" w:rsidRPr="00906BFD">
        <w:rPr>
          <w:b w:val="0"/>
          <w:webHidden/>
        </w:rPr>
        <w:tab/>
      </w:r>
      <w:r w:rsidR="008953E3" w:rsidRPr="00906BFD">
        <w:rPr>
          <w:b w:val="0"/>
          <w:webHidden/>
        </w:rPr>
        <w:fldChar w:fldCharType="begin"/>
      </w:r>
      <w:r w:rsidR="008953E3" w:rsidRPr="00906BFD">
        <w:rPr>
          <w:b w:val="0"/>
          <w:webHidden/>
        </w:rPr>
        <w:instrText xml:space="preserve"> PAGEREF _Toc24707983 \h </w:instrText>
      </w:r>
      <w:r w:rsidR="008953E3" w:rsidRPr="00906BFD">
        <w:rPr>
          <w:b w:val="0"/>
          <w:webHidden/>
        </w:rPr>
      </w:r>
      <w:r w:rsidR="008953E3" w:rsidRPr="00906BFD">
        <w:rPr>
          <w:b w:val="0"/>
          <w:webHidden/>
        </w:rPr>
        <w:fldChar w:fldCharType="separate"/>
      </w:r>
      <w:r w:rsidR="00ED5E91">
        <w:rPr>
          <w:b w:val="0"/>
          <w:noProof/>
          <w:webHidden/>
        </w:rPr>
        <w:t>27</w:t>
      </w:r>
      <w:r w:rsidR="008953E3" w:rsidRPr="00906BFD">
        <w:rPr>
          <w:b w:val="0"/>
          <w:webHidden/>
        </w:rPr>
        <w:fldChar w:fldCharType="end"/>
      </w:r>
      <w:r>
        <w:rPr>
          <w:b w:val="0"/>
        </w:rPr>
        <w:fldChar w:fldCharType="end"/>
      </w:r>
      <w:r w:rsidR="00ED5E91">
        <w:rPr>
          <w:b w:val="0"/>
        </w:rPr>
        <w:t>7</w:t>
      </w:r>
    </w:p>
    <w:p w14:paraId="69F8900A" w14:textId="55EE77D6" w:rsidR="008953E3" w:rsidRPr="00906BFD" w:rsidRDefault="00000000">
      <w:pPr>
        <w:pStyle w:val="TOC2"/>
        <w:tabs>
          <w:tab w:val="right" w:leader="dot" w:pos="9720"/>
        </w:tabs>
        <w:rPr>
          <w:rFonts w:ascii="Arial" w:eastAsiaTheme="minorEastAsia" w:hAnsi="Arial" w:cs="Arial"/>
          <w:color w:val="auto"/>
          <w:sz w:val="22"/>
          <w:szCs w:val="22"/>
          <w:lang w:eastAsia="ro-RO"/>
        </w:rPr>
      </w:pPr>
      <w:r>
        <w:fldChar w:fldCharType="begin"/>
      </w:r>
      <w:r>
        <w:instrText>HYPERLINK \l "_Toc24707984"</w:instrText>
      </w:r>
      <w:r>
        <w:fldChar w:fldCharType="separate"/>
      </w:r>
      <w:r w:rsidR="008953E3" w:rsidRPr="00906BFD">
        <w:rPr>
          <w:rStyle w:val="Hyperlink"/>
          <w:rFonts w:ascii="Arial" w:hAnsi="Arial" w:cs="Arial"/>
          <w:bCs/>
        </w:rPr>
        <w:t>VII.1. Propuneri privind îmbunătăţirea activităţii de audit public intern desfăşurată la nivelul instituţiei publice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_Toc24707984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27</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7</w:t>
      </w:r>
    </w:p>
    <w:p w14:paraId="7FBACE7C" w14:textId="74C60FCA" w:rsidR="008953E3" w:rsidRPr="00906BFD" w:rsidRDefault="00000000">
      <w:pPr>
        <w:pStyle w:val="TOC2"/>
        <w:tabs>
          <w:tab w:val="right" w:leader="dot" w:pos="9720"/>
        </w:tabs>
        <w:rPr>
          <w:rFonts w:ascii="Arial" w:eastAsiaTheme="minorEastAsia" w:hAnsi="Arial" w:cs="Arial"/>
          <w:color w:val="auto"/>
          <w:sz w:val="22"/>
          <w:szCs w:val="22"/>
          <w:lang w:eastAsia="ro-RO"/>
        </w:rPr>
      </w:pPr>
      <w:r>
        <w:fldChar w:fldCharType="begin"/>
      </w:r>
      <w:r>
        <w:instrText>HYPERLINK \l "_Toc24707985"</w:instrText>
      </w:r>
      <w:r>
        <w:fldChar w:fldCharType="separate"/>
      </w:r>
      <w:r w:rsidR="008953E3" w:rsidRPr="00906BFD">
        <w:rPr>
          <w:rStyle w:val="Hyperlink"/>
          <w:rFonts w:ascii="Arial" w:hAnsi="Arial" w:cs="Arial"/>
          <w:bCs/>
        </w:rPr>
        <w:t>VII.2. Propuneri privind îmbunătăţirea activităţii de audit public intern desfăşurată la nivelul entităţilor subordonate, aflate în coordonare sau sub autoritate</w:t>
      </w:r>
      <w:r w:rsidR="008953E3" w:rsidRPr="00906BFD">
        <w:rPr>
          <w:rFonts w:ascii="Arial" w:hAnsi="Arial" w:cs="Arial"/>
          <w:webHidden/>
        </w:rPr>
        <w:tab/>
      </w:r>
      <w:r w:rsidR="008953E3" w:rsidRPr="00906BFD">
        <w:rPr>
          <w:rFonts w:ascii="Arial" w:hAnsi="Arial" w:cs="Arial"/>
          <w:webHidden/>
        </w:rPr>
        <w:fldChar w:fldCharType="begin"/>
      </w:r>
      <w:r w:rsidR="008953E3" w:rsidRPr="00906BFD">
        <w:rPr>
          <w:rFonts w:ascii="Arial" w:hAnsi="Arial" w:cs="Arial"/>
          <w:webHidden/>
        </w:rPr>
        <w:instrText xml:space="preserve"> PAGEREF _Toc24707985 \h </w:instrText>
      </w:r>
      <w:r w:rsidR="008953E3" w:rsidRPr="00906BFD">
        <w:rPr>
          <w:rFonts w:ascii="Arial" w:hAnsi="Arial" w:cs="Arial"/>
          <w:webHidden/>
        </w:rPr>
      </w:r>
      <w:r w:rsidR="008953E3" w:rsidRPr="00906BFD">
        <w:rPr>
          <w:rFonts w:ascii="Arial" w:hAnsi="Arial" w:cs="Arial"/>
          <w:webHidden/>
        </w:rPr>
        <w:fldChar w:fldCharType="separate"/>
      </w:r>
      <w:r w:rsidR="00ED5E91">
        <w:rPr>
          <w:rFonts w:ascii="Arial" w:hAnsi="Arial" w:cs="Arial"/>
          <w:noProof/>
          <w:webHidden/>
        </w:rPr>
        <w:t>27</w:t>
      </w:r>
      <w:r w:rsidR="008953E3" w:rsidRPr="00906BFD">
        <w:rPr>
          <w:rFonts w:ascii="Arial" w:hAnsi="Arial" w:cs="Arial"/>
          <w:webHidden/>
        </w:rPr>
        <w:fldChar w:fldCharType="end"/>
      </w:r>
      <w:r>
        <w:rPr>
          <w:rFonts w:ascii="Arial" w:hAnsi="Arial" w:cs="Arial"/>
        </w:rPr>
        <w:fldChar w:fldCharType="end"/>
      </w:r>
      <w:r w:rsidR="00ED5E91">
        <w:rPr>
          <w:rFonts w:ascii="Arial" w:hAnsi="Arial" w:cs="Arial"/>
        </w:rPr>
        <w:t>7</w:t>
      </w:r>
    </w:p>
    <w:p w14:paraId="3C9058BE" w14:textId="77777777" w:rsidR="00EA5984" w:rsidRPr="00906BFD" w:rsidRDefault="0010008D">
      <w:pPr>
        <w:pStyle w:val="TOC2"/>
        <w:tabs>
          <w:tab w:val="right" w:leader="dot" w:pos="9730"/>
        </w:tabs>
        <w:rPr>
          <w:rFonts w:ascii="Arial" w:hAnsi="Arial" w:cs="Arial"/>
        </w:rPr>
      </w:pPr>
      <w:r w:rsidRPr="00906BFD">
        <w:rPr>
          <w:rFonts w:ascii="Arial" w:hAnsi="Arial" w:cs="Arial"/>
        </w:rPr>
        <w:fldChar w:fldCharType="end"/>
      </w:r>
    </w:p>
    <w:p w14:paraId="08A947DE" w14:textId="77777777" w:rsidR="00EA5984" w:rsidRPr="00906BFD" w:rsidRDefault="00EA5984">
      <w:pPr>
        <w:rPr>
          <w:rFonts w:ascii="Arial" w:hAnsi="Arial" w:cs="Arial"/>
          <w:sz w:val="20"/>
          <w:szCs w:val="20"/>
        </w:rPr>
      </w:pPr>
    </w:p>
    <w:p w14:paraId="6136D721" w14:textId="77777777" w:rsidR="00EA5984" w:rsidRPr="00906BFD" w:rsidRDefault="00EA5984">
      <w:pPr>
        <w:rPr>
          <w:rFonts w:ascii="Arial" w:hAnsi="Arial" w:cs="Arial"/>
          <w:sz w:val="20"/>
          <w:szCs w:val="20"/>
        </w:rPr>
      </w:pPr>
    </w:p>
    <w:p w14:paraId="0FE7F1C5" w14:textId="77777777" w:rsidR="00EA5984" w:rsidRPr="00906BFD" w:rsidRDefault="00EA5984">
      <w:pPr>
        <w:rPr>
          <w:rFonts w:ascii="Arial" w:hAnsi="Arial" w:cs="Arial"/>
          <w:sz w:val="20"/>
          <w:szCs w:val="20"/>
        </w:rPr>
      </w:pPr>
    </w:p>
    <w:p w14:paraId="5032D1CE" w14:textId="77777777" w:rsidR="00EA5984" w:rsidRPr="00906BFD" w:rsidRDefault="00EA5984">
      <w:pPr>
        <w:rPr>
          <w:rFonts w:ascii="Arial" w:hAnsi="Arial" w:cs="Arial"/>
          <w:sz w:val="20"/>
          <w:szCs w:val="20"/>
        </w:rPr>
      </w:pPr>
    </w:p>
    <w:p w14:paraId="48A7B15D" w14:textId="77777777" w:rsidR="00EA5984" w:rsidRPr="00906BFD" w:rsidRDefault="00EA5984">
      <w:pPr>
        <w:rPr>
          <w:rFonts w:ascii="Arial" w:hAnsi="Arial" w:cs="Arial"/>
          <w:sz w:val="20"/>
          <w:szCs w:val="20"/>
        </w:rPr>
      </w:pPr>
    </w:p>
    <w:p w14:paraId="644C1B58" w14:textId="77777777" w:rsidR="00EA5984" w:rsidRPr="00906BFD" w:rsidRDefault="00EA5984">
      <w:pPr>
        <w:rPr>
          <w:rFonts w:ascii="Arial" w:hAnsi="Arial" w:cs="Arial"/>
          <w:sz w:val="20"/>
          <w:szCs w:val="20"/>
        </w:rPr>
      </w:pPr>
    </w:p>
    <w:p w14:paraId="56C1E1A6" w14:textId="77777777" w:rsidR="00EA5984" w:rsidRPr="00906BFD" w:rsidRDefault="00EA5984">
      <w:pPr>
        <w:rPr>
          <w:rFonts w:ascii="Arial" w:hAnsi="Arial" w:cs="Arial"/>
          <w:sz w:val="20"/>
          <w:szCs w:val="20"/>
        </w:rPr>
      </w:pPr>
    </w:p>
    <w:p w14:paraId="66FA7F9C" w14:textId="77777777" w:rsidR="00EA5984" w:rsidRPr="00906BFD" w:rsidRDefault="00EA5984">
      <w:pPr>
        <w:rPr>
          <w:rFonts w:ascii="Arial" w:hAnsi="Arial" w:cs="Arial"/>
          <w:sz w:val="20"/>
          <w:szCs w:val="20"/>
        </w:rPr>
      </w:pPr>
    </w:p>
    <w:p w14:paraId="32FE6980" w14:textId="77777777" w:rsidR="00EA5984" w:rsidRPr="00906BFD" w:rsidRDefault="00EA5984">
      <w:pPr>
        <w:rPr>
          <w:rFonts w:ascii="Arial" w:hAnsi="Arial" w:cs="Arial"/>
          <w:sz w:val="20"/>
          <w:szCs w:val="20"/>
        </w:rPr>
      </w:pPr>
    </w:p>
    <w:p w14:paraId="65222791" w14:textId="77777777" w:rsidR="00EA5984" w:rsidRPr="00906BFD" w:rsidRDefault="00EA5984">
      <w:pPr>
        <w:rPr>
          <w:rFonts w:ascii="Arial" w:hAnsi="Arial" w:cs="Arial"/>
          <w:sz w:val="20"/>
          <w:szCs w:val="20"/>
        </w:rPr>
      </w:pPr>
    </w:p>
    <w:p w14:paraId="6A54DE3C" w14:textId="77777777" w:rsidR="00EA5984" w:rsidRPr="00906BFD" w:rsidRDefault="00EA5984">
      <w:pPr>
        <w:rPr>
          <w:rFonts w:ascii="Arial" w:hAnsi="Arial" w:cs="Arial"/>
          <w:sz w:val="20"/>
          <w:szCs w:val="20"/>
        </w:rPr>
      </w:pPr>
    </w:p>
    <w:p w14:paraId="54DE879A" w14:textId="77777777" w:rsidR="00EA5984" w:rsidRPr="00906BFD" w:rsidRDefault="00EA5984">
      <w:pPr>
        <w:rPr>
          <w:rFonts w:ascii="Arial" w:hAnsi="Arial" w:cs="Arial"/>
          <w:sz w:val="20"/>
          <w:szCs w:val="20"/>
        </w:rPr>
      </w:pPr>
    </w:p>
    <w:p w14:paraId="7804F6AF" w14:textId="77777777" w:rsidR="00EA5984" w:rsidRPr="00906BFD" w:rsidRDefault="00EA5984">
      <w:pPr>
        <w:rPr>
          <w:rFonts w:ascii="Arial" w:hAnsi="Arial" w:cs="Arial"/>
          <w:sz w:val="20"/>
          <w:szCs w:val="20"/>
        </w:rPr>
      </w:pPr>
    </w:p>
    <w:p w14:paraId="71788C4F" w14:textId="77777777" w:rsidR="00EA5984" w:rsidRPr="00906BFD" w:rsidRDefault="00EA5984">
      <w:pPr>
        <w:rPr>
          <w:rFonts w:ascii="Arial" w:hAnsi="Arial" w:cs="Arial"/>
          <w:sz w:val="20"/>
          <w:szCs w:val="20"/>
        </w:rPr>
      </w:pPr>
    </w:p>
    <w:p w14:paraId="38ABB2E7" w14:textId="77777777" w:rsidR="00EA5984" w:rsidRPr="00906BFD" w:rsidRDefault="00EA5984">
      <w:pPr>
        <w:rPr>
          <w:rFonts w:ascii="Arial" w:hAnsi="Arial" w:cs="Arial"/>
          <w:sz w:val="20"/>
          <w:szCs w:val="20"/>
        </w:rPr>
      </w:pPr>
    </w:p>
    <w:p w14:paraId="2DFB19AB" w14:textId="77777777" w:rsidR="00EA5984" w:rsidRPr="00906BFD" w:rsidRDefault="00EA5984">
      <w:pPr>
        <w:rPr>
          <w:rFonts w:ascii="Arial" w:hAnsi="Arial" w:cs="Arial"/>
          <w:sz w:val="20"/>
          <w:szCs w:val="20"/>
        </w:rPr>
      </w:pPr>
    </w:p>
    <w:p w14:paraId="15146F1E" w14:textId="77777777" w:rsidR="00EA5984" w:rsidRPr="00906BFD" w:rsidRDefault="00EA5984">
      <w:pPr>
        <w:rPr>
          <w:rFonts w:ascii="Arial" w:hAnsi="Arial" w:cs="Arial"/>
          <w:sz w:val="20"/>
          <w:szCs w:val="20"/>
        </w:rPr>
      </w:pPr>
    </w:p>
    <w:p w14:paraId="4BF79C01" w14:textId="77777777" w:rsidR="00EA5984" w:rsidRPr="00906BFD" w:rsidRDefault="00EA5984">
      <w:pPr>
        <w:rPr>
          <w:rFonts w:ascii="Arial" w:hAnsi="Arial" w:cs="Arial"/>
          <w:sz w:val="20"/>
          <w:szCs w:val="20"/>
        </w:rPr>
      </w:pPr>
    </w:p>
    <w:p w14:paraId="75289E7D" w14:textId="77777777" w:rsidR="00EA5984" w:rsidRPr="00906BFD" w:rsidRDefault="00EA5984">
      <w:pPr>
        <w:rPr>
          <w:rFonts w:ascii="Arial" w:hAnsi="Arial" w:cs="Arial"/>
          <w:sz w:val="20"/>
          <w:szCs w:val="20"/>
        </w:rPr>
      </w:pPr>
    </w:p>
    <w:p w14:paraId="3255103B" w14:textId="77777777" w:rsidR="00EA5984" w:rsidRPr="00906BFD" w:rsidRDefault="00EA5984">
      <w:pPr>
        <w:rPr>
          <w:rFonts w:ascii="Arial" w:hAnsi="Arial" w:cs="Arial"/>
          <w:sz w:val="20"/>
          <w:szCs w:val="20"/>
        </w:rPr>
      </w:pPr>
    </w:p>
    <w:p w14:paraId="045C73CA" w14:textId="77777777" w:rsidR="00EA5984" w:rsidRPr="00906BFD" w:rsidRDefault="00EA5984">
      <w:pPr>
        <w:rPr>
          <w:rFonts w:ascii="Arial" w:hAnsi="Arial" w:cs="Arial"/>
          <w:sz w:val="20"/>
          <w:szCs w:val="20"/>
        </w:rPr>
      </w:pPr>
    </w:p>
    <w:p w14:paraId="69D2C361" w14:textId="77777777" w:rsidR="00EA5984" w:rsidRPr="00906BFD" w:rsidRDefault="00EA5984">
      <w:pPr>
        <w:rPr>
          <w:rFonts w:ascii="Arial" w:hAnsi="Arial" w:cs="Arial"/>
          <w:sz w:val="20"/>
          <w:szCs w:val="20"/>
        </w:rPr>
      </w:pPr>
    </w:p>
    <w:p w14:paraId="559E4684" w14:textId="77777777" w:rsidR="00EA5984" w:rsidRPr="00906BFD" w:rsidRDefault="00EA5984">
      <w:pPr>
        <w:rPr>
          <w:rFonts w:ascii="Arial" w:hAnsi="Arial" w:cs="Arial"/>
          <w:sz w:val="20"/>
          <w:szCs w:val="20"/>
        </w:rPr>
      </w:pPr>
    </w:p>
    <w:p w14:paraId="34040D78" w14:textId="77777777" w:rsidR="00EA5984" w:rsidRPr="00906BFD" w:rsidRDefault="00EA5984">
      <w:pPr>
        <w:rPr>
          <w:rFonts w:ascii="Arial" w:hAnsi="Arial" w:cs="Arial"/>
          <w:sz w:val="20"/>
          <w:szCs w:val="20"/>
        </w:rPr>
      </w:pPr>
    </w:p>
    <w:p w14:paraId="1A85946E" w14:textId="77777777" w:rsidR="00EA5984" w:rsidRPr="00906BFD" w:rsidRDefault="00EA5984">
      <w:pPr>
        <w:rPr>
          <w:rFonts w:ascii="Arial" w:hAnsi="Arial" w:cs="Arial"/>
          <w:sz w:val="20"/>
          <w:szCs w:val="20"/>
        </w:rPr>
      </w:pPr>
    </w:p>
    <w:p w14:paraId="119BFFA7" w14:textId="77777777" w:rsidR="00EA5984" w:rsidRPr="00906BFD" w:rsidRDefault="00EA5984">
      <w:pPr>
        <w:rPr>
          <w:rFonts w:ascii="Arial" w:hAnsi="Arial" w:cs="Arial"/>
          <w:sz w:val="20"/>
          <w:szCs w:val="20"/>
        </w:rPr>
      </w:pPr>
    </w:p>
    <w:p w14:paraId="28AB6C48" w14:textId="77777777" w:rsidR="00EA5984" w:rsidRPr="00906BFD" w:rsidRDefault="00EA5984">
      <w:pPr>
        <w:rPr>
          <w:rFonts w:ascii="Arial" w:hAnsi="Arial" w:cs="Arial"/>
          <w:sz w:val="20"/>
          <w:szCs w:val="20"/>
        </w:rPr>
      </w:pPr>
    </w:p>
    <w:p w14:paraId="5365CBFD" w14:textId="77777777" w:rsidR="00EA5984" w:rsidRPr="00906BFD" w:rsidRDefault="00EA5984">
      <w:pPr>
        <w:rPr>
          <w:rFonts w:ascii="Arial" w:hAnsi="Arial" w:cs="Arial"/>
          <w:sz w:val="20"/>
          <w:szCs w:val="20"/>
        </w:rPr>
      </w:pPr>
    </w:p>
    <w:p w14:paraId="034F8DD8" w14:textId="77777777" w:rsidR="00EA5984" w:rsidRPr="00906BFD" w:rsidRDefault="00EA5984">
      <w:pPr>
        <w:rPr>
          <w:rFonts w:ascii="Arial" w:hAnsi="Arial" w:cs="Arial"/>
          <w:sz w:val="20"/>
          <w:szCs w:val="20"/>
        </w:rPr>
      </w:pPr>
    </w:p>
    <w:p w14:paraId="1E013E49" w14:textId="77777777" w:rsidR="00EA5984" w:rsidRPr="00906BFD" w:rsidRDefault="00EA5984">
      <w:pPr>
        <w:rPr>
          <w:rFonts w:ascii="Arial" w:hAnsi="Arial" w:cs="Arial"/>
          <w:sz w:val="20"/>
          <w:szCs w:val="20"/>
        </w:rPr>
      </w:pPr>
    </w:p>
    <w:p w14:paraId="30BF2D72" w14:textId="77777777" w:rsidR="00EA5984" w:rsidRPr="00906BFD" w:rsidRDefault="00EA5984">
      <w:pPr>
        <w:rPr>
          <w:rFonts w:ascii="Arial" w:hAnsi="Arial" w:cs="Arial"/>
          <w:sz w:val="20"/>
          <w:szCs w:val="20"/>
        </w:rPr>
      </w:pPr>
    </w:p>
    <w:p w14:paraId="313F3E5D" w14:textId="77777777" w:rsidR="00EA5984" w:rsidRPr="00906BFD" w:rsidRDefault="00EA5984">
      <w:pPr>
        <w:pStyle w:val="BodyText"/>
        <w:ind w:right="-12"/>
        <w:jc w:val="both"/>
        <w:rPr>
          <w:rFonts w:ascii="Arial" w:hAnsi="Arial" w:cs="Arial"/>
          <w:color w:val="000000"/>
          <w:sz w:val="12"/>
          <w:szCs w:val="12"/>
        </w:rPr>
      </w:pPr>
    </w:p>
    <w:p w14:paraId="6248485B" w14:textId="77777777" w:rsidR="00EA5984" w:rsidRPr="00906BFD" w:rsidRDefault="0010008D">
      <w:pPr>
        <w:pStyle w:val="Heading1"/>
        <w:spacing w:after="240"/>
      </w:pPr>
      <w:bookmarkStart w:id="0" w:name="_Toc490661729"/>
      <w:bookmarkStart w:id="1" w:name="_Toc490661810"/>
      <w:bookmarkStart w:id="2" w:name="_Toc528315176"/>
      <w:bookmarkStart w:id="3" w:name="_Toc24707938"/>
      <w:bookmarkEnd w:id="0"/>
      <w:bookmarkEnd w:id="1"/>
      <w:r w:rsidRPr="00906BFD">
        <w:rPr>
          <w:color w:val="0033CC"/>
        </w:rPr>
        <w:lastRenderedPageBreak/>
        <w:t>Partea I-a – Informații generale</w:t>
      </w:r>
      <w:bookmarkEnd w:id="2"/>
      <w:bookmarkEnd w:id="3"/>
      <w:r w:rsidRPr="00906BFD">
        <w:rPr>
          <w:color w:val="0033CC"/>
        </w:rPr>
        <w:t xml:space="preserve"> </w:t>
      </w:r>
    </w:p>
    <w:p w14:paraId="0A0CAB58" w14:textId="77777777" w:rsidR="00EA5984" w:rsidRPr="00906BFD" w:rsidRDefault="0010008D">
      <w:pPr>
        <w:pStyle w:val="Heading2"/>
        <w:spacing w:before="240" w:after="240"/>
        <w:rPr>
          <w:rFonts w:ascii="Arial" w:hAnsi="Arial" w:cs="Arial"/>
          <w:b/>
          <w:bCs/>
          <w:color w:val="0033CC"/>
          <w:sz w:val="24"/>
          <w:szCs w:val="24"/>
        </w:rPr>
      </w:pPr>
      <w:bookmarkStart w:id="4" w:name="_Toc490661730"/>
      <w:bookmarkStart w:id="5" w:name="_Toc490661811"/>
      <w:bookmarkStart w:id="6" w:name="_Toc528315177"/>
      <w:bookmarkStart w:id="7" w:name="_Toc24707939"/>
      <w:bookmarkEnd w:id="4"/>
      <w:bookmarkEnd w:id="5"/>
      <w:bookmarkEnd w:id="6"/>
      <w:r w:rsidRPr="00906BFD">
        <w:rPr>
          <w:rFonts w:ascii="Arial" w:hAnsi="Arial" w:cs="Arial"/>
          <w:b/>
          <w:bCs/>
          <w:color w:val="0033CC"/>
          <w:sz w:val="24"/>
          <w:szCs w:val="24"/>
        </w:rPr>
        <w:t>I.1. Identificarea instituției publice</w:t>
      </w:r>
      <w:bookmarkEnd w:id="7"/>
    </w:p>
    <w:p w14:paraId="2316121B" w14:textId="77777777" w:rsidR="00A0691B" w:rsidRPr="00906BFD" w:rsidRDefault="00A0691B" w:rsidP="00A0691B">
      <w:pPr>
        <w:pStyle w:val="BodyText"/>
        <w:spacing w:before="120" w:after="120"/>
        <w:jc w:val="both"/>
        <w:rPr>
          <w:rFonts w:ascii="Arial" w:hAnsi="Arial" w:cs="Arial"/>
          <w:b w:val="0"/>
          <w:bCs w:val="0"/>
          <w:sz w:val="22"/>
          <w:szCs w:val="22"/>
        </w:rPr>
      </w:pPr>
      <w:r w:rsidRPr="00906BFD">
        <w:rPr>
          <w:rFonts w:ascii="Arial" w:hAnsi="Arial" w:cs="Arial"/>
          <w:b w:val="0"/>
          <w:bCs w:val="0"/>
          <w:sz w:val="22"/>
          <w:szCs w:val="22"/>
        </w:rPr>
        <w:t>Raportul de activitate prezintă modul de organizare și desfășurare a activității de audit public intern la nivelul p</w:t>
      </w:r>
      <w:r w:rsidRPr="00906BFD">
        <w:rPr>
          <w:rFonts w:ascii="Arial" w:hAnsi="Arial" w:cs="Arial"/>
          <w:b w:val="0"/>
          <w:color w:val="000000"/>
          <w:sz w:val="22"/>
          <w:szCs w:val="22"/>
        </w:rPr>
        <w:t>rimărie municipiului Târgu Secuiesc,</w:t>
      </w:r>
      <w:r w:rsidRPr="00906BFD">
        <w:rPr>
          <w:rFonts w:ascii="Arial" w:hAnsi="Arial" w:cs="Arial"/>
          <w:b w:val="0"/>
          <w:bCs w:val="0"/>
          <w:sz w:val="22"/>
          <w:szCs w:val="22"/>
        </w:rPr>
        <w:t xml:space="preserve"> cu sediul în </w:t>
      </w:r>
      <w:r w:rsidRPr="00906BFD">
        <w:rPr>
          <w:rFonts w:ascii="Arial" w:hAnsi="Arial" w:cs="Arial"/>
          <w:b w:val="0"/>
          <w:color w:val="000000"/>
          <w:sz w:val="22"/>
          <w:szCs w:val="22"/>
        </w:rPr>
        <w:t>piața Gabor Aron, nr.24, 525400, județul Covasna</w:t>
      </w:r>
      <w:r w:rsidRPr="00906BFD">
        <w:rPr>
          <w:rFonts w:ascii="Arial" w:hAnsi="Arial" w:cs="Arial"/>
          <w:b w:val="0"/>
          <w:bCs w:val="0"/>
          <w:sz w:val="22"/>
          <w:szCs w:val="22"/>
        </w:rPr>
        <w:t xml:space="preserve">. </w:t>
      </w:r>
    </w:p>
    <w:p w14:paraId="20C1660F" w14:textId="77777777" w:rsidR="00A0691B" w:rsidRPr="00906BFD" w:rsidRDefault="00A0691B" w:rsidP="00A0691B">
      <w:pPr>
        <w:pStyle w:val="BodyText"/>
        <w:spacing w:before="120"/>
        <w:jc w:val="both"/>
        <w:rPr>
          <w:rFonts w:ascii="Arial" w:hAnsi="Arial" w:cs="Arial"/>
          <w:b w:val="0"/>
          <w:bCs w:val="0"/>
          <w:color w:val="000000"/>
          <w:sz w:val="22"/>
          <w:szCs w:val="22"/>
        </w:rPr>
      </w:pPr>
      <w:r w:rsidRPr="00906BFD">
        <w:rPr>
          <w:rFonts w:ascii="Arial" w:hAnsi="Arial" w:cs="Arial"/>
          <w:b w:val="0"/>
          <w:bCs w:val="0"/>
          <w:sz w:val="22"/>
          <w:szCs w:val="22"/>
        </w:rPr>
        <w:t>Conducerea structurii de audit public intern este asigurată de către domnul / Mathe Lajos Zsolt</w:t>
      </w:r>
      <w:r w:rsidRPr="00906BFD">
        <w:rPr>
          <w:rFonts w:ascii="Arial" w:hAnsi="Arial" w:cs="Arial"/>
          <w:b w:val="0"/>
          <w:bCs w:val="0"/>
          <w:color w:val="000000"/>
          <w:sz w:val="22"/>
          <w:szCs w:val="22"/>
        </w:rPr>
        <w:t xml:space="preserve"> cu următoarele date de contact:</w:t>
      </w:r>
    </w:p>
    <w:p w14:paraId="36751588" w14:textId="77777777" w:rsidR="00A0691B" w:rsidRPr="00906BFD" w:rsidRDefault="00A0691B" w:rsidP="00F65496">
      <w:pPr>
        <w:pStyle w:val="BodyText"/>
        <w:numPr>
          <w:ilvl w:val="0"/>
          <w:numId w:val="4"/>
        </w:numPr>
        <w:ind w:left="714" w:hanging="357"/>
        <w:jc w:val="both"/>
        <w:rPr>
          <w:rFonts w:ascii="Arial" w:hAnsi="Arial" w:cs="Arial"/>
          <w:b w:val="0"/>
          <w:bCs w:val="0"/>
          <w:sz w:val="22"/>
          <w:szCs w:val="22"/>
        </w:rPr>
      </w:pPr>
      <w:r w:rsidRPr="00906BFD">
        <w:rPr>
          <w:rFonts w:ascii="Arial" w:hAnsi="Arial" w:cs="Arial"/>
          <w:b w:val="0"/>
          <w:bCs w:val="0"/>
          <w:color w:val="000000"/>
          <w:sz w:val="22"/>
          <w:szCs w:val="22"/>
        </w:rPr>
        <w:t>Telefon: 0723-120239</w:t>
      </w:r>
    </w:p>
    <w:p w14:paraId="44C7D234" w14:textId="77777777" w:rsidR="00A0691B" w:rsidRPr="00906BFD" w:rsidRDefault="00A0691B" w:rsidP="00F65496">
      <w:pPr>
        <w:pStyle w:val="BodyText"/>
        <w:numPr>
          <w:ilvl w:val="0"/>
          <w:numId w:val="4"/>
        </w:numPr>
        <w:spacing w:after="120"/>
        <w:ind w:left="714" w:hanging="357"/>
        <w:jc w:val="both"/>
        <w:rPr>
          <w:rFonts w:ascii="Arial" w:hAnsi="Arial" w:cs="Arial"/>
          <w:b w:val="0"/>
          <w:bCs w:val="0"/>
          <w:sz w:val="22"/>
          <w:szCs w:val="22"/>
        </w:rPr>
      </w:pPr>
      <w:r w:rsidRPr="00906BFD">
        <w:rPr>
          <w:rFonts w:ascii="Arial" w:hAnsi="Arial" w:cs="Arial"/>
          <w:b w:val="0"/>
          <w:bCs w:val="0"/>
          <w:sz w:val="22"/>
          <w:szCs w:val="22"/>
        </w:rPr>
        <w:t xml:space="preserve">Email: </w:t>
      </w:r>
      <w:r w:rsidRPr="00906BFD">
        <w:rPr>
          <w:rFonts w:ascii="Arial" w:hAnsi="Arial" w:cs="Arial"/>
          <w:b w:val="0"/>
          <w:bCs w:val="0"/>
          <w:color w:val="000000"/>
          <w:sz w:val="22"/>
          <w:szCs w:val="22"/>
        </w:rPr>
        <w:t>zsolt.mathe@kezdi.ro</w:t>
      </w:r>
    </w:p>
    <w:p w14:paraId="40D7FFE3" w14:textId="4D44E563" w:rsidR="00A0691B" w:rsidRPr="00906BFD" w:rsidRDefault="00A0691B" w:rsidP="00A0691B">
      <w:pPr>
        <w:pStyle w:val="BodyText"/>
        <w:spacing w:before="120" w:after="120"/>
        <w:jc w:val="both"/>
        <w:rPr>
          <w:rFonts w:ascii="Arial" w:hAnsi="Arial" w:cs="Arial"/>
          <w:b w:val="0"/>
          <w:bCs w:val="0"/>
          <w:sz w:val="22"/>
          <w:szCs w:val="22"/>
        </w:rPr>
      </w:pPr>
      <w:r w:rsidRPr="00906BFD">
        <w:rPr>
          <w:rFonts w:ascii="Arial" w:hAnsi="Arial" w:cs="Arial"/>
          <w:b w:val="0"/>
          <w:bCs w:val="0"/>
          <w:sz w:val="22"/>
          <w:szCs w:val="22"/>
        </w:rPr>
        <w:t>În subordinea, sub autoritatea sau în coordonarea p</w:t>
      </w:r>
      <w:r w:rsidRPr="00906BFD">
        <w:rPr>
          <w:rFonts w:ascii="Arial" w:hAnsi="Arial" w:cs="Arial"/>
          <w:b w:val="0"/>
          <w:color w:val="000000"/>
          <w:sz w:val="22"/>
          <w:szCs w:val="22"/>
        </w:rPr>
        <w:t>rimărie municipiului Târgu Secuiesc</w:t>
      </w:r>
      <w:r w:rsidRPr="00906BFD">
        <w:rPr>
          <w:rFonts w:ascii="Arial" w:hAnsi="Arial" w:cs="Arial"/>
          <w:b w:val="0"/>
          <w:bCs w:val="0"/>
          <w:sz w:val="22"/>
          <w:szCs w:val="22"/>
        </w:rPr>
        <w:t xml:space="preserve"> se regăsește un număr total de 1</w:t>
      </w:r>
      <w:r w:rsidR="000807E5">
        <w:rPr>
          <w:rFonts w:ascii="Arial" w:hAnsi="Arial" w:cs="Arial"/>
          <w:b w:val="0"/>
          <w:bCs w:val="0"/>
          <w:sz w:val="22"/>
          <w:szCs w:val="22"/>
        </w:rPr>
        <w:t>1</w:t>
      </w:r>
      <w:r w:rsidRPr="00906BFD">
        <w:rPr>
          <w:rFonts w:ascii="Arial" w:hAnsi="Arial" w:cs="Arial"/>
          <w:b w:val="0"/>
          <w:bCs w:val="0"/>
          <w:sz w:val="22"/>
          <w:szCs w:val="22"/>
        </w:rPr>
        <w:t xml:space="preserve"> entități publice.</w:t>
      </w:r>
    </w:p>
    <w:p w14:paraId="39808FFE" w14:textId="77777777" w:rsidR="00EA5984" w:rsidRPr="00906BFD" w:rsidRDefault="0010008D">
      <w:pPr>
        <w:pStyle w:val="Heading2"/>
        <w:spacing w:before="240" w:after="240"/>
        <w:rPr>
          <w:rFonts w:ascii="Arial" w:hAnsi="Arial" w:cs="Arial"/>
          <w:b/>
          <w:bCs/>
          <w:color w:val="0033CC"/>
          <w:sz w:val="24"/>
          <w:szCs w:val="24"/>
        </w:rPr>
      </w:pPr>
      <w:bookmarkStart w:id="8" w:name="_Toc490661731"/>
      <w:bookmarkStart w:id="9" w:name="_Toc490661812"/>
      <w:bookmarkStart w:id="10" w:name="_Toc528315178"/>
      <w:bookmarkStart w:id="11" w:name="_Toc24707940"/>
      <w:bookmarkEnd w:id="8"/>
      <w:bookmarkEnd w:id="9"/>
      <w:bookmarkEnd w:id="10"/>
      <w:r w:rsidRPr="00906BFD">
        <w:rPr>
          <w:rFonts w:ascii="Arial" w:hAnsi="Arial" w:cs="Arial"/>
          <w:b/>
          <w:bCs/>
          <w:color w:val="0033CC"/>
          <w:sz w:val="24"/>
          <w:szCs w:val="24"/>
        </w:rPr>
        <w:t>I.2. Scopul raportului</w:t>
      </w:r>
      <w:bookmarkEnd w:id="11"/>
    </w:p>
    <w:p w14:paraId="1420C5AA" w14:textId="77777777" w:rsidR="00A0691B" w:rsidRPr="00906BFD" w:rsidRDefault="00A0691B" w:rsidP="00A0691B">
      <w:pPr>
        <w:pStyle w:val="BodyText"/>
        <w:spacing w:before="120" w:after="120"/>
        <w:jc w:val="both"/>
        <w:rPr>
          <w:rFonts w:ascii="Arial" w:hAnsi="Arial" w:cs="Arial"/>
        </w:rPr>
      </w:pPr>
      <w:bookmarkStart w:id="12" w:name="_Toc490661732"/>
      <w:bookmarkStart w:id="13" w:name="_Toc490661813"/>
      <w:bookmarkStart w:id="14" w:name="_Toc528315179"/>
      <w:bookmarkStart w:id="15" w:name="_Toc24707941"/>
      <w:bookmarkEnd w:id="12"/>
      <w:bookmarkEnd w:id="13"/>
      <w:bookmarkEnd w:id="14"/>
      <w:r w:rsidRPr="00906BFD">
        <w:rPr>
          <w:rFonts w:ascii="Arial" w:hAnsi="Arial" w:cs="Arial"/>
          <w:b w:val="0"/>
          <w:bCs w:val="0"/>
          <w:sz w:val="22"/>
          <w:szCs w:val="22"/>
        </w:rPr>
        <w:t>Scopul raportului este de a prezenta activitatea de audit intern desfășurată atât la nivelul structurii de audit public intern din cadrul p</w:t>
      </w:r>
      <w:r w:rsidRPr="00906BFD">
        <w:rPr>
          <w:rFonts w:ascii="Arial" w:hAnsi="Arial" w:cs="Arial"/>
          <w:b w:val="0"/>
          <w:color w:val="000000"/>
          <w:sz w:val="22"/>
          <w:szCs w:val="22"/>
        </w:rPr>
        <w:t>rimărie municipiului Târgu Secuiesc</w:t>
      </w:r>
      <w:r w:rsidRPr="00906BFD">
        <w:rPr>
          <w:rFonts w:ascii="Arial" w:hAnsi="Arial" w:cs="Arial"/>
          <w:b w:val="0"/>
          <w:bCs w:val="0"/>
          <w:color w:val="000000"/>
          <w:sz w:val="24"/>
          <w:szCs w:val="24"/>
        </w:rPr>
        <w:t xml:space="preserve"> cât </w:t>
      </w:r>
      <w:r w:rsidRPr="00906BFD">
        <w:rPr>
          <w:rFonts w:ascii="Arial" w:hAnsi="Arial" w:cs="Arial"/>
          <w:b w:val="0"/>
          <w:bCs w:val="0"/>
          <w:sz w:val="22"/>
          <w:szCs w:val="22"/>
        </w:rPr>
        <w:t>și la nivelul structurilor de audit public intern din cadrul entităților subordonate sau aflate sub autoritatea acesteia.</w:t>
      </w:r>
    </w:p>
    <w:p w14:paraId="484BBBB0" w14:textId="77777777" w:rsidR="00A0691B" w:rsidRPr="00906BFD" w:rsidRDefault="00A0691B" w:rsidP="00A0691B">
      <w:pPr>
        <w:pStyle w:val="BodyText"/>
        <w:jc w:val="both"/>
        <w:rPr>
          <w:rFonts w:ascii="Arial" w:hAnsi="Arial" w:cs="Arial"/>
          <w:b w:val="0"/>
          <w:bCs w:val="0"/>
          <w:sz w:val="22"/>
          <w:szCs w:val="22"/>
        </w:rPr>
      </w:pPr>
      <w:r w:rsidRPr="00906BFD">
        <w:rPr>
          <w:rFonts w:ascii="Arial" w:hAnsi="Arial" w:cs="Arial"/>
          <w:b w:val="0"/>
          <w:bCs w:val="0"/>
          <w:sz w:val="22"/>
          <w:szCs w:val="22"/>
        </w:rPr>
        <w:t>Raportul este destinat atât conducerii p</w:t>
      </w:r>
      <w:r w:rsidRPr="00906BFD">
        <w:rPr>
          <w:rFonts w:ascii="Arial" w:hAnsi="Arial" w:cs="Arial"/>
          <w:b w:val="0"/>
          <w:color w:val="000000"/>
          <w:sz w:val="22"/>
          <w:szCs w:val="22"/>
        </w:rPr>
        <w:t>rimărie municipiului Târgu Secuiesc</w:t>
      </w:r>
      <w:r w:rsidRPr="00906BFD">
        <w:rPr>
          <w:rFonts w:ascii="Arial" w:hAnsi="Arial" w:cs="Arial"/>
          <w:b w:val="0"/>
          <w:bCs w:val="0"/>
          <w:sz w:val="22"/>
          <w:szCs w:val="22"/>
        </w:rPr>
        <w:t>, care poate aprecia rezultatul muncii auditorilor publici interni, cât și UCAAPI și Curții de Conturi a României, fiind unul dintre principalele instrumente de monitorizare a activității de audit public intern.</w:t>
      </w:r>
    </w:p>
    <w:p w14:paraId="1C6C19DE" w14:textId="77777777" w:rsidR="00EA5984" w:rsidRPr="00906BFD" w:rsidRDefault="0010008D">
      <w:pPr>
        <w:pStyle w:val="Heading2"/>
        <w:spacing w:before="240" w:after="240"/>
        <w:rPr>
          <w:rFonts w:ascii="Arial" w:hAnsi="Arial" w:cs="Arial"/>
          <w:b/>
          <w:bCs/>
          <w:color w:val="0033CC"/>
          <w:sz w:val="24"/>
          <w:szCs w:val="24"/>
        </w:rPr>
      </w:pPr>
      <w:r w:rsidRPr="00906BFD">
        <w:rPr>
          <w:rFonts w:ascii="Arial" w:hAnsi="Arial" w:cs="Arial"/>
          <w:b/>
          <w:bCs/>
          <w:color w:val="0033CC"/>
          <w:sz w:val="24"/>
          <w:szCs w:val="24"/>
        </w:rPr>
        <w:t>I.3. Perioada de raportare</w:t>
      </w:r>
      <w:bookmarkEnd w:id="15"/>
    </w:p>
    <w:p w14:paraId="7A2925B3" w14:textId="76372FA8" w:rsidR="00A0691B" w:rsidRPr="00906BFD" w:rsidRDefault="00A0691B" w:rsidP="00A0691B">
      <w:pPr>
        <w:pStyle w:val="BodyText"/>
        <w:spacing w:before="120" w:after="120"/>
        <w:jc w:val="both"/>
        <w:rPr>
          <w:rFonts w:ascii="Arial" w:hAnsi="Arial" w:cs="Arial"/>
          <w:b w:val="0"/>
          <w:color w:val="000000"/>
          <w:sz w:val="22"/>
          <w:szCs w:val="22"/>
        </w:rPr>
      </w:pPr>
      <w:r w:rsidRPr="00906BFD">
        <w:rPr>
          <w:rFonts w:ascii="Arial" w:hAnsi="Arial" w:cs="Arial"/>
          <w:b w:val="0"/>
          <w:bCs w:val="0"/>
          <w:sz w:val="22"/>
          <w:szCs w:val="22"/>
        </w:rPr>
        <w:t>Prezentul raport anual de activitate prezintă stadiul organizării și funcționării structurii de audit intern la data de 31 decembrie 20</w:t>
      </w:r>
      <w:r w:rsidR="00921EFB" w:rsidRPr="00906BFD">
        <w:rPr>
          <w:rFonts w:ascii="Arial" w:hAnsi="Arial" w:cs="Arial"/>
          <w:b w:val="0"/>
          <w:bCs w:val="0"/>
          <w:sz w:val="22"/>
          <w:szCs w:val="22"/>
        </w:rPr>
        <w:t>2</w:t>
      </w:r>
      <w:r w:rsidR="000807E5">
        <w:rPr>
          <w:rFonts w:ascii="Arial" w:hAnsi="Arial" w:cs="Arial"/>
          <w:b w:val="0"/>
          <w:bCs w:val="0"/>
          <w:sz w:val="22"/>
          <w:szCs w:val="22"/>
        </w:rPr>
        <w:t>2</w:t>
      </w:r>
      <w:r w:rsidRPr="00906BFD">
        <w:rPr>
          <w:rFonts w:ascii="Arial" w:hAnsi="Arial" w:cs="Arial"/>
          <w:b w:val="0"/>
          <w:bCs w:val="0"/>
          <w:sz w:val="22"/>
          <w:szCs w:val="22"/>
        </w:rPr>
        <w:t xml:space="preserve"> atât din cadrul p</w:t>
      </w:r>
      <w:r w:rsidRPr="00906BFD">
        <w:rPr>
          <w:rFonts w:ascii="Arial" w:hAnsi="Arial" w:cs="Arial"/>
          <w:b w:val="0"/>
          <w:color w:val="000000"/>
          <w:sz w:val="22"/>
          <w:szCs w:val="22"/>
        </w:rPr>
        <w:t>rimărie municipiului Târgu Secuiesc</w:t>
      </w:r>
      <w:r w:rsidRPr="00906BFD">
        <w:rPr>
          <w:rFonts w:ascii="Arial" w:hAnsi="Arial" w:cs="Arial"/>
          <w:b w:val="0"/>
          <w:bCs w:val="0"/>
          <w:sz w:val="22"/>
          <w:szCs w:val="22"/>
        </w:rPr>
        <w:t xml:space="preserve"> cât și din cadrul entităților aflate în subordonarea, sub autoritatea sau în coordonarea p</w:t>
      </w:r>
      <w:r w:rsidRPr="00906BFD">
        <w:rPr>
          <w:rFonts w:ascii="Arial" w:hAnsi="Arial" w:cs="Arial"/>
          <w:b w:val="0"/>
          <w:color w:val="000000"/>
          <w:sz w:val="22"/>
          <w:szCs w:val="22"/>
        </w:rPr>
        <w:t>rimărie municipiului Târgu Secuiesc.</w:t>
      </w:r>
    </w:p>
    <w:p w14:paraId="17982BE1" w14:textId="59C5C246" w:rsidR="00A0691B" w:rsidRPr="00906BFD" w:rsidRDefault="00A0691B" w:rsidP="00A0691B">
      <w:pPr>
        <w:pStyle w:val="BodyText"/>
        <w:spacing w:before="120" w:after="120"/>
        <w:jc w:val="both"/>
        <w:rPr>
          <w:rFonts w:ascii="Arial" w:hAnsi="Arial" w:cs="Arial"/>
          <w:b w:val="0"/>
          <w:bCs w:val="0"/>
          <w:sz w:val="22"/>
          <w:szCs w:val="22"/>
        </w:rPr>
      </w:pPr>
      <w:bookmarkStart w:id="16" w:name="_Toc490661733"/>
      <w:bookmarkStart w:id="17" w:name="_Toc490661814"/>
      <w:bookmarkStart w:id="18" w:name="_Toc528315180"/>
      <w:bookmarkStart w:id="19" w:name="_Toc24707942"/>
      <w:bookmarkEnd w:id="16"/>
      <w:bookmarkEnd w:id="17"/>
      <w:bookmarkEnd w:id="18"/>
      <w:r w:rsidRPr="00906BFD">
        <w:rPr>
          <w:rFonts w:ascii="Arial" w:hAnsi="Arial" w:cs="Arial"/>
          <w:b w:val="0"/>
          <w:bCs w:val="0"/>
          <w:sz w:val="22"/>
          <w:szCs w:val="22"/>
        </w:rPr>
        <w:t>De asemenea este prezentată activitatea de audit intern desfășurată de structura de audit din cadrul p</w:t>
      </w:r>
      <w:r w:rsidRPr="00906BFD">
        <w:rPr>
          <w:rFonts w:ascii="Arial" w:hAnsi="Arial" w:cs="Arial"/>
          <w:b w:val="0"/>
          <w:color w:val="000000"/>
          <w:sz w:val="22"/>
          <w:szCs w:val="22"/>
        </w:rPr>
        <w:t>rimărie municipiului Târgu Secuiesc</w:t>
      </w:r>
      <w:r w:rsidRPr="00906BFD">
        <w:rPr>
          <w:rFonts w:ascii="Arial" w:hAnsi="Arial" w:cs="Arial"/>
          <w:b w:val="0"/>
          <w:bCs w:val="0"/>
          <w:sz w:val="22"/>
          <w:szCs w:val="22"/>
        </w:rPr>
        <w:t xml:space="preserve"> în cursul anului 20</w:t>
      </w:r>
      <w:r w:rsidR="00921EFB" w:rsidRPr="00906BFD">
        <w:rPr>
          <w:rFonts w:ascii="Arial" w:hAnsi="Arial" w:cs="Arial"/>
          <w:b w:val="0"/>
          <w:bCs w:val="0"/>
          <w:sz w:val="22"/>
          <w:szCs w:val="22"/>
        </w:rPr>
        <w:t>2</w:t>
      </w:r>
      <w:r w:rsidR="00B54E7A">
        <w:rPr>
          <w:rFonts w:ascii="Arial" w:hAnsi="Arial" w:cs="Arial"/>
          <w:b w:val="0"/>
          <w:bCs w:val="0"/>
          <w:sz w:val="22"/>
          <w:szCs w:val="22"/>
        </w:rPr>
        <w:t>2</w:t>
      </w:r>
      <w:r w:rsidRPr="00906BFD">
        <w:rPr>
          <w:rFonts w:ascii="Arial" w:hAnsi="Arial" w:cs="Arial"/>
          <w:b w:val="0"/>
          <w:bCs w:val="0"/>
          <w:i/>
          <w:iCs/>
          <w:color w:val="7F7F7F"/>
          <w:sz w:val="22"/>
          <w:szCs w:val="22"/>
        </w:rPr>
        <w:t>,</w:t>
      </w:r>
      <w:r w:rsidRPr="00906BFD">
        <w:rPr>
          <w:rFonts w:ascii="Arial" w:hAnsi="Arial" w:cs="Arial"/>
          <w:b w:val="0"/>
          <w:bCs w:val="0"/>
          <w:sz w:val="22"/>
          <w:szCs w:val="22"/>
        </w:rPr>
        <w:t xml:space="preserve"> cu respectarea cerințelor minime de raportare solicitate de UCAAPI în cadrul formatului standard al raportului anual aferent anului 20</w:t>
      </w:r>
      <w:r w:rsidR="00921EFB" w:rsidRPr="00906BFD">
        <w:rPr>
          <w:rFonts w:ascii="Arial" w:hAnsi="Arial" w:cs="Arial"/>
          <w:b w:val="0"/>
          <w:bCs w:val="0"/>
          <w:sz w:val="22"/>
          <w:szCs w:val="22"/>
        </w:rPr>
        <w:t>2</w:t>
      </w:r>
      <w:r w:rsidR="00B54E7A">
        <w:rPr>
          <w:rFonts w:ascii="Arial" w:hAnsi="Arial" w:cs="Arial"/>
          <w:b w:val="0"/>
          <w:bCs w:val="0"/>
          <w:sz w:val="22"/>
          <w:szCs w:val="22"/>
        </w:rPr>
        <w:t>2</w:t>
      </w:r>
      <w:r w:rsidRPr="00906BFD">
        <w:rPr>
          <w:rFonts w:ascii="Arial" w:hAnsi="Arial" w:cs="Arial"/>
          <w:b w:val="0"/>
          <w:bCs w:val="0"/>
          <w:sz w:val="22"/>
          <w:szCs w:val="22"/>
        </w:rPr>
        <w:t>.</w:t>
      </w:r>
    </w:p>
    <w:p w14:paraId="43D82749" w14:textId="77777777" w:rsidR="00EA5984" w:rsidRPr="00906BFD" w:rsidRDefault="0010008D">
      <w:pPr>
        <w:pStyle w:val="Heading2"/>
        <w:spacing w:before="240" w:after="240"/>
        <w:rPr>
          <w:rFonts w:ascii="Arial" w:hAnsi="Arial" w:cs="Arial"/>
          <w:b/>
          <w:bCs/>
          <w:color w:val="0033CC"/>
          <w:sz w:val="24"/>
          <w:szCs w:val="24"/>
        </w:rPr>
      </w:pPr>
      <w:r w:rsidRPr="00906BFD">
        <w:rPr>
          <w:rFonts w:ascii="Arial" w:hAnsi="Arial" w:cs="Arial"/>
          <w:b/>
          <w:bCs/>
          <w:color w:val="0033CC"/>
          <w:sz w:val="24"/>
          <w:szCs w:val="24"/>
        </w:rPr>
        <w:t xml:space="preserve">I.4. Persoanele care au întocmit raportul </w:t>
      </w:r>
      <w:proofErr w:type="spellStart"/>
      <w:r w:rsidRPr="00906BFD">
        <w:rPr>
          <w:rFonts w:ascii="Arial" w:hAnsi="Arial" w:cs="Arial"/>
          <w:b/>
          <w:bCs/>
          <w:color w:val="0033CC"/>
          <w:sz w:val="24"/>
          <w:szCs w:val="24"/>
        </w:rPr>
        <w:t>şi</w:t>
      </w:r>
      <w:proofErr w:type="spellEnd"/>
      <w:r w:rsidRPr="00906BFD">
        <w:rPr>
          <w:rFonts w:ascii="Arial" w:hAnsi="Arial" w:cs="Arial"/>
          <w:b/>
          <w:bCs/>
          <w:color w:val="0033CC"/>
          <w:sz w:val="24"/>
          <w:szCs w:val="24"/>
        </w:rPr>
        <w:t xml:space="preserve"> calitatea acestora</w:t>
      </w:r>
      <w:bookmarkEnd w:id="19"/>
    </w:p>
    <w:p w14:paraId="5667FF79" w14:textId="77777777" w:rsidR="00A0691B" w:rsidRPr="00906BFD" w:rsidRDefault="00A0691B" w:rsidP="00A0691B">
      <w:pPr>
        <w:pStyle w:val="BodyText"/>
        <w:spacing w:before="120" w:after="120"/>
        <w:jc w:val="both"/>
        <w:rPr>
          <w:rFonts w:ascii="Arial" w:hAnsi="Arial" w:cs="Arial"/>
          <w:b w:val="0"/>
          <w:bCs w:val="0"/>
          <w:sz w:val="22"/>
          <w:szCs w:val="22"/>
        </w:rPr>
      </w:pPr>
      <w:r w:rsidRPr="00906BFD">
        <w:rPr>
          <w:rFonts w:ascii="Arial" w:hAnsi="Arial" w:cs="Arial"/>
          <w:b w:val="0"/>
          <w:bCs w:val="0"/>
          <w:sz w:val="22"/>
          <w:szCs w:val="22"/>
        </w:rPr>
        <w:t>Prezentul raport anual de activitate a fost elaborat în cadrul structurii de audit intern din p</w:t>
      </w:r>
      <w:r w:rsidRPr="00906BFD">
        <w:rPr>
          <w:rFonts w:ascii="Arial" w:hAnsi="Arial" w:cs="Arial"/>
          <w:b w:val="0"/>
          <w:color w:val="000000"/>
          <w:sz w:val="22"/>
          <w:szCs w:val="22"/>
        </w:rPr>
        <w:t>rimăria municipiului Târgu Secuiesc</w:t>
      </w:r>
      <w:r w:rsidRPr="00906BFD">
        <w:rPr>
          <w:rFonts w:ascii="Arial" w:hAnsi="Arial" w:cs="Arial"/>
          <w:b w:val="0"/>
          <w:bCs w:val="0"/>
          <w:sz w:val="22"/>
          <w:szCs w:val="22"/>
        </w:rPr>
        <w:t xml:space="preserve"> Persoanele implicate în acest proces, precum și datele de contact aferente acestora sunt prezentate în tabelul de mai jos:</w:t>
      </w:r>
    </w:p>
    <w:tbl>
      <w:tblPr>
        <w:tblW w:w="94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3" w:type="dxa"/>
        </w:tblCellMar>
        <w:tblLook w:val="00A0" w:firstRow="1" w:lastRow="0" w:firstColumn="1" w:lastColumn="0" w:noHBand="0" w:noVBand="0"/>
      </w:tblPr>
      <w:tblGrid>
        <w:gridCol w:w="1064"/>
        <w:gridCol w:w="2503"/>
        <w:gridCol w:w="1910"/>
        <w:gridCol w:w="1913"/>
        <w:gridCol w:w="2077"/>
      </w:tblGrid>
      <w:tr w:rsidR="00EA5984" w:rsidRPr="00906BFD" w14:paraId="32587D20" w14:textId="77777777" w:rsidTr="00A0691B">
        <w:trPr>
          <w:jc w:val="center"/>
        </w:trPr>
        <w:tc>
          <w:tcPr>
            <w:tcW w:w="1064" w:type="dxa"/>
            <w:tcBorders>
              <w:top w:val="single" w:sz="4" w:space="0" w:color="00000A"/>
              <w:left w:val="single" w:sz="4" w:space="0" w:color="00000A"/>
              <w:bottom w:val="single" w:sz="4" w:space="0" w:color="00000A"/>
              <w:right w:val="single" w:sz="4" w:space="0" w:color="00000A"/>
            </w:tcBorders>
            <w:shd w:val="clear" w:color="auto" w:fill="D9D9D9"/>
            <w:tcMar>
              <w:left w:w="43" w:type="dxa"/>
            </w:tcMar>
            <w:vAlign w:val="center"/>
          </w:tcPr>
          <w:p w14:paraId="6EC0AAA2" w14:textId="77777777" w:rsidR="00EA5984" w:rsidRPr="00906BFD" w:rsidRDefault="0010008D">
            <w:pPr>
              <w:pStyle w:val="BodyText"/>
              <w:spacing w:before="120" w:after="120"/>
              <w:jc w:val="center"/>
              <w:rPr>
                <w:rFonts w:ascii="Arial" w:hAnsi="Arial" w:cs="Arial"/>
                <w:sz w:val="20"/>
                <w:szCs w:val="20"/>
              </w:rPr>
            </w:pPr>
            <w:r w:rsidRPr="00906BFD">
              <w:rPr>
                <w:rFonts w:ascii="Arial" w:hAnsi="Arial" w:cs="Arial"/>
                <w:sz w:val="20"/>
                <w:szCs w:val="20"/>
              </w:rPr>
              <w:t>Nr. crt.</w:t>
            </w:r>
          </w:p>
        </w:tc>
        <w:tc>
          <w:tcPr>
            <w:tcW w:w="2503"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705EF558" w14:textId="77777777" w:rsidR="00EA5984" w:rsidRPr="00906BFD" w:rsidRDefault="0010008D">
            <w:pPr>
              <w:pStyle w:val="BodyText"/>
              <w:spacing w:before="120" w:after="120"/>
              <w:jc w:val="center"/>
              <w:rPr>
                <w:rFonts w:ascii="Arial" w:hAnsi="Arial" w:cs="Arial"/>
                <w:sz w:val="20"/>
                <w:szCs w:val="20"/>
              </w:rPr>
            </w:pPr>
            <w:r w:rsidRPr="00906BFD">
              <w:rPr>
                <w:rFonts w:ascii="Arial" w:hAnsi="Arial" w:cs="Arial"/>
                <w:sz w:val="20"/>
                <w:szCs w:val="20"/>
              </w:rPr>
              <w:t>Nume Prenume</w:t>
            </w:r>
          </w:p>
        </w:tc>
        <w:tc>
          <w:tcPr>
            <w:tcW w:w="1910"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5F731C6" w14:textId="77777777" w:rsidR="00EA5984" w:rsidRPr="00906BFD" w:rsidRDefault="0010008D">
            <w:pPr>
              <w:pStyle w:val="BodyText"/>
              <w:spacing w:before="120" w:after="120"/>
              <w:jc w:val="center"/>
              <w:rPr>
                <w:rFonts w:ascii="Arial" w:hAnsi="Arial" w:cs="Arial"/>
                <w:sz w:val="20"/>
                <w:szCs w:val="20"/>
              </w:rPr>
            </w:pPr>
            <w:r w:rsidRPr="00906BFD">
              <w:rPr>
                <w:rFonts w:ascii="Arial" w:hAnsi="Arial" w:cs="Arial"/>
                <w:sz w:val="20"/>
                <w:szCs w:val="20"/>
              </w:rPr>
              <w:t>Funcția</w:t>
            </w:r>
          </w:p>
        </w:tc>
        <w:tc>
          <w:tcPr>
            <w:tcW w:w="1913"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773D35B2" w14:textId="77777777" w:rsidR="00EA5984" w:rsidRPr="00906BFD" w:rsidRDefault="0010008D">
            <w:pPr>
              <w:pStyle w:val="BodyText"/>
              <w:spacing w:before="120" w:after="120"/>
              <w:jc w:val="center"/>
              <w:rPr>
                <w:rFonts w:ascii="Arial" w:hAnsi="Arial" w:cs="Arial"/>
                <w:sz w:val="20"/>
                <w:szCs w:val="20"/>
              </w:rPr>
            </w:pPr>
            <w:r w:rsidRPr="00906BFD">
              <w:rPr>
                <w:rFonts w:ascii="Arial" w:hAnsi="Arial" w:cs="Arial"/>
                <w:sz w:val="20"/>
                <w:szCs w:val="20"/>
              </w:rPr>
              <w:t>Telefon</w:t>
            </w:r>
          </w:p>
        </w:tc>
        <w:tc>
          <w:tcPr>
            <w:tcW w:w="2077"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0241D36C" w14:textId="77777777" w:rsidR="00EA5984" w:rsidRPr="00906BFD" w:rsidRDefault="0010008D">
            <w:pPr>
              <w:pStyle w:val="BodyText"/>
              <w:spacing w:before="120" w:after="120"/>
              <w:jc w:val="center"/>
              <w:rPr>
                <w:rFonts w:ascii="Arial" w:hAnsi="Arial" w:cs="Arial"/>
                <w:sz w:val="20"/>
                <w:szCs w:val="20"/>
              </w:rPr>
            </w:pPr>
            <w:r w:rsidRPr="00906BFD">
              <w:rPr>
                <w:rFonts w:ascii="Arial" w:hAnsi="Arial" w:cs="Arial"/>
                <w:sz w:val="20"/>
                <w:szCs w:val="20"/>
              </w:rPr>
              <w:t>E-mail</w:t>
            </w:r>
          </w:p>
        </w:tc>
      </w:tr>
      <w:tr w:rsidR="00A0691B" w:rsidRPr="00906BFD" w14:paraId="472E875A" w14:textId="77777777" w:rsidTr="00A0691B">
        <w:trPr>
          <w:jc w:val="center"/>
        </w:trPr>
        <w:tc>
          <w:tcPr>
            <w:tcW w:w="1064"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07C4F286" w14:textId="77777777" w:rsidR="00A0691B" w:rsidRPr="00906BFD" w:rsidRDefault="00A0691B" w:rsidP="00A0691B">
            <w:pPr>
              <w:pStyle w:val="BodyText"/>
              <w:jc w:val="center"/>
              <w:rPr>
                <w:rFonts w:ascii="Arial" w:hAnsi="Arial" w:cs="Arial"/>
                <w:b w:val="0"/>
                <w:bCs w:val="0"/>
                <w:sz w:val="20"/>
                <w:szCs w:val="20"/>
              </w:rPr>
            </w:pPr>
            <w:r w:rsidRPr="00906BFD">
              <w:rPr>
                <w:rFonts w:ascii="Arial" w:hAnsi="Arial" w:cs="Arial"/>
                <w:b w:val="0"/>
                <w:bCs w:val="0"/>
                <w:sz w:val="20"/>
                <w:szCs w:val="20"/>
              </w:rPr>
              <w:t>1</w:t>
            </w:r>
          </w:p>
        </w:tc>
        <w:tc>
          <w:tcPr>
            <w:tcW w:w="25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98A425" w14:textId="5F09FAB7" w:rsidR="00A0691B" w:rsidRPr="00906BFD" w:rsidRDefault="00B54E7A" w:rsidP="00A0691B">
            <w:pPr>
              <w:pStyle w:val="BodyText"/>
              <w:jc w:val="center"/>
              <w:rPr>
                <w:rFonts w:ascii="Arial" w:hAnsi="Arial" w:cs="Arial"/>
                <w:b w:val="0"/>
                <w:bCs w:val="0"/>
                <w:sz w:val="20"/>
                <w:szCs w:val="20"/>
              </w:rPr>
            </w:pPr>
            <w:r>
              <w:rPr>
                <w:rFonts w:ascii="Arial" w:hAnsi="Arial" w:cs="Arial"/>
                <w:b w:val="0"/>
                <w:bCs w:val="0"/>
                <w:sz w:val="20"/>
                <w:szCs w:val="20"/>
              </w:rPr>
              <w:t xml:space="preserve">Ec. </w:t>
            </w:r>
            <w:r w:rsidR="00A0691B" w:rsidRPr="00906BFD">
              <w:rPr>
                <w:rFonts w:ascii="Arial" w:hAnsi="Arial" w:cs="Arial"/>
                <w:b w:val="0"/>
                <w:bCs w:val="0"/>
                <w:sz w:val="20"/>
                <w:szCs w:val="20"/>
              </w:rPr>
              <w:t>Mathe Lajos Zsolt</w:t>
            </w:r>
          </w:p>
        </w:tc>
        <w:tc>
          <w:tcPr>
            <w:tcW w:w="19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DDF263" w14:textId="77777777" w:rsidR="00A0691B" w:rsidRPr="00906BFD" w:rsidRDefault="00A0691B" w:rsidP="00A0691B">
            <w:pPr>
              <w:pStyle w:val="BodyText"/>
              <w:jc w:val="center"/>
              <w:rPr>
                <w:rFonts w:ascii="Arial" w:hAnsi="Arial" w:cs="Arial"/>
                <w:b w:val="0"/>
                <w:bCs w:val="0"/>
                <w:sz w:val="20"/>
                <w:szCs w:val="20"/>
              </w:rPr>
            </w:pPr>
            <w:r w:rsidRPr="00906BFD">
              <w:rPr>
                <w:rFonts w:ascii="Arial" w:hAnsi="Arial" w:cs="Arial"/>
                <w:b w:val="0"/>
                <w:bCs w:val="0"/>
                <w:sz w:val="20"/>
                <w:szCs w:val="20"/>
              </w:rPr>
              <w:t>Auditor public intern</w:t>
            </w:r>
          </w:p>
        </w:tc>
        <w:tc>
          <w:tcPr>
            <w:tcW w:w="191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A89CB9" w14:textId="77777777" w:rsidR="00A0691B" w:rsidRPr="00906BFD" w:rsidRDefault="00A0691B" w:rsidP="00A0691B">
            <w:pPr>
              <w:pStyle w:val="BodyText"/>
              <w:jc w:val="center"/>
              <w:rPr>
                <w:rFonts w:ascii="Arial" w:hAnsi="Arial" w:cs="Arial"/>
                <w:b w:val="0"/>
                <w:bCs w:val="0"/>
                <w:sz w:val="20"/>
                <w:szCs w:val="20"/>
              </w:rPr>
            </w:pPr>
            <w:r w:rsidRPr="00906BFD">
              <w:rPr>
                <w:rFonts w:ascii="Arial" w:hAnsi="Arial" w:cs="Arial"/>
                <w:b w:val="0"/>
                <w:bCs w:val="0"/>
                <w:sz w:val="20"/>
                <w:szCs w:val="20"/>
              </w:rPr>
              <w:t>0723-120239</w:t>
            </w:r>
          </w:p>
        </w:tc>
        <w:tc>
          <w:tcPr>
            <w:tcW w:w="2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916077" w14:textId="77777777" w:rsidR="00A0691B" w:rsidRPr="00906BFD" w:rsidRDefault="00A0691B" w:rsidP="00A0691B">
            <w:pPr>
              <w:pStyle w:val="BodyText"/>
              <w:jc w:val="center"/>
              <w:rPr>
                <w:rFonts w:ascii="Arial" w:hAnsi="Arial" w:cs="Arial"/>
                <w:b w:val="0"/>
                <w:bCs w:val="0"/>
                <w:sz w:val="20"/>
                <w:szCs w:val="20"/>
              </w:rPr>
            </w:pPr>
            <w:r w:rsidRPr="00906BFD">
              <w:rPr>
                <w:rFonts w:ascii="Arial" w:hAnsi="Arial" w:cs="Arial"/>
                <w:b w:val="0"/>
                <w:bCs w:val="0"/>
                <w:sz w:val="20"/>
                <w:szCs w:val="20"/>
              </w:rPr>
              <w:t>zsolt.mathe@kezdi.ro</w:t>
            </w:r>
          </w:p>
        </w:tc>
      </w:tr>
    </w:tbl>
    <w:p w14:paraId="5F0B6488" w14:textId="77777777" w:rsidR="00EA5984" w:rsidRPr="00906BFD" w:rsidRDefault="0010008D">
      <w:pPr>
        <w:pStyle w:val="Heading2"/>
        <w:spacing w:before="240" w:after="240"/>
        <w:rPr>
          <w:rFonts w:ascii="Arial" w:hAnsi="Arial" w:cs="Arial"/>
          <w:b/>
          <w:bCs/>
          <w:color w:val="0033CC"/>
          <w:sz w:val="24"/>
          <w:szCs w:val="24"/>
        </w:rPr>
      </w:pPr>
      <w:bookmarkStart w:id="20" w:name="_Toc490661734"/>
      <w:bookmarkStart w:id="21" w:name="_Toc490661815"/>
      <w:bookmarkStart w:id="22" w:name="_Toc528315181"/>
      <w:bookmarkStart w:id="23" w:name="_Toc24707943"/>
      <w:bookmarkEnd w:id="20"/>
      <w:bookmarkEnd w:id="21"/>
      <w:bookmarkEnd w:id="22"/>
      <w:r w:rsidRPr="00906BFD">
        <w:rPr>
          <w:rFonts w:ascii="Arial" w:hAnsi="Arial" w:cs="Arial"/>
          <w:b/>
          <w:bCs/>
          <w:color w:val="0033CC"/>
          <w:sz w:val="24"/>
          <w:szCs w:val="24"/>
        </w:rPr>
        <w:t>I.5. Documentele analizate</w:t>
      </w:r>
      <w:bookmarkEnd w:id="23"/>
    </w:p>
    <w:p w14:paraId="531C9144" w14:textId="77777777" w:rsidR="00A0691B" w:rsidRPr="00906BFD" w:rsidRDefault="00A0691B"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Documente referitoare la organizarea funcției de audit intern: </w:t>
      </w:r>
    </w:p>
    <w:p w14:paraId="09FDD212"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Organigrama Primăriei; </w:t>
      </w:r>
    </w:p>
    <w:p w14:paraId="6970B362"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Statul de funcții;</w:t>
      </w:r>
    </w:p>
    <w:p w14:paraId="239EB54F"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Decizia de constituire a Compartimentului de audit public intern; </w:t>
      </w:r>
    </w:p>
    <w:p w14:paraId="1A9E5119"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Dispoziția primarului nr. 564/2016 privind numirea dl. Mathe L. Zsolt in funcția publice de execuție de auditor public intern la compartimentul din cadrul aparatului de specialitate;  </w:t>
      </w:r>
    </w:p>
    <w:p w14:paraId="4699E4CD"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Fisa postului;</w:t>
      </w:r>
    </w:p>
    <w:p w14:paraId="18EB7992"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lastRenderedPageBreak/>
        <w:t>Carta auditului intern, înregistrat la Primăria Municipiului Târgu Secuiesc cu numărul 20879/21.10.2016 ;</w:t>
      </w:r>
    </w:p>
    <w:p w14:paraId="1CA39B80"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Codul privind conduita etica a auditorului intern, înregistrat la Primăria Municipiului Târgu Secuiesc cu numărul 20880/21.10.2016; </w:t>
      </w:r>
    </w:p>
    <w:p w14:paraId="4B913F96"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Norme metodologice specifice privind exercitarea activității de audit public intern, înregistrat la Primăria Municipiului Târgu Secuiesc cu numărul 20882/21.10.2016;</w:t>
      </w:r>
    </w:p>
    <w:p w14:paraId="1E413F47"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Proceduri de audit.</w:t>
      </w:r>
    </w:p>
    <w:p w14:paraId="48253BD8" w14:textId="77777777" w:rsidR="00A0691B" w:rsidRPr="00906BFD" w:rsidRDefault="00A0691B"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 Documente referitoare la planificarea activității de audit intern:</w:t>
      </w:r>
    </w:p>
    <w:p w14:paraId="57759805" w14:textId="7557D58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Situația încadrării cu personal a Compartimentului de audit public intern si a fondului de timp disponibil pentru realizarea Planului de audit public intern pe anul 20</w:t>
      </w:r>
      <w:r w:rsidR="00921EFB" w:rsidRPr="00906BFD">
        <w:rPr>
          <w:rFonts w:ascii="Arial" w:hAnsi="Arial" w:cs="Arial"/>
          <w:b w:val="0"/>
          <w:color w:val="000000"/>
          <w:sz w:val="22"/>
          <w:szCs w:val="22"/>
        </w:rPr>
        <w:t>2</w:t>
      </w:r>
      <w:r w:rsidR="00B54E7A">
        <w:rPr>
          <w:rFonts w:ascii="Arial" w:hAnsi="Arial" w:cs="Arial"/>
          <w:b w:val="0"/>
          <w:color w:val="000000"/>
          <w:sz w:val="22"/>
          <w:szCs w:val="22"/>
        </w:rPr>
        <w:t>2</w:t>
      </w:r>
      <w:r w:rsidRPr="00906BFD">
        <w:rPr>
          <w:rFonts w:ascii="Arial" w:hAnsi="Arial" w:cs="Arial"/>
          <w:b w:val="0"/>
          <w:color w:val="000000"/>
          <w:sz w:val="22"/>
          <w:szCs w:val="22"/>
        </w:rPr>
        <w:t>;</w:t>
      </w:r>
    </w:p>
    <w:p w14:paraId="5555EDC1"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Recomandarea primarului din cadrul Primăriei Municipiului Târgu Secuiesc;</w:t>
      </w:r>
    </w:p>
    <w:p w14:paraId="5C8EDB34"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Referat de justificare a modului de întocmire și selectare a misiunilor;</w:t>
      </w:r>
    </w:p>
    <w:p w14:paraId="6F7C4EC7" w14:textId="0C6BF8DC"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Planul multianual 20</w:t>
      </w:r>
      <w:r w:rsidR="00921EFB" w:rsidRPr="00906BFD">
        <w:rPr>
          <w:rFonts w:ascii="Arial" w:hAnsi="Arial" w:cs="Arial"/>
          <w:b w:val="0"/>
          <w:color w:val="000000"/>
          <w:sz w:val="22"/>
          <w:szCs w:val="22"/>
        </w:rPr>
        <w:t>20</w:t>
      </w:r>
      <w:r w:rsidRPr="00906BFD">
        <w:rPr>
          <w:rFonts w:ascii="Arial" w:hAnsi="Arial" w:cs="Arial"/>
          <w:b w:val="0"/>
          <w:color w:val="000000"/>
          <w:sz w:val="22"/>
          <w:szCs w:val="22"/>
        </w:rPr>
        <w:t>-20</w:t>
      </w:r>
      <w:r w:rsidR="00921EFB" w:rsidRPr="00906BFD">
        <w:rPr>
          <w:rFonts w:ascii="Arial" w:hAnsi="Arial" w:cs="Arial"/>
          <w:b w:val="0"/>
          <w:color w:val="000000"/>
          <w:sz w:val="22"/>
          <w:szCs w:val="22"/>
        </w:rPr>
        <w:t>22</w:t>
      </w:r>
      <w:r w:rsidRPr="00906BFD">
        <w:rPr>
          <w:rFonts w:ascii="Arial" w:hAnsi="Arial" w:cs="Arial"/>
          <w:b w:val="0"/>
          <w:color w:val="000000"/>
          <w:sz w:val="22"/>
          <w:szCs w:val="22"/>
        </w:rPr>
        <w:t>.</w:t>
      </w:r>
    </w:p>
    <w:p w14:paraId="0EE70FEC" w14:textId="77777777"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Exercitarea auditului public intern asupra tuturor activităților desfășurate în cadrul Primăriei Municipiului Târgu Secuiesc</w:t>
      </w:r>
    </w:p>
    <w:p w14:paraId="515A8C4D" w14:textId="2536C1E7" w:rsidR="00A0691B" w:rsidRPr="00906BFD" w:rsidRDefault="00A0691B"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Documente referitoare la evaluarea activității de audit intern</w:t>
      </w:r>
      <w:r w:rsidR="00921EFB" w:rsidRPr="00906BFD">
        <w:rPr>
          <w:rFonts w:ascii="Arial" w:hAnsi="Arial" w:cs="Arial"/>
          <w:b w:val="0"/>
          <w:color w:val="000000"/>
          <w:sz w:val="22"/>
          <w:szCs w:val="22"/>
        </w:rPr>
        <w:t>.</w:t>
      </w:r>
    </w:p>
    <w:p w14:paraId="19C54F53" w14:textId="5E32A461" w:rsidR="00A0691B" w:rsidRPr="00906BFD" w:rsidRDefault="00FA4DDD"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Raportul de audit financiar nr.</w:t>
      </w:r>
      <w:r w:rsidR="00B54E7A">
        <w:rPr>
          <w:rFonts w:ascii="Arial" w:hAnsi="Arial" w:cs="Arial"/>
          <w:b w:val="0"/>
          <w:color w:val="000000"/>
          <w:sz w:val="22"/>
          <w:szCs w:val="22"/>
        </w:rPr>
        <w:t>11715</w:t>
      </w:r>
      <w:r w:rsidR="00921EFB" w:rsidRPr="00906BFD">
        <w:rPr>
          <w:rFonts w:ascii="Arial" w:hAnsi="Arial" w:cs="Arial"/>
          <w:b w:val="0"/>
          <w:color w:val="000000"/>
          <w:sz w:val="22"/>
          <w:szCs w:val="22"/>
        </w:rPr>
        <w:t>/</w:t>
      </w:r>
      <w:r w:rsidR="00B54E7A">
        <w:rPr>
          <w:rFonts w:ascii="Arial" w:hAnsi="Arial" w:cs="Arial"/>
          <w:b w:val="0"/>
          <w:color w:val="000000"/>
          <w:sz w:val="22"/>
          <w:szCs w:val="22"/>
        </w:rPr>
        <w:t>19.05.2022</w:t>
      </w:r>
      <w:r w:rsidRPr="00906BFD">
        <w:rPr>
          <w:rFonts w:ascii="Arial" w:hAnsi="Arial" w:cs="Arial"/>
          <w:b w:val="0"/>
          <w:color w:val="000000"/>
          <w:sz w:val="22"/>
          <w:szCs w:val="22"/>
        </w:rPr>
        <w:t xml:space="preserve"> realizat de Camera de Conturi Covasna</w:t>
      </w:r>
      <w:r w:rsidR="00F33100" w:rsidRPr="00906BFD">
        <w:rPr>
          <w:rFonts w:ascii="Arial" w:hAnsi="Arial" w:cs="Arial"/>
          <w:b w:val="0"/>
          <w:color w:val="000000"/>
          <w:sz w:val="22"/>
          <w:szCs w:val="22"/>
        </w:rPr>
        <w:t xml:space="preserve"> (pag.</w:t>
      </w:r>
      <w:r w:rsidR="00E979EC" w:rsidRPr="00906BFD">
        <w:rPr>
          <w:rFonts w:ascii="Arial" w:hAnsi="Arial" w:cs="Arial"/>
          <w:b w:val="0"/>
          <w:color w:val="000000"/>
          <w:sz w:val="22"/>
          <w:szCs w:val="22"/>
        </w:rPr>
        <w:t>2</w:t>
      </w:r>
      <w:r w:rsidR="00B54E7A">
        <w:rPr>
          <w:rFonts w:ascii="Arial" w:hAnsi="Arial" w:cs="Arial"/>
          <w:b w:val="0"/>
          <w:color w:val="000000"/>
          <w:sz w:val="22"/>
          <w:szCs w:val="22"/>
        </w:rPr>
        <w:t>0</w:t>
      </w:r>
      <w:r w:rsidR="00E979EC" w:rsidRPr="00906BFD">
        <w:rPr>
          <w:rFonts w:ascii="Arial" w:hAnsi="Arial" w:cs="Arial"/>
          <w:b w:val="0"/>
          <w:color w:val="000000"/>
          <w:sz w:val="22"/>
          <w:szCs w:val="22"/>
        </w:rPr>
        <w:t>0</w:t>
      </w:r>
      <w:r w:rsidR="00F33100" w:rsidRPr="00906BFD">
        <w:rPr>
          <w:rFonts w:ascii="Arial" w:hAnsi="Arial" w:cs="Arial"/>
          <w:b w:val="0"/>
          <w:color w:val="000000"/>
          <w:sz w:val="22"/>
          <w:szCs w:val="22"/>
        </w:rPr>
        <w:t>).</w:t>
      </w:r>
    </w:p>
    <w:p w14:paraId="4180E577" w14:textId="77777777" w:rsidR="00A0691B" w:rsidRPr="00906BFD" w:rsidRDefault="00A0691B"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Documente referitoare la realizarea misiunilor de audit intern:</w:t>
      </w:r>
    </w:p>
    <w:p w14:paraId="08EFD68F" w14:textId="3DD87A68" w:rsidR="00A0691B" w:rsidRPr="00906BFD" w:rsidRDefault="00A0691B"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Rapoarte de audit public intern 20</w:t>
      </w:r>
      <w:r w:rsidR="00921EFB" w:rsidRPr="00906BFD">
        <w:rPr>
          <w:rFonts w:ascii="Arial" w:hAnsi="Arial" w:cs="Arial"/>
          <w:b w:val="0"/>
          <w:color w:val="000000"/>
          <w:sz w:val="22"/>
          <w:szCs w:val="22"/>
        </w:rPr>
        <w:t>2</w:t>
      </w:r>
      <w:r w:rsidR="00B54E7A">
        <w:rPr>
          <w:rFonts w:ascii="Arial" w:hAnsi="Arial" w:cs="Arial"/>
          <w:b w:val="0"/>
          <w:color w:val="000000"/>
          <w:sz w:val="22"/>
          <w:szCs w:val="22"/>
        </w:rPr>
        <w:t>2</w:t>
      </w:r>
      <w:r w:rsidRPr="00906BFD">
        <w:rPr>
          <w:rFonts w:ascii="Arial" w:hAnsi="Arial" w:cs="Arial"/>
          <w:b w:val="0"/>
          <w:color w:val="000000"/>
          <w:sz w:val="22"/>
          <w:szCs w:val="22"/>
        </w:rPr>
        <w:t>.</w:t>
      </w:r>
    </w:p>
    <w:p w14:paraId="7406D4A2" w14:textId="77777777" w:rsidR="00A0691B" w:rsidRPr="00906BFD" w:rsidRDefault="00A0691B"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Documente referitoare la realizarea misiunilor de consiliere: </w:t>
      </w:r>
    </w:p>
    <w:p w14:paraId="45183CE4" w14:textId="77777777" w:rsidR="00EA5984" w:rsidRPr="00906BFD" w:rsidRDefault="00A0691B" w:rsidP="00F65496">
      <w:pPr>
        <w:pStyle w:val="BodyText"/>
        <w:numPr>
          <w:ilvl w:val="1"/>
          <w:numId w:val="5"/>
        </w:numPr>
        <w:spacing w:after="240"/>
        <w:rPr>
          <w:rFonts w:ascii="Arial" w:hAnsi="Arial" w:cs="Arial"/>
          <w:color w:val="0033CC"/>
        </w:rPr>
      </w:pPr>
      <w:r w:rsidRPr="00906BFD">
        <w:rPr>
          <w:rFonts w:ascii="Arial" w:hAnsi="Arial" w:cs="Arial"/>
          <w:b w:val="0"/>
          <w:color w:val="000000"/>
          <w:sz w:val="22"/>
          <w:szCs w:val="22"/>
        </w:rPr>
        <w:t>Nu a fost cazul.</w:t>
      </w:r>
    </w:p>
    <w:p w14:paraId="4DE4E25A" w14:textId="77777777" w:rsidR="00A0691B" w:rsidRPr="00906BFD" w:rsidRDefault="00A0691B">
      <w:pPr>
        <w:pStyle w:val="Heading1"/>
        <w:spacing w:after="240"/>
        <w:rPr>
          <w:color w:val="0033CC"/>
        </w:rPr>
      </w:pPr>
      <w:bookmarkStart w:id="24" w:name="_Toc528315182"/>
      <w:bookmarkStart w:id="25" w:name="_Toc24707944"/>
    </w:p>
    <w:p w14:paraId="60CC6345" w14:textId="1319ACA7" w:rsidR="00EA5984" w:rsidRPr="00906BFD" w:rsidRDefault="0010008D">
      <w:pPr>
        <w:pStyle w:val="Heading1"/>
        <w:spacing w:after="240"/>
        <w:rPr>
          <w:color w:val="0033CC"/>
          <w:sz w:val="22"/>
          <w:szCs w:val="22"/>
        </w:rPr>
      </w:pPr>
      <w:r w:rsidRPr="00906BFD">
        <w:rPr>
          <w:color w:val="0033CC"/>
          <w:sz w:val="22"/>
          <w:szCs w:val="22"/>
        </w:rPr>
        <w:t>Partea a II-a – Prezentarea activității de audit public intern</w:t>
      </w:r>
      <w:bookmarkEnd w:id="24"/>
      <w:r w:rsidRPr="00906BFD">
        <w:rPr>
          <w:color w:val="0033CC"/>
          <w:sz w:val="22"/>
          <w:szCs w:val="22"/>
        </w:rPr>
        <w:t xml:space="preserve"> aferente anului </w:t>
      </w:r>
      <w:bookmarkEnd w:id="25"/>
      <w:r w:rsidR="00185538" w:rsidRPr="00906BFD">
        <w:rPr>
          <w:color w:val="0033CC"/>
          <w:sz w:val="22"/>
          <w:szCs w:val="22"/>
        </w:rPr>
        <w:t>202</w:t>
      </w:r>
      <w:r w:rsidR="00B54E7A">
        <w:rPr>
          <w:color w:val="0033CC"/>
          <w:sz w:val="22"/>
          <w:szCs w:val="22"/>
        </w:rPr>
        <w:t>2</w:t>
      </w:r>
    </w:p>
    <w:p w14:paraId="1C094056" w14:textId="77777777" w:rsidR="00EA5984" w:rsidRPr="00906BFD" w:rsidRDefault="0010008D">
      <w:pPr>
        <w:pStyle w:val="Heading2"/>
        <w:spacing w:before="240" w:after="240"/>
        <w:rPr>
          <w:rFonts w:ascii="Arial" w:hAnsi="Arial" w:cs="Arial"/>
          <w:b/>
          <w:bCs/>
          <w:color w:val="0033CC"/>
          <w:sz w:val="22"/>
          <w:szCs w:val="22"/>
        </w:rPr>
      </w:pPr>
      <w:bookmarkStart w:id="26" w:name="_Toc479867156"/>
      <w:bookmarkStart w:id="27" w:name="_Toc490661736"/>
      <w:bookmarkStart w:id="28" w:name="_Toc490661817"/>
      <w:bookmarkStart w:id="29" w:name="_Toc24707945"/>
      <w:bookmarkEnd w:id="26"/>
      <w:bookmarkEnd w:id="27"/>
      <w:bookmarkEnd w:id="28"/>
      <w:r w:rsidRPr="00906BFD">
        <w:rPr>
          <w:rFonts w:ascii="Arial" w:hAnsi="Arial" w:cs="Arial"/>
          <w:b/>
          <w:bCs/>
          <w:color w:val="0033CC"/>
          <w:sz w:val="22"/>
          <w:szCs w:val="22"/>
        </w:rPr>
        <w:t>II.1. Planificarea activității</w:t>
      </w:r>
      <w:r w:rsidR="00262F38" w:rsidRPr="00906BFD">
        <w:rPr>
          <w:rFonts w:ascii="Arial" w:hAnsi="Arial" w:cs="Arial"/>
          <w:b/>
          <w:bCs/>
          <w:color w:val="0033CC"/>
          <w:sz w:val="22"/>
          <w:szCs w:val="22"/>
        </w:rPr>
        <w:t xml:space="preserve"> de audit public intern</w:t>
      </w:r>
      <w:bookmarkEnd w:id="29"/>
    </w:p>
    <w:p w14:paraId="29F5D6CB" w14:textId="3AF239A1" w:rsidR="00FA4DDD" w:rsidRPr="00906BFD" w:rsidRDefault="00FA4DDD" w:rsidP="00F65496">
      <w:pPr>
        <w:numPr>
          <w:ilvl w:val="0"/>
          <w:numId w:val="6"/>
        </w:numPr>
        <w:rPr>
          <w:rFonts w:ascii="Arial" w:hAnsi="Arial" w:cs="Arial"/>
          <w:sz w:val="22"/>
          <w:szCs w:val="22"/>
        </w:rPr>
      </w:pPr>
      <w:r w:rsidRPr="00906BFD">
        <w:rPr>
          <w:rFonts w:ascii="Arial" w:hAnsi="Arial" w:cs="Arial"/>
          <w:sz w:val="22"/>
          <w:szCs w:val="22"/>
        </w:rPr>
        <w:t xml:space="preserve">Planul anual de audit public intern aferent anului </w:t>
      </w:r>
      <w:r w:rsidR="00185538" w:rsidRPr="00906BFD">
        <w:rPr>
          <w:rFonts w:ascii="Arial" w:hAnsi="Arial" w:cs="Arial"/>
          <w:sz w:val="22"/>
          <w:szCs w:val="22"/>
        </w:rPr>
        <w:t>202</w:t>
      </w:r>
      <w:r w:rsidR="009B312C">
        <w:rPr>
          <w:rFonts w:ascii="Arial" w:hAnsi="Arial" w:cs="Arial"/>
          <w:sz w:val="22"/>
          <w:szCs w:val="22"/>
        </w:rPr>
        <w:t>2</w:t>
      </w:r>
      <w:r w:rsidRPr="00906BFD">
        <w:rPr>
          <w:rFonts w:ascii="Arial" w:hAnsi="Arial" w:cs="Arial"/>
          <w:sz w:val="22"/>
          <w:szCs w:val="22"/>
        </w:rPr>
        <w:t xml:space="preserve"> a fost </w:t>
      </w:r>
      <w:r w:rsidR="00DF1D0F" w:rsidRPr="00906BFD">
        <w:rPr>
          <w:rFonts w:ascii="Arial" w:hAnsi="Arial" w:cs="Arial"/>
          <w:sz w:val="22"/>
          <w:szCs w:val="22"/>
        </w:rPr>
        <w:t xml:space="preserve">înregistrat cu numărul: </w:t>
      </w:r>
      <w:r w:rsidR="00E66C77">
        <w:rPr>
          <w:rFonts w:ascii="Arial" w:hAnsi="Arial" w:cs="Arial"/>
          <w:sz w:val="22"/>
          <w:szCs w:val="22"/>
        </w:rPr>
        <w:t>22771</w:t>
      </w:r>
      <w:r w:rsidR="00DF1D0F" w:rsidRPr="00906BFD">
        <w:rPr>
          <w:rFonts w:ascii="Arial" w:hAnsi="Arial" w:cs="Arial"/>
          <w:sz w:val="22"/>
          <w:szCs w:val="22"/>
        </w:rPr>
        <w:t xml:space="preserve">, </w:t>
      </w:r>
      <w:r w:rsidRPr="00906BFD">
        <w:rPr>
          <w:rFonts w:ascii="Arial" w:hAnsi="Arial" w:cs="Arial"/>
          <w:sz w:val="22"/>
          <w:szCs w:val="22"/>
        </w:rPr>
        <w:t xml:space="preserve">semnat și aprobat de primarul municipiului Târgu secuiesc la data de </w:t>
      </w:r>
      <w:r w:rsidR="00DF1D0F" w:rsidRPr="00906BFD">
        <w:rPr>
          <w:rFonts w:ascii="Arial" w:hAnsi="Arial" w:cs="Arial"/>
          <w:sz w:val="22"/>
          <w:szCs w:val="22"/>
        </w:rPr>
        <w:t>2</w:t>
      </w:r>
      <w:r w:rsidR="00E66C77">
        <w:rPr>
          <w:rFonts w:ascii="Arial" w:hAnsi="Arial" w:cs="Arial"/>
          <w:sz w:val="22"/>
          <w:szCs w:val="22"/>
        </w:rPr>
        <w:t>6</w:t>
      </w:r>
      <w:r w:rsidRPr="00906BFD">
        <w:rPr>
          <w:rFonts w:ascii="Arial" w:hAnsi="Arial" w:cs="Arial"/>
          <w:sz w:val="22"/>
          <w:szCs w:val="22"/>
        </w:rPr>
        <w:t>.1</w:t>
      </w:r>
      <w:r w:rsidR="00DF1D0F" w:rsidRPr="00906BFD">
        <w:rPr>
          <w:rFonts w:ascii="Arial" w:hAnsi="Arial" w:cs="Arial"/>
          <w:sz w:val="22"/>
          <w:szCs w:val="22"/>
        </w:rPr>
        <w:t>1</w:t>
      </w:r>
      <w:r w:rsidRPr="00906BFD">
        <w:rPr>
          <w:rFonts w:ascii="Arial" w:hAnsi="Arial" w:cs="Arial"/>
          <w:sz w:val="22"/>
          <w:szCs w:val="22"/>
        </w:rPr>
        <w:t>.20</w:t>
      </w:r>
      <w:r w:rsidR="00DF1D0F" w:rsidRPr="00906BFD">
        <w:rPr>
          <w:rFonts w:ascii="Arial" w:hAnsi="Arial" w:cs="Arial"/>
          <w:sz w:val="22"/>
          <w:szCs w:val="22"/>
        </w:rPr>
        <w:t>2</w:t>
      </w:r>
      <w:r w:rsidR="00E66C77">
        <w:rPr>
          <w:rFonts w:ascii="Arial" w:hAnsi="Arial" w:cs="Arial"/>
          <w:sz w:val="22"/>
          <w:szCs w:val="22"/>
        </w:rPr>
        <w:t>2</w:t>
      </w:r>
      <w:r w:rsidRPr="00906BFD">
        <w:rPr>
          <w:rFonts w:ascii="Arial" w:hAnsi="Arial" w:cs="Arial"/>
          <w:sz w:val="22"/>
          <w:szCs w:val="22"/>
        </w:rPr>
        <w:t>.</w:t>
      </w:r>
    </w:p>
    <w:p w14:paraId="573E0263" w14:textId="77777777" w:rsidR="00FA4DDD" w:rsidRPr="00906BFD" w:rsidRDefault="00FA4DDD" w:rsidP="00F65496">
      <w:pPr>
        <w:numPr>
          <w:ilvl w:val="0"/>
          <w:numId w:val="6"/>
        </w:numPr>
        <w:rPr>
          <w:rFonts w:ascii="Arial" w:hAnsi="Arial" w:cs="Arial"/>
          <w:sz w:val="22"/>
          <w:szCs w:val="22"/>
        </w:rPr>
      </w:pPr>
      <w:r w:rsidRPr="00906BFD">
        <w:rPr>
          <w:rFonts w:ascii="Arial" w:hAnsi="Arial" w:cs="Arial"/>
          <w:sz w:val="22"/>
          <w:szCs w:val="22"/>
        </w:rPr>
        <w:t xml:space="preserve">Numărul total al misiunilor de audit public intern a fost de 5, tipul misiunii de audit a fost de asigurare. </w:t>
      </w:r>
    </w:p>
    <w:p w14:paraId="00EE653D" w14:textId="77777777" w:rsidR="00FA4DDD" w:rsidRPr="00906BFD" w:rsidRDefault="00FA4DDD" w:rsidP="00F65496">
      <w:pPr>
        <w:numPr>
          <w:ilvl w:val="0"/>
          <w:numId w:val="6"/>
        </w:numPr>
        <w:rPr>
          <w:rFonts w:ascii="Arial" w:hAnsi="Arial" w:cs="Arial"/>
          <w:sz w:val="22"/>
          <w:szCs w:val="22"/>
        </w:rPr>
      </w:pPr>
      <w:r w:rsidRPr="00906BFD">
        <w:rPr>
          <w:rFonts w:ascii="Arial" w:hAnsi="Arial" w:cs="Arial"/>
          <w:sz w:val="22"/>
          <w:szCs w:val="22"/>
        </w:rPr>
        <w:t xml:space="preserve">Numărul de modificări efectuate, nu a fost cazul. </w:t>
      </w:r>
    </w:p>
    <w:p w14:paraId="54AE7D65" w14:textId="77777777" w:rsidR="00FA4DDD" w:rsidRPr="00906BFD" w:rsidRDefault="00FA4DDD" w:rsidP="00FA4DDD">
      <w:pPr>
        <w:rPr>
          <w:rFonts w:ascii="Arial" w:hAnsi="Arial" w:cs="Arial"/>
          <w:sz w:val="22"/>
          <w:szCs w:val="22"/>
        </w:rPr>
      </w:pPr>
    </w:p>
    <w:p w14:paraId="450D7A49" w14:textId="77777777" w:rsidR="00EA5984" w:rsidRPr="00906BFD" w:rsidRDefault="0010008D">
      <w:pPr>
        <w:pStyle w:val="Heading2"/>
        <w:spacing w:before="240" w:after="240"/>
        <w:rPr>
          <w:rFonts w:ascii="Arial" w:hAnsi="Arial" w:cs="Arial"/>
          <w:b/>
          <w:bCs/>
          <w:color w:val="0033CC"/>
          <w:sz w:val="22"/>
          <w:szCs w:val="22"/>
        </w:rPr>
      </w:pPr>
      <w:bookmarkStart w:id="30" w:name="_Toc24707946"/>
      <w:r w:rsidRPr="00906BFD">
        <w:rPr>
          <w:rFonts w:ascii="Arial" w:hAnsi="Arial" w:cs="Arial"/>
          <w:b/>
          <w:bCs/>
          <w:color w:val="0033CC"/>
          <w:sz w:val="22"/>
          <w:szCs w:val="22"/>
        </w:rPr>
        <w:t>II.2. Misiunile de audit public intern realizate</w:t>
      </w:r>
      <w:bookmarkEnd w:id="30"/>
    </w:p>
    <w:p w14:paraId="31192BB8" w14:textId="77777777" w:rsidR="00FA4DDD" w:rsidRPr="00906BFD" w:rsidRDefault="00FA4DDD" w:rsidP="00F65496">
      <w:pPr>
        <w:numPr>
          <w:ilvl w:val="0"/>
          <w:numId w:val="7"/>
        </w:numPr>
        <w:rPr>
          <w:rFonts w:ascii="Arial" w:hAnsi="Arial" w:cs="Arial"/>
          <w:sz w:val="22"/>
          <w:szCs w:val="22"/>
        </w:rPr>
      </w:pPr>
      <w:bookmarkStart w:id="31" w:name="_Toc528315183"/>
      <w:r w:rsidRPr="00906BFD">
        <w:rPr>
          <w:rFonts w:ascii="Arial" w:hAnsi="Arial" w:cs="Arial"/>
          <w:sz w:val="22"/>
          <w:szCs w:val="22"/>
        </w:rPr>
        <w:t xml:space="preserve">În cadrul compartimentului de audit public intern din cadrul primăriei municipiului Târgu secuiesc au fost planificate și realizate </w:t>
      </w:r>
      <w:r w:rsidRPr="00906BFD">
        <w:rPr>
          <w:rFonts w:ascii="Arial" w:hAnsi="Arial" w:cs="Arial"/>
          <w:b/>
          <w:sz w:val="22"/>
          <w:szCs w:val="22"/>
        </w:rPr>
        <w:t>5 misiuni de asigurare</w:t>
      </w:r>
      <w:r w:rsidRPr="00906BFD">
        <w:rPr>
          <w:rFonts w:ascii="Arial" w:hAnsi="Arial" w:cs="Arial"/>
          <w:sz w:val="22"/>
          <w:szCs w:val="22"/>
        </w:rPr>
        <w:t xml:space="preserve">. Având în vedere că </w:t>
      </w:r>
      <w:r w:rsidRPr="00906BFD">
        <w:rPr>
          <w:rFonts w:ascii="Arial" w:hAnsi="Arial" w:cs="Arial"/>
          <w:color w:val="000000"/>
          <w:sz w:val="22"/>
          <w:szCs w:val="22"/>
        </w:rPr>
        <w:t>în cadrul unei misiuni de asigurare se pot aborda mai multe domenii, s-a constatat că în cadrul misiunilor de audit s-au atins următoarele domenii:</w:t>
      </w:r>
    </w:p>
    <w:p w14:paraId="2DAF0C95" w14:textId="1F5181AD" w:rsidR="00FA4DDD" w:rsidRPr="00906BFD" w:rsidRDefault="00FA4DDD" w:rsidP="00F65496">
      <w:pPr>
        <w:pStyle w:val="ListParagraph"/>
        <w:numPr>
          <w:ilvl w:val="1"/>
          <w:numId w:val="7"/>
        </w:numPr>
        <w:spacing w:before="120"/>
        <w:jc w:val="both"/>
        <w:rPr>
          <w:rFonts w:ascii="Arial" w:hAnsi="Arial" w:cs="Arial"/>
          <w:color w:val="000000"/>
          <w:sz w:val="22"/>
          <w:szCs w:val="22"/>
        </w:rPr>
      </w:pPr>
      <w:r w:rsidRPr="00906BFD">
        <w:rPr>
          <w:rFonts w:ascii="Arial" w:hAnsi="Arial" w:cs="Arial"/>
          <w:color w:val="000000"/>
          <w:sz w:val="22"/>
          <w:szCs w:val="22"/>
        </w:rPr>
        <w:t xml:space="preserve">1 </w:t>
      </w:r>
      <w:r w:rsidR="00E66C77">
        <w:rPr>
          <w:rFonts w:ascii="Arial" w:hAnsi="Arial" w:cs="Arial"/>
          <w:color w:val="000000"/>
          <w:sz w:val="22"/>
          <w:szCs w:val="22"/>
        </w:rPr>
        <w:t>domeniul juridic</w:t>
      </w:r>
      <w:r w:rsidRPr="00906BFD">
        <w:rPr>
          <w:rFonts w:ascii="Arial" w:hAnsi="Arial" w:cs="Arial"/>
          <w:color w:val="000000"/>
          <w:sz w:val="22"/>
          <w:szCs w:val="22"/>
        </w:rPr>
        <w:t xml:space="preserve">;  </w:t>
      </w:r>
    </w:p>
    <w:p w14:paraId="7889F073" w14:textId="04FDC9F4" w:rsidR="00FA4DDD" w:rsidRPr="00906BFD" w:rsidRDefault="00DF1D0F" w:rsidP="00F65496">
      <w:pPr>
        <w:pStyle w:val="ListParagraph"/>
        <w:numPr>
          <w:ilvl w:val="1"/>
          <w:numId w:val="7"/>
        </w:numPr>
        <w:spacing w:before="120"/>
        <w:jc w:val="both"/>
        <w:rPr>
          <w:rFonts w:ascii="Arial" w:hAnsi="Arial" w:cs="Arial"/>
          <w:color w:val="000000"/>
          <w:sz w:val="22"/>
          <w:szCs w:val="22"/>
        </w:rPr>
      </w:pPr>
      <w:r w:rsidRPr="00906BFD">
        <w:rPr>
          <w:rFonts w:ascii="Arial" w:hAnsi="Arial" w:cs="Arial"/>
          <w:color w:val="000000"/>
          <w:sz w:val="22"/>
          <w:szCs w:val="22"/>
        </w:rPr>
        <w:t>4</w:t>
      </w:r>
      <w:r w:rsidR="00FA4DDD" w:rsidRPr="00906BFD">
        <w:rPr>
          <w:rFonts w:ascii="Arial" w:hAnsi="Arial" w:cs="Arial"/>
          <w:color w:val="000000"/>
          <w:sz w:val="22"/>
          <w:szCs w:val="22"/>
        </w:rPr>
        <w:t xml:space="preserve"> </w:t>
      </w:r>
      <w:r w:rsidR="00F33100" w:rsidRPr="00906BFD">
        <w:rPr>
          <w:rFonts w:ascii="Arial" w:hAnsi="Arial" w:cs="Arial"/>
          <w:color w:val="000000"/>
          <w:sz w:val="22"/>
          <w:szCs w:val="22"/>
        </w:rPr>
        <w:t>alte domenii</w:t>
      </w:r>
      <w:r w:rsidR="00FA4DDD" w:rsidRPr="00906BFD">
        <w:rPr>
          <w:rFonts w:ascii="Arial" w:hAnsi="Arial" w:cs="Arial"/>
          <w:color w:val="000000"/>
          <w:sz w:val="22"/>
          <w:szCs w:val="22"/>
        </w:rPr>
        <w:t>;</w:t>
      </w:r>
    </w:p>
    <w:p w14:paraId="5EDA59FF" w14:textId="77777777" w:rsidR="00FA4DDD" w:rsidRPr="00906BFD" w:rsidRDefault="00FA4DDD" w:rsidP="00FA4DDD">
      <w:pPr>
        <w:spacing w:before="120"/>
        <w:ind w:left="1080"/>
        <w:jc w:val="both"/>
        <w:rPr>
          <w:rFonts w:ascii="Arial" w:hAnsi="Arial" w:cs="Arial"/>
          <w:color w:val="000000"/>
          <w:sz w:val="22"/>
          <w:szCs w:val="22"/>
        </w:rPr>
      </w:pPr>
    </w:p>
    <w:p w14:paraId="79BB6CF7" w14:textId="3969C4CE" w:rsidR="00FA4DDD" w:rsidRPr="00906BFD" w:rsidRDefault="00FA4DDD" w:rsidP="00F65496">
      <w:pPr>
        <w:numPr>
          <w:ilvl w:val="0"/>
          <w:numId w:val="7"/>
        </w:numPr>
        <w:rPr>
          <w:rFonts w:ascii="Arial" w:hAnsi="Arial" w:cs="Arial"/>
          <w:sz w:val="22"/>
          <w:szCs w:val="22"/>
        </w:rPr>
      </w:pPr>
      <w:r w:rsidRPr="00906BFD">
        <w:rPr>
          <w:rFonts w:ascii="Arial" w:hAnsi="Arial" w:cs="Arial"/>
          <w:sz w:val="22"/>
          <w:szCs w:val="22"/>
        </w:rPr>
        <w:t>Gardul de realizare a planului de audit public intern pe anul 20</w:t>
      </w:r>
      <w:r w:rsidR="00F33100" w:rsidRPr="00906BFD">
        <w:rPr>
          <w:rFonts w:ascii="Arial" w:hAnsi="Arial" w:cs="Arial"/>
          <w:sz w:val="22"/>
          <w:szCs w:val="22"/>
        </w:rPr>
        <w:t>2</w:t>
      </w:r>
      <w:r w:rsidR="00E66C77">
        <w:rPr>
          <w:rFonts w:ascii="Arial" w:hAnsi="Arial" w:cs="Arial"/>
          <w:sz w:val="22"/>
          <w:szCs w:val="22"/>
        </w:rPr>
        <w:t>2</w:t>
      </w:r>
      <w:r w:rsidRPr="00906BFD">
        <w:rPr>
          <w:rFonts w:ascii="Arial" w:hAnsi="Arial" w:cs="Arial"/>
          <w:sz w:val="22"/>
          <w:szCs w:val="22"/>
        </w:rPr>
        <w:t xml:space="preserve"> a fost de 100%.</w:t>
      </w:r>
    </w:p>
    <w:p w14:paraId="26503E10" w14:textId="77777777" w:rsidR="00FA4DDD" w:rsidRPr="00906BFD" w:rsidRDefault="00FA4DDD" w:rsidP="00F65496">
      <w:pPr>
        <w:numPr>
          <w:ilvl w:val="0"/>
          <w:numId w:val="7"/>
        </w:numPr>
        <w:rPr>
          <w:rFonts w:ascii="Arial" w:hAnsi="Arial" w:cs="Arial"/>
          <w:sz w:val="22"/>
          <w:szCs w:val="22"/>
        </w:rPr>
      </w:pPr>
      <w:r w:rsidRPr="00906BFD">
        <w:rPr>
          <w:rFonts w:ascii="Arial" w:hAnsi="Arial" w:cs="Arial"/>
          <w:sz w:val="22"/>
          <w:szCs w:val="22"/>
        </w:rPr>
        <w:t>Resursele utilizate pentru realizarea planului de audit public intern:</w:t>
      </w:r>
    </w:p>
    <w:p w14:paraId="6F69A8E0" w14:textId="77777777" w:rsidR="00FA4DDD" w:rsidRPr="00906BFD" w:rsidRDefault="00FA4DDD" w:rsidP="00F65496">
      <w:pPr>
        <w:numPr>
          <w:ilvl w:val="1"/>
          <w:numId w:val="7"/>
        </w:numPr>
        <w:rPr>
          <w:rFonts w:ascii="Arial" w:hAnsi="Arial" w:cs="Arial"/>
          <w:sz w:val="22"/>
          <w:szCs w:val="22"/>
        </w:rPr>
      </w:pPr>
      <w:r w:rsidRPr="00906BFD">
        <w:rPr>
          <w:rFonts w:ascii="Arial" w:hAnsi="Arial" w:cs="Arial"/>
          <w:sz w:val="22"/>
          <w:szCs w:val="22"/>
        </w:rPr>
        <w:t>Compartimentul de audit public intern si compartimentele de specialitate;</w:t>
      </w:r>
    </w:p>
    <w:p w14:paraId="43809B00" w14:textId="77777777" w:rsidR="00FA4DDD" w:rsidRPr="00906BFD" w:rsidRDefault="00FA4DDD" w:rsidP="00F65496">
      <w:pPr>
        <w:numPr>
          <w:ilvl w:val="1"/>
          <w:numId w:val="7"/>
        </w:numPr>
        <w:rPr>
          <w:rFonts w:ascii="Arial" w:hAnsi="Arial" w:cs="Arial"/>
          <w:sz w:val="22"/>
          <w:szCs w:val="22"/>
        </w:rPr>
      </w:pPr>
      <w:r w:rsidRPr="00906BFD">
        <w:rPr>
          <w:rFonts w:ascii="Arial" w:hAnsi="Arial" w:cs="Arial"/>
          <w:sz w:val="22"/>
          <w:szCs w:val="22"/>
        </w:rPr>
        <w:t>Mobilier de birou;</w:t>
      </w:r>
    </w:p>
    <w:p w14:paraId="37C73222" w14:textId="768227E8" w:rsidR="00FA4DDD" w:rsidRPr="00906BFD" w:rsidRDefault="00FA4DDD" w:rsidP="00F65496">
      <w:pPr>
        <w:numPr>
          <w:ilvl w:val="1"/>
          <w:numId w:val="7"/>
        </w:numPr>
        <w:rPr>
          <w:rFonts w:ascii="Arial" w:hAnsi="Arial" w:cs="Arial"/>
          <w:sz w:val="22"/>
          <w:szCs w:val="22"/>
        </w:rPr>
      </w:pPr>
      <w:r w:rsidRPr="00906BFD">
        <w:rPr>
          <w:rFonts w:ascii="Arial" w:hAnsi="Arial" w:cs="Arial"/>
          <w:sz w:val="22"/>
          <w:szCs w:val="22"/>
        </w:rPr>
        <w:t xml:space="preserve">Sistemul informatic, computer Asus, </w:t>
      </w:r>
      <w:r w:rsidR="00F33100" w:rsidRPr="00906BFD">
        <w:rPr>
          <w:rFonts w:ascii="Arial" w:hAnsi="Arial" w:cs="Arial"/>
          <w:sz w:val="22"/>
          <w:szCs w:val="22"/>
        </w:rPr>
        <w:t xml:space="preserve">Monitor Samsung, </w:t>
      </w:r>
      <w:r w:rsidRPr="00906BFD">
        <w:rPr>
          <w:rFonts w:ascii="Arial" w:hAnsi="Arial" w:cs="Arial"/>
          <w:sz w:val="22"/>
          <w:szCs w:val="22"/>
        </w:rPr>
        <w:t xml:space="preserve">programe Microsoft, internet, imprimantă Canon, dosare, bibliorafturi. </w:t>
      </w:r>
    </w:p>
    <w:p w14:paraId="6FDB01BD" w14:textId="77777777" w:rsidR="00FA4DDD" w:rsidRPr="00906BFD" w:rsidRDefault="00FA4DDD" w:rsidP="00FA4DDD">
      <w:pPr>
        <w:rPr>
          <w:rFonts w:ascii="Arial" w:hAnsi="Arial" w:cs="Arial"/>
          <w:sz w:val="22"/>
          <w:szCs w:val="22"/>
        </w:rPr>
      </w:pPr>
      <w:r w:rsidRPr="00906BFD">
        <w:rPr>
          <w:rFonts w:ascii="Arial" w:hAnsi="Arial" w:cs="Arial"/>
          <w:sz w:val="22"/>
          <w:szCs w:val="22"/>
        </w:rPr>
        <w:t xml:space="preserve">  </w:t>
      </w:r>
    </w:p>
    <w:p w14:paraId="3FDEA320" w14:textId="013380F9" w:rsidR="00FA4DDD" w:rsidRPr="00906BFD" w:rsidRDefault="00FA4DDD" w:rsidP="00F65496">
      <w:pPr>
        <w:numPr>
          <w:ilvl w:val="0"/>
          <w:numId w:val="7"/>
        </w:numPr>
        <w:rPr>
          <w:rFonts w:ascii="Arial" w:hAnsi="Arial" w:cs="Arial"/>
          <w:sz w:val="22"/>
          <w:szCs w:val="22"/>
        </w:rPr>
      </w:pPr>
      <w:r w:rsidRPr="00906BFD">
        <w:rPr>
          <w:rFonts w:ascii="Arial" w:hAnsi="Arial" w:cs="Arial"/>
          <w:sz w:val="22"/>
          <w:szCs w:val="22"/>
        </w:rPr>
        <w:t>Sumarul constatărilor și recomandărilor formulate pe fiecare domeniul de activitate:</w:t>
      </w:r>
    </w:p>
    <w:p w14:paraId="5B24D904" w14:textId="77777777" w:rsidR="002A27A6" w:rsidRPr="00906BFD" w:rsidRDefault="002A27A6" w:rsidP="002A27A6">
      <w:pPr>
        <w:pStyle w:val="Heading220"/>
        <w:keepNext/>
        <w:keepLines/>
        <w:shd w:val="clear" w:color="auto" w:fill="auto"/>
        <w:spacing w:after="0" w:line="274" w:lineRule="exact"/>
        <w:ind w:right="283"/>
        <w:jc w:val="both"/>
        <w:rPr>
          <w:b/>
          <w:sz w:val="22"/>
          <w:szCs w:val="22"/>
        </w:rPr>
      </w:pPr>
    </w:p>
    <w:p w14:paraId="06419F7E" w14:textId="6EC8A764" w:rsidR="00172386" w:rsidRPr="00172386" w:rsidRDefault="00172386" w:rsidP="00172386">
      <w:pPr>
        <w:pStyle w:val="DefaultText2"/>
        <w:rPr>
          <w:rFonts w:ascii="Arial" w:hAnsi="Arial" w:cs="Arial"/>
          <w:b/>
          <w:color w:val="0070C0"/>
          <w:sz w:val="22"/>
          <w:szCs w:val="22"/>
          <w:lang w:val="ro-RO"/>
        </w:rPr>
      </w:pPr>
      <w:r w:rsidRPr="00172386">
        <w:rPr>
          <w:rFonts w:ascii="Arial" w:hAnsi="Arial" w:cs="Arial"/>
          <w:b/>
          <w:color w:val="0070C0"/>
          <w:sz w:val="22"/>
          <w:szCs w:val="22"/>
          <w:lang w:val="ro-RO"/>
        </w:rPr>
        <w:t xml:space="preserve">EVALUAREA ACTIVITĂŢII DE STABILIRE ȘI MENȚINERE A RELAȚIILOR DE COMUNICARE ÎNTRE UATM TG. SECUIESC ȘI CETĂȚENI. </w:t>
      </w:r>
    </w:p>
    <w:p w14:paraId="22D5FC6D" w14:textId="77777777" w:rsidR="00172386" w:rsidRPr="00906BFD" w:rsidRDefault="00172386" w:rsidP="00D34ED3">
      <w:pPr>
        <w:pStyle w:val="DefaultText2"/>
        <w:rPr>
          <w:rFonts w:ascii="Arial" w:hAnsi="Arial" w:cs="Arial"/>
          <w:i/>
          <w:sz w:val="28"/>
          <w:szCs w:val="28"/>
          <w:lang w:val="ro-RO"/>
        </w:rPr>
      </w:pPr>
    </w:p>
    <w:p w14:paraId="2FA658DA" w14:textId="3EEFA6D5" w:rsidR="002A27A6" w:rsidRPr="00906BFD" w:rsidRDefault="002A27A6" w:rsidP="002A27A6">
      <w:pPr>
        <w:pStyle w:val="Heading220"/>
        <w:keepNext/>
        <w:keepLines/>
        <w:shd w:val="clear" w:color="auto" w:fill="auto"/>
        <w:spacing w:after="0" w:line="274" w:lineRule="exact"/>
        <w:ind w:right="283"/>
        <w:jc w:val="both"/>
        <w:rPr>
          <w:b/>
          <w:color w:val="0070C0"/>
          <w:sz w:val="22"/>
          <w:szCs w:val="22"/>
        </w:rPr>
      </w:pPr>
    </w:p>
    <w:p w14:paraId="1BAB7A57" w14:textId="77777777" w:rsidR="002A27A6" w:rsidRPr="00906BFD" w:rsidRDefault="002A27A6" w:rsidP="002A27A6">
      <w:pPr>
        <w:pStyle w:val="Heading220"/>
        <w:keepNext/>
        <w:keepLines/>
        <w:shd w:val="clear" w:color="auto" w:fill="auto"/>
        <w:spacing w:after="0" w:line="274" w:lineRule="exact"/>
        <w:ind w:right="283"/>
        <w:jc w:val="both"/>
        <w:rPr>
          <w:b/>
          <w:sz w:val="22"/>
          <w:szCs w:val="22"/>
        </w:rPr>
      </w:pPr>
    </w:p>
    <w:p w14:paraId="7B45419F" w14:textId="77777777" w:rsidR="00D34ED3" w:rsidRPr="00906BFD" w:rsidRDefault="00D34ED3">
      <w:pPr>
        <w:pStyle w:val="Heading220"/>
        <w:keepNext/>
        <w:keepLines/>
        <w:numPr>
          <w:ilvl w:val="0"/>
          <w:numId w:val="14"/>
        </w:numPr>
        <w:shd w:val="clear" w:color="auto" w:fill="auto"/>
        <w:spacing w:after="0" w:line="274" w:lineRule="exact"/>
        <w:ind w:left="426" w:right="283"/>
        <w:jc w:val="both"/>
        <w:rPr>
          <w:rFonts w:ascii="Cambria" w:hAnsi="Cambria" w:cs="Times New Roman"/>
          <w:b/>
          <w:bCs/>
          <w:sz w:val="24"/>
          <w:szCs w:val="24"/>
        </w:rPr>
      </w:pPr>
      <w:r w:rsidRPr="00906BFD">
        <w:rPr>
          <w:rFonts w:ascii="Cambria" w:hAnsi="Cambria"/>
          <w:b/>
          <w:bCs/>
          <w:sz w:val="24"/>
          <w:szCs w:val="24"/>
        </w:rPr>
        <w:t>EVALUAREA TAXELOR DE FOLOSINȚĂ A SPATIILOR CASEI DE CULTURA “VIGADÓ</w:t>
      </w:r>
    </w:p>
    <w:p w14:paraId="2AF376A9" w14:textId="77777777" w:rsidR="00D34ED3" w:rsidRPr="00906BFD" w:rsidRDefault="00D34ED3" w:rsidP="00D34ED3">
      <w:pPr>
        <w:pStyle w:val="Heading220"/>
        <w:keepNext/>
        <w:keepLines/>
        <w:shd w:val="clear" w:color="auto" w:fill="auto"/>
        <w:spacing w:after="0" w:line="274" w:lineRule="exact"/>
        <w:ind w:right="283"/>
        <w:jc w:val="both"/>
        <w:rPr>
          <w:rFonts w:ascii="Cambria" w:hAnsi="Cambria" w:cs="Times New Roman"/>
          <w:b/>
          <w:bCs/>
          <w:sz w:val="24"/>
          <w:szCs w:val="24"/>
        </w:rPr>
      </w:pPr>
    </w:p>
    <w:p w14:paraId="50A588C9" w14:textId="77777777" w:rsidR="00172386" w:rsidRPr="00FD13F0" w:rsidRDefault="00172386">
      <w:pPr>
        <w:pStyle w:val="Heading220"/>
        <w:keepNext/>
        <w:keepLines/>
        <w:numPr>
          <w:ilvl w:val="0"/>
          <w:numId w:val="18"/>
        </w:numPr>
        <w:shd w:val="clear" w:color="auto" w:fill="auto"/>
        <w:spacing w:after="0" w:line="274" w:lineRule="exact"/>
        <w:ind w:right="283"/>
        <w:jc w:val="both"/>
        <w:rPr>
          <w:rFonts w:ascii="Cambria" w:hAnsi="Cambria"/>
          <w:b/>
          <w:sz w:val="24"/>
          <w:szCs w:val="24"/>
        </w:rPr>
      </w:pPr>
      <w:r>
        <w:rPr>
          <w:rFonts w:ascii="Cambria" w:hAnsi="Cambria"/>
          <w:b/>
          <w:sz w:val="24"/>
          <w:szCs w:val="24"/>
        </w:rPr>
        <w:t>EVALUAREA ORGANIZĂRII ȘI DERULARII</w:t>
      </w:r>
      <w:r w:rsidRPr="00FD13F0">
        <w:rPr>
          <w:rFonts w:ascii="Cambria" w:hAnsi="Cambria"/>
          <w:b/>
          <w:sz w:val="24"/>
          <w:szCs w:val="24"/>
        </w:rPr>
        <w:t xml:space="preserve"> EVENIMENTELOR.</w:t>
      </w:r>
    </w:p>
    <w:p w14:paraId="797D6919" w14:textId="77777777" w:rsidR="00172386" w:rsidRPr="00FD13F0" w:rsidRDefault="00172386" w:rsidP="00172386">
      <w:pPr>
        <w:pStyle w:val="Heading220"/>
        <w:keepNext/>
        <w:keepLines/>
        <w:shd w:val="clear" w:color="auto" w:fill="auto"/>
        <w:spacing w:after="0" w:line="274" w:lineRule="exact"/>
        <w:ind w:right="283"/>
        <w:jc w:val="both"/>
        <w:rPr>
          <w:rFonts w:ascii="Cambria" w:hAnsi="Cambria"/>
          <w:b/>
          <w:sz w:val="24"/>
          <w:szCs w:val="24"/>
        </w:rPr>
      </w:pPr>
    </w:p>
    <w:p w14:paraId="5B35DB5E" w14:textId="77777777" w:rsidR="00172386" w:rsidRPr="00FD13F0" w:rsidRDefault="00172386" w:rsidP="00172386">
      <w:pPr>
        <w:pStyle w:val="Bodytext80"/>
        <w:shd w:val="clear" w:color="auto" w:fill="auto"/>
        <w:tabs>
          <w:tab w:val="left" w:pos="567"/>
        </w:tabs>
        <w:spacing w:line="278" w:lineRule="exact"/>
        <w:ind w:right="283" w:firstLine="0"/>
        <w:rPr>
          <w:rFonts w:ascii="Cambria" w:hAnsi="Cambria" w:cs="Times New Roman"/>
          <w:b/>
          <w:sz w:val="24"/>
          <w:szCs w:val="24"/>
        </w:rPr>
      </w:pPr>
      <w:r w:rsidRPr="00FD13F0">
        <w:rPr>
          <w:rStyle w:val="Bodytext8"/>
          <w:rFonts w:ascii="Cambria" w:hAnsi="Cambria" w:cs="Times New Roman"/>
          <w:b/>
          <w:iCs/>
          <w:color w:val="000000"/>
          <w:sz w:val="24"/>
          <w:szCs w:val="24"/>
        </w:rPr>
        <w:t>CONSTATĂRI:</w:t>
      </w:r>
    </w:p>
    <w:p w14:paraId="3C2D8595" w14:textId="77777777" w:rsidR="00172386" w:rsidRPr="00977C3A" w:rsidRDefault="00172386">
      <w:pPr>
        <w:pStyle w:val="Bodytext80"/>
        <w:numPr>
          <w:ilvl w:val="0"/>
          <w:numId w:val="16"/>
        </w:numPr>
        <w:shd w:val="clear" w:color="auto" w:fill="auto"/>
        <w:spacing w:line="276" w:lineRule="auto"/>
        <w:rPr>
          <w:rStyle w:val="Bodytext8"/>
          <w:rFonts w:ascii="Cambria" w:hAnsi="Cambria" w:cs="Times New Roman"/>
          <w:iCs/>
          <w:sz w:val="24"/>
          <w:szCs w:val="24"/>
        </w:rPr>
      </w:pPr>
      <w:bookmarkStart w:id="32" w:name="_Hlk8910217"/>
      <w:bookmarkStart w:id="33" w:name="bookmark50"/>
      <w:bookmarkStart w:id="34" w:name="_Hlk498520217"/>
      <w:r w:rsidRPr="00977C3A">
        <w:rPr>
          <w:rStyle w:val="Bodytext8"/>
          <w:rFonts w:ascii="Cambria" w:hAnsi="Cambria" w:cs="Times New Roman"/>
          <w:sz w:val="24"/>
          <w:szCs w:val="24"/>
        </w:rPr>
        <w:t>În fișa postului nr.308 din 01.07.2012 emis pe numele angajatului Menessy Kinga în rubrica sarcinile postului nu este prevăzut clar coordonarea și organizarea evenimentelor;</w:t>
      </w:r>
    </w:p>
    <w:p w14:paraId="396A7634" w14:textId="77777777" w:rsidR="00172386" w:rsidRPr="00977C3A" w:rsidRDefault="00172386">
      <w:pPr>
        <w:widowControl w:val="0"/>
        <w:numPr>
          <w:ilvl w:val="0"/>
          <w:numId w:val="16"/>
        </w:numPr>
        <w:spacing w:line="360" w:lineRule="auto"/>
        <w:rPr>
          <w:rFonts w:ascii="Cambria" w:hAnsi="Cambria"/>
        </w:rPr>
      </w:pPr>
      <w:bookmarkStart w:id="35" w:name="_Hlk98499755"/>
      <w:r w:rsidRPr="00977C3A">
        <w:rPr>
          <w:rFonts w:ascii="Cambria" w:hAnsi="Cambria"/>
        </w:rPr>
        <w:t xml:space="preserve">Referatul de necesitate nu este avizat din partea CFP. </w:t>
      </w:r>
    </w:p>
    <w:bookmarkEnd w:id="32"/>
    <w:bookmarkEnd w:id="35"/>
    <w:p w14:paraId="444570E6" w14:textId="77777777" w:rsidR="00172386" w:rsidRPr="00FD13F0" w:rsidRDefault="00172386" w:rsidP="00172386">
      <w:pPr>
        <w:pStyle w:val="Heading220"/>
        <w:keepNext/>
        <w:keepLines/>
        <w:shd w:val="clear" w:color="auto" w:fill="auto"/>
        <w:spacing w:after="0" w:line="274" w:lineRule="exact"/>
        <w:ind w:right="283" w:firstLine="760"/>
        <w:jc w:val="both"/>
        <w:rPr>
          <w:rStyle w:val="Heading22"/>
          <w:rFonts w:ascii="Cambria" w:hAnsi="Cambria" w:cs="Times New Roman"/>
          <w:b/>
          <w:color w:val="000000"/>
          <w:sz w:val="24"/>
          <w:szCs w:val="24"/>
        </w:rPr>
      </w:pPr>
    </w:p>
    <w:bookmarkEnd w:id="33"/>
    <w:bookmarkEnd w:id="34"/>
    <w:p w14:paraId="3708F063" w14:textId="77777777" w:rsidR="00172386" w:rsidRPr="00172386" w:rsidRDefault="00172386" w:rsidP="00172386">
      <w:pPr>
        <w:pStyle w:val="Bodytext80"/>
        <w:shd w:val="clear" w:color="auto" w:fill="auto"/>
        <w:tabs>
          <w:tab w:val="left" w:pos="567"/>
        </w:tabs>
        <w:spacing w:line="278" w:lineRule="exact"/>
        <w:ind w:right="283" w:firstLine="0"/>
        <w:rPr>
          <w:rStyle w:val="Bodytext8"/>
          <w:rFonts w:ascii="Cambria" w:hAnsi="Cambria" w:cs="Times New Roman"/>
          <w:b/>
          <w:color w:val="000000"/>
          <w:sz w:val="24"/>
          <w:szCs w:val="24"/>
        </w:rPr>
      </w:pPr>
      <w:r w:rsidRPr="00172386">
        <w:rPr>
          <w:rStyle w:val="Bodytext8"/>
          <w:rFonts w:ascii="Cambria" w:hAnsi="Cambria" w:cs="Times New Roman"/>
          <w:b/>
          <w:color w:val="000000"/>
          <w:sz w:val="24"/>
          <w:szCs w:val="24"/>
        </w:rPr>
        <w:t>RECOMANDĂRI</w:t>
      </w:r>
    </w:p>
    <w:p w14:paraId="6CFACEB8" w14:textId="77777777" w:rsidR="00172386" w:rsidRPr="007342E2" w:rsidRDefault="00172386">
      <w:pPr>
        <w:pStyle w:val="Bodytext80"/>
        <w:numPr>
          <w:ilvl w:val="0"/>
          <w:numId w:val="17"/>
        </w:numPr>
        <w:shd w:val="clear" w:color="auto" w:fill="auto"/>
        <w:spacing w:line="278" w:lineRule="exact"/>
        <w:rPr>
          <w:rFonts w:ascii="Cambria" w:hAnsi="Cambria" w:cs="Times New Roman"/>
          <w:i w:val="0"/>
          <w:iCs w:val="0"/>
          <w:color w:val="000000"/>
          <w:sz w:val="24"/>
          <w:szCs w:val="24"/>
          <w:shd w:val="clear" w:color="auto" w:fill="FFFFFF"/>
        </w:rPr>
      </w:pPr>
      <w:r>
        <w:rPr>
          <w:rFonts w:ascii="Cambria" w:hAnsi="Cambria" w:cs="Times New Roman"/>
          <w:i w:val="0"/>
          <w:iCs w:val="0"/>
          <w:color w:val="000000"/>
          <w:sz w:val="24"/>
          <w:szCs w:val="24"/>
          <w:shd w:val="clear" w:color="auto" w:fill="FFFFFF"/>
        </w:rPr>
        <w:t xml:space="preserve">Actualizarea fișelor de posturi cu revizuirea și completarea activităților și sarcinilor angajaților compartimentului de specialitate; </w:t>
      </w:r>
    </w:p>
    <w:p w14:paraId="6CD950FE" w14:textId="77777777" w:rsidR="00172386" w:rsidRPr="00A63EEB" w:rsidRDefault="00172386">
      <w:pPr>
        <w:pStyle w:val="Bodytext80"/>
        <w:numPr>
          <w:ilvl w:val="0"/>
          <w:numId w:val="16"/>
        </w:numPr>
        <w:shd w:val="clear" w:color="auto" w:fill="auto"/>
        <w:spacing w:line="278" w:lineRule="exact"/>
        <w:rPr>
          <w:rStyle w:val="Bodytext8"/>
          <w:rFonts w:ascii="Cambria" w:hAnsi="Cambria" w:cs="Times New Roman"/>
          <w:color w:val="000000"/>
          <w:sz w:val="24"/>
          <w:szCs w:val="24"/>
        </w:rPr>
      </w:pPr>
      <w:r>
        <w:rPr>
          <w:rFonts w:ascii="Cambria" w:hAnsi="Cambria" w:cs="Times New Roman"/>
          <w:i w:val="0"/>
          <w:noProof/>
          <w:sz w:val="24"/>
          <w:szCs w:val="24"/>
        </w:rPr>
        <w:t xml:space="preserve">Introducerea rubricii pentru avizare și semnare de către reprezentantul numit cu controlul financiar preventiv. </w:t>
      </w:r>
    </w:p>
    <w:p w14:paraId="68050CB1" w14:textId="77777777" w:rsidR="00172386" w:rsidRPr="00FD13F0" w:rsidRDefault="00172386" w:rsidP="00172386">
      <w:pPr>
        <w:ind w:firstLine="360"/>
        <w:jc w:val="both"/>
        <w:rPr>
          <w:rFonts w:ascii="Cambria" w:hAnsi="Cambria"/>
          <w:b/>
        </w:rPr>
      </w:pPr>
      <w:r w:rsidRPr="00FD13F0">
        <w:rPr>
          <w:rFonts w:ascii="Cambria" w:hAnsi="Cambria"/>
          <w:b/>
        </w:rPr>
        <w:t xml:space="preserve">    </w:t>
      </w:r>
    </w:p>
    <w:p w14:paraId="24C4DC36" w14:textId="77777777" w:rsidR="00172386" w:rsidRPr="00FD13F0" w:rsidRDefault="00172386" w:rsidP="00172386">
      <w:pPr>
        <w:pStyle w:val="Bodytext21"/>
        <w:shd w:val="clear" w:color="auto" w:fill="auto"/>
        <w:spacing w:line="274" w:lineRule="exact"/>
        <w:ind w:right="283" w:firstLine="760"/>
        <w:jc w:val="both"/>
        <w:rPr>
          <w:rStyle w:val="Bodytext8"/>
          <w:rFonts w:ascii="Cambria" w:hAnsi="Cambria" w:cs="Times New Roman"/>
          <w:bCs/>
          <w:i w:val="0"/>
          <w:sz w:val="24"/>
          <w:szCs w:val="24"/>
        </w:rPr>
      </w:pPr>
    </w:p>
    <w:p w14:paraId="2F40CB66" w14:textId="77777777" w:rsidR="00172386" w:rsidRPr="00FD13F0" w:rsidRDefault="00172386" w:rsidP="00172386">
      <w:pPr>
        <w:pStyle w:val="Bodytext80"/>
        <w:shd w:val="clear" w:color="auto" w:fill="auto"/>
        <w:spacing w:line="278" w:lineRule="exact"/>
        <w:ind w:firstLine="0"/>
        <w:rPr>
          <w:rFonts w:ascii="Cambria" w:hAnsi="Cambria"/>
          <w:b/>
          <w:i w:val="0"/>
          <w:sz w:val="24"/>
          <w:szCs w:val="24"/>
        </w:rPr>
      </w:pPr>
    </w:p>
    <w:p w14:paraId="63C7E257" w14:textId="77777777" w:rsidR="00172386" w:rsidRPr="00FD13F0" w:rsidRDefault="00172386">
      <w:pPr>
        <w:pStyle w:val="DefaultText"/>
        <w:numPr>
          <w:ilvl w:val="0"/>
          <w:numId w:val="18"/>
        </w:numPr>
        <w:jc w:val="both"/>
        <w:rPr>
          <w:rStyle w:val="Bodytext8"/>
          <w:rFonts w:ascii="Cambria" w:hAnsi="Cambria"/>
          <w:b/>
          <w:i w:val="0"/>
          <w:iCs w:val="0"/>
          <w:szCs w:val="24"/>
          <w:lang w:val="ro-RO"/>
        </w:rPr>
      </w:pPr>
      <w:r w:rsidRPr="00FD13F0">
        <w:rPr>
          <w:rFonts w:ascii="Cambria" w:hAnsi="Cambria"/>
          <w:b/>
          <w:szCs w:val="24"/>
          <w:lang w:val="ro-RO"/>
        </w:rPr>
        <w:t xml:space="preserve">EVALUAREA </w:t>
      </w:r>
      <w:r>
        <w:rPr>
          <w:rFonts w:ascii="Cambria" w:hAnsi="Cambria"/>
          <w:b/>
          <w:szCs w:val="24"/>
          <w:lang w:val="ro-RO"/>
        </w:rPr>
        <w:t xml:space="preserve">ÎNTREȚINERII IMAGINIIAL </w:t>
      </w:r>
      <w:r w:rsidRPr="00FD13F0">
        <w:rPr>
          <w:rStyle w:val="Bodytext8"/>
          <w:rFonts w:ascii="Cambria" w:hAnsi="Cambria"/>
          <w:b/>
          <w:i w:val="0"/>
          <w:iCs w:val="0"/>
          <w:szCs w:val="24"/>
          <w:lang w:val="ro-RO"/>
        </w:rPr>
        <w:t xml:space="preserve"> U</w:t>
      </w:r>
      <w:r>
        <w:rPr>
          <w:rStyle w:val="Bodytext8"/>
          <w:rFonts w:ascii="Cambria" w:hAnsi="Cambria"/>
          <w:b/>
          <w:i w:val="0"/>
          <w:iCs w:val="0"/>
          <w:szCs w:val="24"/>
          <w:lang w:val="ro-RO"/>
        </w:rPr>
        <w:t>.</w:t>
      </w:r>
      <w:r w:rsidRPr="00FD13F0">
        <w:rPr>
          <w:rStyle w:val="Bodytext8"/>
          <w:rFonts w:ascii="Cambria" w:hAnsi="Cambria"/>
          <w:b/>
          <w:i w:val="0"/>
          <w:iCs w:val="0"/>
          <w:szCs w:val="24"/>
          <w:lang w:val="ro-RO"/>
        </w:rPr>
        <w:t>A</w:t>
      </w:r>
      <w:r>
        <w:rPr>
          <w:rStyle w:val="Bodytext8"/>
          <w:rFonts w:ascii="Cambria" w:hAnsi="Cambria"/>
          <w:b/>
          <w:i w:val="0"/>
          <w:iCs w:val="0"/>
          <w:szCs w:val="24"/>
          <w:lang w:val="ro-RO"/>
        </w:rPr>
        <w:t>.</w:t>
      </w:r>
      <w:r w:rsidRPr="00FD13F0">
        <w:rPr>
          <w:rStyle w:val="Bodytext8"/>
          <w:rFonts w:ascii="Cambria" w:hAnsi="Cambria"/>
          <w:b/>
          <w:i w:val="0"/>
          <w:iCs w:val="0"/>
          <w:szCs w:val="24"/>
          <w:lang w:val="ro-RO"/>
        </w:rPr>
        <w:t>T</w:t>
      </w:r>
      <w:r>
        <w:rPr>
          <w:rStyle w:val="Bodytext8"/>
          <w:rFonts w:ascii="Cambria" w:hAnsi="Cambria"/>
          <w:b/>
          <w:i w:val="0"/>
          <w:iCs w:val="0"/>
          <w:szCs w:val="24"/>
          <w:lang w:val="ro-RO"/>
        </w:rPr>
        <w:t>.</w:t>
      </w:r>
      <w:r w:rsidRPr="00FD13F0">
        <w:rPr>
          <w:rStyle w:val="Bodytext8"/>
          <w:rFonts w:ascii="Cambria" w:hAnsi="Cambria"/>
          <w:b/>
          <w:i w:val="0"/>
          <w:iCs w:val="0"/>
          <w:szCs w:val="24"/>
          <w:lang w:val="ro-RO"/>
        </w:rPr>
        <w:t>M</w:t>
      </w:r>
      <w:r>
        <w:rPr>
          <w:rStyle w:val="Bodytext8"/>
          <w:rFonts w:ascii="Cambria" w:hAnsi="Cambria"/>
          <w:b/>
          <w:i w:val="0"/>
          <w:iCs w:val="0"/>
          <w:szCs w:val="24"/>
          <w:lang w:val="ro-RO"/>
        </w:rPr>
        <w:t>.</w:t>
      </w:r>
      <w:r w:rsidRPr="00FD13F0">
        <w:rPr>
          <w:rStyle w:val="Bodytext8"/>
          <w:rFonts w:ascii="Cambria" w:hAnsi="Cambria"/>
          <w:b/>
          <w:i w:val="0"/>
          <w:iCs w:val="0"/>
          <w:szCs w:val="24"/>
          <w:lang w:val="ro-RO"/>
        </w:rPr>
        <w:t xml:space="preserve"> TÂRGU SECUIESC.</w:t>
      </w:r>
    </w:p>
    <w:p w14:paraId="06431F17" w14:textId="77777777" w:rsidR="00172386" w:rsidRPr="00FD13F0" w:rsidRDefault="00172386" w:rsidP="00172386">
      <w:pPr>
        <w:pStyle w:val="Bodytext80"/>
        <w:shd w:val="clear" w:color="auto" w:fill="auto"/>
        <w:tabs>
          <w:tab w:val="left" w:pos="567"/>
        </w:tabs>
        <w:spacing w:line="278" w:lineRule="exact"/>
        <w:ind w:left="360" w:right="283" w:firstLine="0"/>
        <w:rPr>
          <w:rFonts w:ascii="Cambria" w:hAnsi="Cambria"/>
          <w:b/>
          <w:i w:val="0"/>
          <w:sz w:val="24"/>
          <w:szCs w:val="24"/>
        </w:rPr>
      </w:pPr>
      <w:r w:rsidRPr="00FD13F0">
        <w:rPr>
          <w:rFonts w:ascii="Cambria" w:hAnsi="Cambria"/>
          <w:b/>
          <w:i w:val="0"/>
          <w:sz w:val="24"/>
          <w:szCs w:val="24"/>
        </w:rPr>
        <w:t xml:space="preserve">  </w:t>
      </w:r>
    </w:p>
    <w:p w14:paraId="580C7604" w14:textId="77777777" w:rsidR="00172386" w:rsidRPr="00FD13F0" w:rsidRDefault="00172386" w:rsidP="00172386">
      <w:pPr>
        <w:pStyle w:val="Bodytext80"/>
        <w:shd w:val="clear" w:color="auto" w:fill="auto"/>
        <w:spacing w:line="278" w:lineRule="exact"/>
        <w:ind w:right="283" w:firstLine="0"/>
        <w:rPr>
          <w:rFonts w:ascii="Cambria" w:hAnsi="Cambria" w:cs="Times New Roman"/>
          <w:b/>
          <w:sz w:val="24"/>
          <w:szCs w:val="24"/>
        </w:rPr>
      </w:pPr>
      <w:r w:rsidRPr="00FD13F0">
        <w:rPr>
          <w:rStyle w:val="Bodytext8"/>
          <w:rFonts w:ascii="Cambria" w:hAnsi="Cambria" w:cs="Times New Roman"/>
          <w:b/>
          <w:iCs/>
          <w:color w:val="000000"/>
          <w:sz w:val="24"/>
          <w:szCs w:val="24"/>
        </w:rPr>
        <w:t>CONSTATĂRI:</w:t>
      </w:r>
    </w:p>
    <w:p w14:paraId="71186E49" w14:textId="77777777" w:rsidR="00172386" w:rsidRPr="00FD13F0" w:rsidRDefault="00172386" w:rsidP="00172386">
      <w:pPr>
        <w:pStyle w:val="DefaultText"/>
        <w:jc w:val="both"/>
        <w:rPr>
          <w:rStyle w:val="Bodytext8"/>
          <w:rFonts w:ascii="Cambria" w:hAnsi="Cambria"/>
          <w:b/>
          <w:i w:val="0"/>
          <w:iCs w:val="0"/>
          <w:szCs w:val="24"/>
          <w:lang w:val="ro-RO"/>
        </w:rPr>
      </w:pPr>
    </w:p>
    <w:p w14:paraId="514BE9DE" w14:textId="77777777" w:rsidR="00172386" w:rsidRPr="00383703" w:rsidRDefault="00172386">
      <w:pPr>
        <w:pStyle w:val="Bodytext21"/>
        <w:numPr>
          <w:ilvl w:val="0"/>
          <w:numId w:val="16"/>
        </w:numPr>
        <w:shd w:val="clear" w:color="auto" w:fill="auto"/>
        <w:spacing w:line="240" w:lineRule="auto"/>
        <w:jc w:val="both"/>
        <w:rPr>
          <w:rStyle w:val="Bodytext2"/>
          <w:rFonts w:ascii="Cambria" w:hAnsi="Cambria" w:cs="Times New Roman"/>
          <w:color w:val="000000"/>
          <w:sz w:val="24"/>
          <w:szCs w:val="24"/>
        </w:rPr>
      </w:pPr>
      <w:bookmarkStart w:id="36" w:name="_Hlk9506652"/>
      <w:r w:rsidRPr="00383703">
        <w:rPr>
          <w:rStyle w:val="Bodytext2"/>
          <w:rFonts w:ascii="Cambria" w:hAnsi="Cambria" w:cs="Times New Roman"/>
          <w:iCs/>
          <w:color w:val="000000"/>
          <w:sz w:val="24"/>
          <w:szCs w:val="24"/>
        </w:rPr>
        <w:t>În secțiunea „Despre instituție” / „Despre noi” / ”Minister”/ „Prezentare”:</w:t>
      </w:r>
    </w:p>
    <w:p w14:paraId="6857D385" w14:textId="77777777" w:rsidR="00172386" w:rsidRPr="00383703" w:rsidRDefault="00172386">
      <w:pPr>
        <w:numPr>
          <w:ilvl w:val="1"/>
          <w:numId w:val="16"/>
        </w:numPr>
        <w:jc w:val="both"/>
        <w:rPr>
          <w:rFonts w:ascii="Cambria" w:hAnsi="Cambria"/>
        </w:rPr>
      </w:pPr>
      <w:r w:rsidRPr="00383703">
        <w:rPr>
          <w:rFonts w:ascii="Cambria" w:hAnsi="Cambria"/>
        </w:rPr>
        <w:t>În secțiunea organizare lipsă date de contact ale instituțiilor care funcționează în subordinea UATM;</w:t>
      </w:r>
    </w:p>
    <w:p w14:paraId="0C5A8869" w14:textId="77777777" w:rsidR="00172386" w:rsidRPr="00383703" w:rsidRDefault="00172386">
      <w:pPr>
        <w:pStyle w:val="Bodytext21"/>
        <w:numPr>
          <w:ilvl w:val="1"/>
          <w:numId w:val="16"/>
        </w:numPr>
        <w:shd w:val="clear" w:color="auto" w:fill="auto"/>
        <w:spacing w:line="240" w:lineRule="auto"/>
        <w:jc w:val="both"/>
        <w:rPr>
          <w:rStyle w:val="Bodytext2"/>
          <w:rFonts w:ascii="Cambria" w:hAnsi="Cambria" w:cs="Times New Roman"/>
          <w:color w:val="000000"/>
          <w:sz w:val="24"/>
          <w:szCs w:val="24"/>
        </w:rPr>
      </w:pPr>
      <w:r w:rsidRPr="00383703">
        <w:rPr>
          <w:rStyle w:val="Bodytext2"/>
          <w:rFonts w:ascii="Cambria" w:hAnsi="Cambria" w:cs="Times New Roman"/>
          <w:color w:val="000000"/>
          <w:sz w:val="24"/>
          <w:szCs w:val="24"/>
        </w:rPr>
        <w:t>În secțiunea programe și strategii lipsă informații.</w:t>
      </w:r>
    </w:p>
    <w:p w14:paraId="082FD7A0" w14:textId="77777777" w:rsidR="00172386" w:rsidRPr="00383703" w:rsidRDefault="00172386">
      <w:pPr>
        <w:pStyle w:val="Bodytext21"/>
        <w:numPr>
          <w:ilvl w:val="1"/>
          <w:numId w:val="16"/>
        </w:numPr>
        <w:shd w:val="clear" w:color="auto" w:fill="auto"/>
        <w:spacing w:line="240" w:lineRule="auto"/>
        <w:jc w:val="both"/>
        <w:rPr>
          <w:rStyle w:val="Bodytext2"/>
          <w:rFonts w:ascii="Cambria" w:hAnsi="Cambria" w:cs="Times New Roman"/>
          <w:color w:val="000000"/>
          <w:sz w:val="24"/>
          <w:szCs w:val="24"/>
        </w:rPr>
      </w:pPr>
      <w:r w:rsidRPr="00383703">
        <w:rPr>
          <w:rStyle w:val="Bodytext2"/>
          <w:rFonts w:ascii="Cambria" w:hAnsi="Cambria" w:cs="Times New Roman"/>
          <w:color w:val="000000"/>
          <w:sz w:val="24"/>
          <w:szCs w:val="24"/>
        </w:rPr>
        <w:t>Lipsă agenda conducerii.</w:t>
      </w:r>
    </w:p>
    <w:p w14:paraId="2E6FC06F" w14:textId="77777777" w:rsidR="00172386" w:rsidRPr="00383703" w:rsidRDefault="00172386">
      <w:pPr>
        <w:pStyle w:val="Bodytext21"/>
        <w:numPr>
          <w:ilvl w:val="0"/>
          <w:numId w:val="16"/>
        </w:numPr>
        <w:shd w:val="clear" w:color="auto" w:fill="auto"/>
        <w:spacing w:line="240" w:lineRule="auto"/>
        <w:jc w:val="both"/>
        <w:rPr>
          <w:rStyle w:val="Bodytext2"/>
          <w:rFonts w:ascii="Cambria" w:hAnsi="Cambria" w:cs="Times New Roman"/>
          <w:iCs/>
          <w:color w:val="000000"/>
          <w:sz w:val="24"/>
          <w:szCs w:val="24"/>
        </w:rPr>
      </w:pPr>
      <w:r w:rsidRPr="00383703">
        <w:rPr>
          <w:rStyle w:val="Bodytext2"/>
          <w:rFonts w:ascii="Cambria" w:hAnsi="Cambria" w:cs="Times New Roman"/>
          <w:i/>
          <w:sz w:val="24"/>
          <w:szCs w:val="24"/>
        </w:rPr>
        <w:t xml:space="preserve">  </w:t>
      </w:r>
      <w:r w:rsidRPr="00383703">
        <w:rPr>
          <w:rStyle w:val="Bodytext2"/>
          <w:rFonts w:ascii="Cambria" w:hAnsi="Cambria" w:cs="Times New Roman"/>
          <w:iCs/>
          <w:color w:val="000000"/>
          <w:sz w:val="24"/>
          <w:szCs w:val="24"/>
        </w:rPr>
        <w:t>În secțiunea informații de interes public:</w:t>
      </w:r>
    </w:p>
    <w:p w14:paraId="10363BB8" w14:textId="77777777" w:rsidR="00172386" w:rsidRPr="00383703" w:rsidRDefault="00172386">
      <w:pPr>
        <w:pStyle w:val="Bodytext80"/>
        <w:numPr>
          <w:ilvl w:val="1"/>
          <w:numId w:val="16"/>
        </w:numPr>
        <w:shd w:val="clear" w:color="auto" w:fill="auto"/>
        <w:spacing w:line="276" w:lineRule="auto"/>
        <w:rPr>
          <w:rFonts w:ascii="Cambria" w:hAnsi="Cambria" w:cs="Times New Roman"/>
          <w:iCs w:val="0"/>
          <w:color w:val="000000"/>
          <w:sz w:val="24"/>
          <w:szCs w:val="24"/>
          <w:shd w:val="clear" w:color="auto" w:fill="FFFFFF"/>
        </w:rPr>
      </w:pPr>
      <w:r w:rsidRPr="00383703">
        <w:rPr>
          <w:rStyle w:val="Bodytext8"/>
          <w:rFonts w:ascii="Cambria" w:hAnsi="Cambria" w:cs="Times New Roman"/>
          <w:color w:val="000000"/>
          <w:sz w:val="24"/>
          <w:szCs w:val="24"/>
        </w:rPr>
        <w:t>Raport periodic Legea nr. 544/2001 2020 neactualizate</w:t>
      </w:r>
      <w:r w:rsidRPr="00383703">
        <w:rPr>
          <w:rFonts w:ascii="Cambria" w:hAnsi="Cambria"/>
          <w:i w:val="0"/>
          <w:sz w:val="24"/>
          <w:szCs w:val="24"/>
        </w:rPr>
        <w:t>;</w:t>
      </w:r>
    </w:p>
    <w:p w14:paraId="0B9DA9B6" w14:textId="77777777" w:rsidR="00172386" w:rsidRPr="00383703" w:rsidRDefault="00172386">
      <w:pPr>
        <w:pStyle w:val="Bodytext80"/>
        <w:numPr>
          <w:ilvl w:val="1"/>
          <w:numId w:val="16"/>
        </w:numPr>
        <w:shd w:val="clear" w:color="auto" w:fill="auto"/>
        <w:spacing w:line="276" w:lineRule="auto"/>
        <w:rPr>
          <w:rFonts w:ascii="Cambria" w:hAnsi="Cambria"/>
          <w:i w:val="0"/>
          <w:sz w:val="24"/>
          <w:szCs w:val="24"/>
        </w:rPr>
      </w:pPr>
      <w:r w:rsidRPr="00383703">
        <w:rPr>
          <w:rFonts w:ascii="Cambria" w:hAnsi="Cambria"/>
          <w:i w:val="0"/>
          <w:iCs w:val="0"/>
          <w:sz w:val="24"/>
          <w:szCs w:val="24"/>
        </w:rPr>
        <w:t xml:space="preserve">Secțiunea achiziții publice lipsă </w:t>
      </w:r>
      <w:r w:rsidRPr="00383703">
        <w:rPr>
          <w:rFonts w:ascii="Cambria" w:hAnsi="Cambria"/>
          <w:i w:val="0"/>
          <w:sz w:val="24"/>
          <w:szCs w:val="24"/>
        </w:rPr>
        <w:t>Lipsa programe anuale de achiziții publice, centralizator achiziții publice cu val. peste 5.000 euro, numărul achizițiilor publice realizate prin sistemul electronic;</w:t>
      </w:r>
    </w:p>
    <w:p w14:paraId="3A845082" w14:textId="77777777" w:rsidR="00172386" w:rsidRPr="00383703" w:rsidRDefault="00172386">
      <w:pPr>
        <w:pStyle w:val="Bodytext21"/>
        <w:numPr>
          <w:ilvl w:val="0"/>
          <w:numId w:val="16"/>
        </w:numPr>
        <w:shd w:val="clear" w:color="auto" w:fill="auto"/>
        <w:spacing w:line="240" w:lineRule="auto"/>
        <w:jc w:val="both"/>
        <w:rPr>
          <w:rStyle w:val="Bodytext2"/>
          <w:rFonts w:ascii="Cambria" w:hAnsi="Cambria" w:cs="Times New Roman"/>
          <w:sz w:val="24"/>
          <w:szCs w:val="24"/>
        </w:rPr>
      </w:pPr>
      <w:r w:rsidRPr="00383703">
        <w:rPr>
          <w:rStyle w:val="Bodytext2"/>
          <w:rFonts w:ascii="Cambria" w:hAnsi="Cambria" w:cs="Times New Roman"/>
          <w:sz w:val="24"/>
          <w:szCs w:val="24"/>
        </w:rPr>
        <w:t>Informații neactualizate:</w:t>
      </w:r>
    </w:p>
    <w:p w14:paraId="01115735" w14:textId="77777777" w:rsidR="00172386" w:rsidRPr="00383703" w:rsidRDefault="00172386">
      <w:pPr>
        <w:numPr>
          <w:ilvl w:val="1"/>
          <w:numId w:val="16"/>
        </w:numPr>
        <w:jc w:val="both"/>
        <w:rPr>
          <w:rFonts w:ascii="Cambria" w:hAnsi="Cambria"/>
        </w:rPr>
      </w:pPr>
      <w:r w:rsidRPr="00383703">
        <w:rPr>
          <w:rFonts w:ascii="Cambria" w:hAnsi="Cambria"/>
        </w:rPr>
        <w:t>Rapoarte de activitate pentru anul 2020, 2021;</w:t>
      </w:r>
    </w:p>
    <w:p w14:paraId="114B46C7" w14:textId="77777777" w:rsidR="00172386" w:rsidRPr="00383703" w:rsidRDefault="00172386">
      <w:pPr>
        <w:numPr>
          <w:ilvl w:val="1"/>
          <w:numId w:val="16"/>
        </w:numPr>
        <w:jc w:val="both"/>
        <w:rPr>
          <w:i/>
          <w:iCs/>
        </w:rPr>
      </w:pPr>
      <w:r w:rsidRPr="00383703">
        <w:rPr>
          <w:rFonts w:ascii="Cambria" w:hAnsi="Cambria"/>
        </w:rPr>
        <w:t xml:space="preserve">Raport periodic Legea nr. 52/2003 2020; </w:t>
      </w:r>
      <w:bookmarkEnd w:id="36"/>
    </w:p>
    <w:p w14:paraId="0FE6EE74" w14:textId="77777777" w:rsidR="00172386" w:rsidRPr="00FD13F0" w:rsidRDefault="00172386" w:rsidP="00172386">
      <w:pPr>
        <w:pStyle w:val="DefaultText"/>
        <w:jc w:val="both"/>
        <w:rPr>
          <w:rStyle w:val="Bodytext8"/>
          <w:rFonts w:ascii="Cambria" w:hAnsi="Cambria"/>
          <w:b/>
          <w:i w:val="0"/>
          <w:iCs w:val="0"/>
          <w:szCs w:val="24"/>
          <w:lang w:val="ro-RO"/>
        </w:rPr>
      </w:pPr>
    </w:p>
    <w:p w14:paraId="295692EC" w14:textId="77777777" w:rsidR="00172386" w:rsidRPr="00FD13F0" w:rsidRDefault="00172386" w:rsidP="00172386">
      <w:pPr>
        <w:pStyle w:val="DefaultText"/>
        <w:jc w:val="both"/>
        <w:rPr>
          <w:rStyle w:val="Bodytext8"/>
          <w:rFonts w:ascii="Cambria" w:hAnsi="Cambria"/>
          <w:b/>
          <w:i w:val="0"/>
          <w:iCs w:val="0"/>
          <w:szCs w:val="24"/>
          <w:lang w:val="ro-RO"/>
        </w:rPr>
      </w:pPr>
    </w:p>
    <w:p w14:paraId="794F4175" w14:textId="77777777" w:rsidR="00172386" w:rsidRPr="00172386" w:rsidRDefault="00172386" w:rsidP="00172386">
      <w:pPr>
        <w:pStyle w:val="Bodytext80"/>
        <w:shd w:val="clear" w:color="auto" w:fill="auto"/>
        <w:tabs>
          <w:tab w:val="left" w:pos="567"/>
        </w:tabs>
        <w:spacing w:line="278" w:lineRule="exact"/>
        <w:ind w:right="283" w:firstLine="0"/>
        <w:rPr>
          <w:rStyle w:val="Bodytext8"/>
          <w:rFonts w:ascii="Cambria" w:hAnsi="Cambria" w:cs="Times New Roman"/>
          <w:b/>
          <w:color w:val="000000"/>
          <w:sz w:val="24"/>
        </w:rPr>
      </w:pPr>
      <w:r w:rsidRPr="00172386">
        <w:rPr>
          <w:rStyle w:val="Bodytext8"/>
          <w:rFonts w:ascii="Cambria" w:hAnsi="Cambria" w:cs="Times New Roman"/>
          <w:b/>
          <w:color w:val="000000"/>
          <w:sz w:val="24"/>
        </w:rPr>
        <w:t>RECOMANDĂRI:</w:t>
      </w:r>
    </w:p>
    <w:p w14:paraId="708F2644" w14:textId="77777777" w:rsidR="00172386" w:rsidRPr="00110588" w:rsidRDefault="00172386">
      <w:pPr>
        <w:pStyle w:val="Bodytext80"/>
        <w:numPr>
          <w:ilvl w:val="0"/>
          <w:numId w:val="17"/>
        </w:numPr>
        <w:shd w:val="clear" w:color="auto" w:fill="auto"/>
        <w:spacing w:line="276" w:lineRule="auto"/>
        <w:rPr>
          <w:rFonts w:ascii="Cambria" w:hAnsi="Cambria"/>
          <w:sz w:val="24"/>
        </w:rPr>
      </w:pPr>
      <w:r w:rsidRPr="00110588">
        <w:rPr>
          <w:rFonts w:ascii="Cambria" w:hAnsi="Cambria"/>
          <w:i w:val="0"/>
          <w:sz w:val="24"/>
        </w:rPr>
        <w:t>Realizarea proceduri de sistem cu privire la comunicarea din oficiu a informațiilor de interes public pa pagina de internet al UATM Tg. Secuiesc.</w:t>
      </w:r>
    </w:p>
    <w:p w14:paraId="3EBBF192" w14:textId="77777777" w:rsidR="00172386" w:rsidRPr="00110588" w:rsidRDefault="00172386">
      <w:pPr>
        <w:pStyle w:val="Bodytext80"/>
        <w:numPr>
          <w:ilvl w:val="0"/>
          <w:numId w:val="17"/>
        </w:numPr>
        <w:shd w:val="clear" w:color="auto" w:fill="auto"/>
        <w:spacing w:line="276" w:lineRule="auto"/>
        <w:rPr>
          <w:rFonts w:ascii="Cambria" w:hAnsi="Cambria"/>
          <w:sz w:val="24"/>
        </w:rPr>
      </w:pPr>
      <w:r w:rsidRPr="00110588">
        <w:rPr>
          <w:rFonts w:ascii="Cambria" w:hAnsi="Cambria"/>
          <w:i w:val="0"/>
          <w:sz w:val="24"/>
        </w:rPr>
        <w:t xml:space="preserve">Identificarea și separarea responsabilităților a persoanelor care participă la realizarea   proceduri de sistem cu privire la comunicarea din oficiu a informațiilor de interes public </w:t>
      </w:r>
      <w:r w:rsidRPr="00110588">
        <w:rPr>
          <w:rFonts w:ascii="Cambria" w:hAnsi="Cambria"/>
          <w:i w:val="0"/>
          <w:sz w:val="24"/>
        </w:rPr>
        <w:lastRenderedPageBreak/>
        <w:t>pa pagina de internet al UATM Tg. Secuiesc:</w:t>
      </w:r>
    </w:p>
    <w:p w14:paraId="4B2F330C" w14:textId="77777777" w:rsidR="00172386" w:rsidRPr="00110588" w:rsidRDefault="00172386">
      <w:pPr>
        <w:pStyle w:val="Bodytext80"/>
        <w:numPr>
          <w:ilvl w:val="0"/>
          <w:numId w:val="17"/>
        </w:numPr>
        <w:shd w:val="clear" w:color="auto" w:fill="auto"/>
        <w:spacing w:line="276" w:lineRule="auto"/>
        <w:rPr>
          <w:rFonts w:ascii="Cambria" w:hAnsi="Cambria"/>
          <w:i w:val="0"/>
          <w:iCs w:val="0"/>
          <w:sz w:val="24"/>
        </w:rPr>
      </w:pPr>
      <w:r w:rsidRPr="00110588">
        <w:rPr>
          <w:rFonts w:ascii="Cambria" w:hAnsi="Cambria"/>
          <w:i w:val="0"/>
          <w:iCs w:val="0"/>
          <w:sz w:val="24"/>
        </w:rPr>
        <w:t>Actualizarea la termen a informațiilor privind rapoartele de activitate, rapoartele periodice, programe strategii.</w:t>
      </w:r>
    </w:p>
    <w:p w14:paraId="6CC6385C" w14:textId="77777777" w:rsidR="00172386" w:rsidRPr="00110588" w:rsidRDefault="00172386">
      <w:pPr>
        <w:pStyle w:val="Bodytext80"/>
        <w:numPr>
          <w:ilvl w:val="0"/>
          <w:numId w:val="17"/>
        </w:numPr>
        <w:shd w:val="clear" w:color="auto" w:fill="auto"/>
        <w:spacing w:line="276" w:lineRule="auto"/>
        <w:rPr>
          <w:rFonts w:ascii="Cambria" w:hAnsi="Cambria"/>
          <w:i w:val="0"/>
          <w:iCs w:val="0"/>
          <w:sz w:val="24"/>
        </w:rPr>
      </w:pPr>
      <w:r w:rsidRPr="00110588">
        <w:rPr>
          <w:rFonts w:ascii="Cambria" w:hAnsi="Cambria"/>
          <w:i w:val="0"/>
          <w:sz w:val="24"/>
          <w:szCs w:val="24"/>
        </w:rPr>
        <w:t>Comunicarea de către departamentul urbanism a programelor anuale de achiziții publice, centralizator achiziții publice cu val. peste 5.000 euro, numărul achizițiilor publice realizate prin sistemul electronic către responsabilii cu informații de interes public;</w:t>
      </w:r>
    </w:p>
    <w:p w14:paraId="2986FD1F" w14:textId="77777777" w:rsidR="00092B35" w:rsidRPr="00906BFD" w:rsidRDefault="00092B35" w:rsidP="00092B35">
      <w:pPr>
        <w:pStyle w:val="Heading220"/>
        <w:keepNext/>
        <w:keepLines/>
        <w:shd w:val="clear" w:color="auto" w:fill="auto"/>
        <w:spacing w:after="0" w:line="274" w:lineRule="exact"/>
        <w:ind w:left="720" w:right="283"/>
        <w:jc w:val="both"/>
        <w:rPr>
          <w:b/>
          <w:sz w:val="24"/>
          <w:szCs w:val="24"/>
        </w:rPr>
      </w:pPr>
    </w:p>
    <w:p w14:paraId="4D5BCBC9" w14:textId="669AE4C3" w:rsidR="00172386" w:rsidRPr="00172386" w:rsidRDefault="00172386" w:rsidP="00172386">
      <w:pPr>
        <w:pStyle w:val="DefaultText2"/>
        <w:rPr>
          <w:rFonts w:ascii="Arial" w:hAnsi="Arial" w:cs="Arial"/>
          <w:b/>
          <w:color w:val="0070C0"/>
          <w:sz w:val="22"/>
          <w:szCs w:val="22"/>
          <w:lang w:val="ro-RO"/>
        </w:rPr>
      </w:pPr>
      <w:r w:rsidRPr="00172386">
        <w:rPr>
          <w:rFonts w:ascii="Arial" w:hAnsi="Arial" w:cs="Arial"/>
          <w:b/>
          <w:color w:val="0070C0"/>
          <w:sz w:val="22"/>
          <w:szCs w:val="22"/>
          <w:lang w:val="ro-RO"/>
        </w:rPr>
        <w:t xml:space="preserve">EVALUAREA ORGANIZĂRII ȘI COORDONĂRII ACTIVITĂȚII COMPARTIMENTULUI PE LINIE ADMINISTRATIVĂ ȘI PROTECȚIA CIVILĂ. </w:t>
      </w:r>
    </w:p>
    <w:p w14:paraId="4D4192A8" w14:textId="77777777" w:rsidR="002A27A6" w:rsidRPr="00906BFD" w:rsidRDefault="002A27A6" w:rsidP="002A27A6">
      <w:pPr>
        <w:pStyle w:val="Heading220"/>
        <w:keepNext/>
        <w:keepLines/>
        <w:shd w:val="clear" w:color="auto" w:fill="auto"/>
        <w:spacing w:after="0" w:line="274" w:lineRule="exact"/>
        <w:ind w:right="283"/>
        <w:jc w:val="both"/>
        <w:rPr>
          <w:b/>
          <w:sz w:val="22"/>
          <w:szCs w:val="22"/>
        </w:rPr>
      </w:pPr>
    </w:p>
    <w:p w14:paraId="4E34D6AA" w14:textId="77777777" w:rsidR="00172386" w:rsidRPr="00AD2572" w:rsidRDefault="00172386" w:rsidP="00172386">
      <w:pPr>
        <w:pStyle w:val="Heading220"/>
        <w:keepNext/>
        <w:keepLines/>
        <w:shd w:val="clear" w:color="auto" w:fill="auto"/>
        <w:spacing w:after="0" w:line="274" w:lineRule="exact"/>
        <w:ind w:right="283"/>
        <w:jc w:val="both"/>
        <w:rPr>
          <w:rFonts w:ascii="Cambria" w:hAnsi="Cambria"/>
          <w:b/>
          <w:sz w:val="24"/>
          <w:szCs w:val="24"/>
        </w:rPr>
      </w:pPr>
      <w:r w:rsidRPr="00AD2572">
        <w:rPr>
          <w:rFonts w:ascii="Cambria" w:hAnsi="Cambria"/>
          <w:b/>
          <w:sz w:val="24"/>
          <w:szCs w:val="24"/>
        </w:rPr>
        <w:t xml:space="preserve">EVALUAREA </w:t>
      </w:r>
      <w:bookmarkStart w:id="37" w:name="_Hlk102721384"/>
      <w:r w:rsidRPr="00AD2572">
        <w:rPr>
          <w:rFonts w:ascii="Cambria" w:hAnsi="Cambria"/>
          <w:b/>
          <w:sz w:val="24"/>
          <w:szCs w:val="24"/>
        </w:rPr>
        <w:t>ORGANIZAREA ACTIVITĂȚII PE LINIE DE PSI</w:t>
      </w:r>
      <w:bookmarkEnd w:id="37"/>
    </w:p>
    <w:p w14:paraId="5C1C1C89" w14:textId="77777777" w:rsidR="00172386" w:rsidRPr="00AD2572" w:rsidRDefault="00172386" w:rsidP="00172386">
      <w:pPr>
        <w:pStyle w:val="Heading220"/>
        <w:keepNext/>
        <w:keepLines/>
        <w:shd w:val="clear" w:color="auto" w:fill="auto"/>
        <w:spacing w:after="0" w:line="274" w:lineRule="exact"/>
        <w:ind w:right="283"/>
        <w:jc w:val="both"/>
        <w:rPr>
          <w:rFonts w:ascii="Cambria" w:hAnsi="Cambria" w:cs="Times New Roman"/>
          <w:b/>
          <w:sz w:val="24"/>
          <w:szCs w:val="24"/>
        </w:rPr>
      </w:pPr>
    </w:p>
    <w:p w14:paraId="3D7F995F" w14:textId="77777777" w:rsidR="00172386" w:rsidRPr="00AD2572" w:rsidRDefault="00172386">
      <w:pPr>
        <w:pStyle w:val="Bodytext80"/>
        <w:numPr>
          <w:ilvl w:val="0"/>
          <w:numId w:val="16"/>
        </w:numPr>
        <w:shd w:val="clear" w:color="auto" w:fill="auto"/>
        <w:spacing w:line="278" w:lineRule="exact"/>
        <w:rPr>
          <w:rStyle w:val="Bodytext8"/>
          <w:rFonts w:ascii="Cambria" w:hAnsi="Cambria" w:cs="Times New Roman"/>
          <w:iCs/>
          <w:color w:val="000000"/>
          <w:sz w:val="24"/>
          <w:szCs w:val="24"/>
        </w:rPr>
      </w:pPr>
      <w:bookmarkStart w:id="38" w:name="_Hlk103242466"/>
      <w:bookmarkStart w:id="39" w:name="_Hlk103242730"/>
      <w:bookmarkStart w:id="40" w:name="_Hlk3377384"/>
      <w:r w:rsidRPr="00AD2572">
        <w:rPr>
          <w:rStyle w:val="Bodytext8"/>
          <w:rFonts w:ascii="Cambria" w:hAnsi="Cambria" w:cs="Times New Roman"/>
          <w:iCs/>
          <w:color w:val="000000"/>
          <w:sz w:val="24"/>
          <w:szCs w:val="24"/>
        </w:rPr>
        <w:t xml:space="preserve">Planul de analiză și acoperire a riscurilor pe teritoriul municipiului Târgu Secuiesc, aprobat prin HCL 78/2009 </w:t>
      </w:r>
      <w:bookmarkEnd w:id="38"/>
      <w:r w:rsidRPr="00AD2572">
        <w:rPr>
          <w:rStyle w:val="Bodytext8"/>
          <w:rFonts w:ascii="Cambria" w:hAnsi="Cambria" w:cs="Times New Roman"/>
          <w:iCs/>
          <w:color w:val="000000"/>
          <w:sz w:val="24"/>
          <w:szCs w:val="24"/>
        </w:rPr>
        <w:t xml:space="preserve">nu s-a actualizat din anul 2015, mai ales la reglementările legale, acte normative, structurile organizatorice implicate, zona industrială în care s/au schimbat principalele unități economice. </w:t>
      </w:r>
      <w:bookmarkEnd w:id="39"/>
      <w:r w:rsidRPr="00AD2572">
        <w:rPr>
          <w:rStyle w:val="Bodytext8"/>
          <w:rFonts w:ascii="Cambria" w:hAnsi="Cambria" w:cs="Times New Roman"/>
          <w:iCs/>
          <w:color w:val="000000"/>
          <w:sz w:val="24"/>
          <w:szCs w:val="24"/>
        </w:rPr>
        <w:t>De exemplu siturile industriale nu sunt menționate în regulament. Zonele de agrement și sport trebuie completate cu cele finalizate.</w:t>
      </w:r>
    </w:p>
    <w:p w14:paraId="632BB70A" w14:textId="77777777" w:rsidR="00172386" w:rsidRPr="00AD2572" w:rsidRDefault="00172386">
      <w:pPr>
        <w:pStyle w:val="Bodytext80"/>
        <w:numPr>
          <w:ilvl w:val="0"/>
          <w:numId w:val="16"/>
        </w:numPr>
        <w:shd w:val="clear" w:color="auto" w:fill="auto"/>
        <w:spacing w:line="278" w:lineRule="exact"/>
        <w:rPr>
          <w:rStyle w:val="Bodytext8"/>
          <w:rFonts w:ascii="Cambria" w:hAnsi="Cambria" w:cs="Times New Roman"/>
          <w:i/>
          <w:iCs/>
          <w:color w:val="000000"/>
          <w:sz w:val="24"/>
          <w:szCs w:val="24"/>
        </w:rPr>
      </w:pPr>
      <w:r w:rsidRPr="00AD2572">
        <w:rPr>
          <w:rStyle w:val="Bodytext8"/>
          <w:rFonts w:ascii="Cambria" w:hAnsi="Cambria" w:cs="Times New Roman"/>
          <w:iCs/>
          <w:color w:val="000000"/>
          <w:sz w:val="24"/>
          <w:szCs w:val="24"/>
        </w:rPr>
        <w:t xml:space="preserve">Există o procedură operațională </w:t>
      </w:r>
      <w:bookmarkStart w:id="41" w:name="_Hlk103242540"/>
      <w:r w:rsidRPr="00AD2572">
        <w:rPr>
          <w:rStyle w:val="Bodytext8"/>
          <w:rFonts w:ascii="Cambria" w:hAnsi="Cambria" w:cs="Times New Roman"/>
          <w:iCs/>
          <w:color w:val="000000"/>
          <w:sz w:val="24"/>
          <w:szCs w:val="24"/>
        </w:rPr>
        <w:t xml:space="preserve">privind activitatea de prevenire și stingere a incendiilor </w:t>
      </w:r>
      <w:bookmarkEnd w:id="41"/>
      <w:r w:rsidRPr="00AD2572">
        <w:rPr>
          <w:rStyle w:val="Bodytext8"/>
          <w:rFonts w:ascii="Cambria" w:hAnsi="Cambria" w:cs="Times New Roman"/>
          <w:iCs/>
          <w:color w:val="000000"/>
          <w:sz w:val="24"/>
          <w:szCs w:val="24"/>
        </w:rPr>
        <w:t xml:space="preserve">care nu este actualizată, semnată și difuzată către persoanele implicate în </w:t>
      </w:r>
      <w:proofErr w:type="spellStart"/>
      <w:r w:rsidRPr="00AD2572">
        <w:rPr>
          <w:rFonts w:ascii="Cambria" w:hAnsi="Cambria" w:cs="Times New Roman"/>
          <w:i w:val="0"/>
          <w:iCs w:val="0"/>
          <w:sz w:val="24"/>
          <w:szCs w:val="24"/>
        </w:rPr>
        <w:t>activităţile</w:t>
      </w:r>
      <w:proofErr w:type="spellEnd"/>
      <w:r w:rsidRPr="00AD2572">
        <w:rPr>
          <w:rFonts w:ascii="Cambria" w:hAnsi="Cambria" w:cs="Times New Roman"/>
          <w:i w:val="0"/>
          <w:iCs w:val="0"/>
          <w:sz w:val="24"/>
          <w:szCs w:val="24"/>
        </w:rPr>
        <w:t xml:space="preserve"> caracteristice în vederea prevenirii </w:t>
      </w:r>
      <w:proofErr w:type="spellStart"/>
      <w:r w:rsidRPr="00AD2572">
        <w:rPr>
          <w:rFonts w:ascii="Cambria" w:hAnsi="Cambria" w:cs="Times New Roman"/>
          <w:i w:val="0"/>
          <w:iCs w:val="0"/>
          <w:sz w:val="24"/>
          <w:szCs w:val="24"/>
        </w:rPr>
        <w:t>şi</w:t>
      </w:r>
      <w:proofErr w:type="spellEnd"/>
      <w:r w:rsidRPr="00AD2572">
        <w:rPr>
          <w:rFonts w:ascii="Cambria" w:hAnsi="Cambria" w:cs="Times New Roman"/>
          <w:i w:val="0"/>
          <w:iCs w:val="0"/>
          <w:sz w:val="24"/>
          <w:szCs w:val="24"/>
        </w:rPr>
        <w:t xml:space="preserve"> stingerii incendiilor precum </w:t>
      </w:r>
      <w:proofErr w:type="spellStart"/>
      <w:r w:rsidRPr="00AD2572">
        <w:rPr>
          <w:rFonts w:ascii="Cambria" w:hAnsi="Cambria" w:cs="Times New Roman"/>
          <w:i w:val="0"/>
          <w:iCs w:val="0"/>
          <w:sz w:val="24"/>
          <w:szCs w:val="24"/>
        </w:rPr>
        <w:t>şi</w:t>
      </w:r>
      <w:proofErr w:type="spellEnd"/>
      <w:r w:rsidRPr="00AD2572">
        <w:rPr>
          <w:rFonts w:ascii="Cambria" w:hAnsi="Cambria" w:cs="Times New Roman"/>
          <w:i w:val="0"/>
          <w:iCs w:val="0"/>
          <w:sz w:val="24"/>
          <w:szCs w:val="24"/>
        </w:rPr>
        <w:t xml:space="preserve"> cele referitoare la </w:t>
      </w:r>
      <w:proofErr w:type="spellStart"/>
      <w:r w:rsidRPr="00AD2572">
        <w:rPr>
          <w:rFonts w:ascii="Cambria" w:hAnsi="Cambria" w:cs="Times New Roman"/>
          <w:i w:val="0"/>
          <w:iCs w:val="0"/>
          <w:sz w:val="24"/>
          <w:szCs w:val="24"/>
        </w:rPr>
        <w:t>protecţia</w:t>
      </w:r>
      <w:proofErr w:type="spellEnd"/>
      <w:r w:rsidRPr="00AD2572">
        <w:rPr>
          <w:rFonts w:ascii="Cambria" w:hAnsi="Cambria" w:cs="Times New Roman"/>
          <w:i w:val="0"/>
          <w:iCs w:val="0"/>
          <w:sz w:val="24"/>
          <w:szCs w:val="24"/>
        </w:rPr>
        <w:t xml:space="preserve"> civilă </w:t>
      </w:r>
      <w:proofErr w:type="spellStart"/>
      <w:r w:rsidRPr="00AD2572">
        <w:rPr>
          <w:rFonts w:ascii="Cambria" w:hAnsi="Cambria" w:cs="Times New Roman"/>
          <w:i w:val="0"/>
          <w:iCs w:val="0"/>
          <w:sz w:val="24"/>
          <w:szCs w:val="24"/>
        </w:rPr>
        <w:t>şi</w:t>
      </w:r>
      <w:proofErr w:type="spellEnd"/>
      <w:r w:rsidRPr="00AD2572">
        <w:rPr>
          <w:rFonts w:ascii="Cambria" w:hAnsi="Cambria" w:cs="Times New Roman"/>
          <w:i w:val="0"/>
          <w:iCs w:val="0"/>
          <w:sz w:val="24"/>
          <w:szCs w:val="24"/>
        </w:rPr>
        <w:t xml:space="preserve"> </w:t>
      </w:r>
      <w:proofErr w:type="spellStart"/>
      <w:r w:rsidRPr="00AD2572">
        <w:rPr>
          <w:rFonts w:ascii="Cambria" w:hAnsi="Cambria" w:cs="Times New Roman"/>
          <w:i w:val="0"/>
          <w:iCs w:val="0"/>
          <w:sz w:val="24"/>
          <w:szCs w:val="24"/>
        </w:rPr>
        <w:t>situaţii</w:t>
      </w:r>
      <w:proofErr w:type="spellEnd"/>
      <w:r w:rsidRPr="00AD2572">
        <w:rPr>
          <w:rFonts w:ascii="Cambria" w:hAnsi="Cambria" w:cs="Times New Roman"/>
          <w:i w:val="0"/>
          <w:iCs w:val="0"/>
          <w:sz w:val="24"/>
          <w:szCs w:val="24"/>
        </w:rPr>
        <w:t xml:space="preserve"> de </w:t>
      </w:r>
      <w:proofErr w:type="spellStart"/>
      <w:r w:rsidRPr="00AD2572">
        <w:rPr>
          <w:rFonts w:ascii="Cambria" w:hAnsi="Cambria" w:cs="Times New Roman"/>
          <w:i w:val="0"/>
          <w:iCs w:val="0"/>
          <w:sz w:val="24"/>
          <w:szCs w:val="24"/>
        </w:rPr>
        <w:t>urgenţă</w:t>
      </w:r>
      <w:proofErr w:type="spellEnd"/>
      <w:r w:rsidRPr="00AD2572">
        <w:rPr>
          <w:rFonts w:ascii="Cambria" w:hAnsi="Cambria" w:cs="Times New Roman"/>
          <w:i w:val="0"/>
          <w:iCs w:val="0"/>
          <w:sz w:val="24"/>
          <w:szCs w:val="24"/>
        </w:rPr>
        <w:t xml:space="preserve">, în sensul asigurării unei </w:t>
      </w:r>
      <w:proofErr w:type="spellStart"/>
      <w:r w:rsidRPr="00AD2572">
        <w:rPr>
          <w:rFonts w:ascii="Cambria" w:hAnsi="Cambria" w:cs="Times New Roman"/>
          <w:i w:val="0"/>
          <w:iCs w:val="0"/>
          <w:sz w:val="24"/>
          <w:szCs w:val="24"/>
        </w:rPr>
        <w:t>activităţi</w:t>
      </w:r>
      <w:proofErr w:type="spellEnd"/>
      <w:r w:rsidRPr="00AD2572">
        <w:rPr>
          <w:rFonts w:ascii="Cambria" w:hAnsi="Cambria" w:cs="Times New Roman"/>
          <w:i w:val="0"/>
          <w:iCs w:val="0"/>
          <w:sz w:val="24"/>
          <w:szCs w:val="24"/>
        </w:rPr>
        <w:t xml:space="preserve"> optime.</w:t>
      </w:r>
      <w:r w:rsidRPr="00AD2572">
        <w:rPr>
          <w:rStyle w:val="Bodytext8"/>
          <w:rFonts w:ascii="Cambria" w:hAnsi="Cambria" w:cs="Times New Roman"/>
          <w:i/>
          <w:iCs/>
          <w:color w:val="000000"/>
          <w:sz w:val="24"/>
          <w:szCs w:val="24"/>
        </w:rPr>
        <w:t xml:space="preserve"> </w:t>
      </w:r>
    </w:p>
    <w:p w14:paraId="1F19D932" w14:textId="77777777" w:rsidR="00172386" w:rsidRPr="00AD2572" w:rsidRDefault="00172386">
      <w:pPr>
        <w:pStyle w:val="Bodytext80"/>
        <w:numPr>
          <w:ilvl w:val="0"/>
          <w:numId w:val="16"/>
        </w:numPr>
        <w:shd w:val="clear" w:color="auto" w:fill="auto"/>
        <w:spacing w:line="278" w:lineRule="exact"/>
        <w:rPr>
          <w:rStyle w:val="Bodytext8"/>
          <w:rFonts w:ascii="Cambria" w:hAnsi="Cambria" w:cs="Times New Roman"/>
          <w:i/>
          <w:iCs/>
          <w:color w:val="000000"/>
          <w:sz w:val="24"/>
          <w:szCs w:val="24"/>
        </w:rPr>
      </w:pPr>
      <w:bookmarkStart w:id="42" w:name="_Hlk103244472"/>
      <w:r w:rsidRPr="00AD2572">
        <w:rPr>
          <w:rStyle w:val="Bodytext8"/>
          <w:rFonts w:ascii="Cambria" w:hAnsi="Cambria" w:cs="Times New Roman"/>
          <w:sz w:val="24"/>
          <w:szCs w:val="24"/>
        </w:rPr>
        <w:t>Pe baza r</w:t>
      </w:r>
      <w:r w:rsidRPr="00AD2572">
        <w:rPr>
          <w:rStyle w:val="Bodytext8"/>
          <w:rFonts w:ascii="Cambria" w:hAnsi="Cambria" w:cs="Times New Roman"/>
          <w:color w:val="000000"/>
          <w:sz w:val="24"/>
          <w:szCs w:val="24"/>
        </w:rPr>
        <w:t xml:space="preserve">egulamentului de organizare și funcționare a Serviciul Voluntar pentru Situații de Urgență, anexa nr.2 la HCL nr.90/2021, art.31 serviciul voluntar stabilește propria normă de dotare în funcție de tipul serviciului, riscurile  identificate, precum și de tipul de intervenție. S-a emis </w:t>
      </w:r>
      <w:bookmarkStart w:id="43" w:name="_Hlk103244437"/>
      <w:r w:rsidRPr="00AD2572">
        <w:rPr>
          <w:rStyle w:val="Bodytext8"/>
          <w:rFonts w:ascii="Cambria" w:hAnsi="Cambria" w:cs="Times New Roman"/>
          <w:color w:val="000000"/>
          <w:sz w:val="24"/>
          <w:szCs w:val="24"/>
        </w:rPr>
        <w:t xml:space="preserve">tabelul cu dotarea necesarului de echipamente și materiale pentru Serviciul Voluntar pentru Situații de Urgență, care nu este respectat. </w:t>
      </w:r>
      <w:bookmarkEnd w:id="42"/>
      <w:bookmarkEnd w:id="43"/>
    </w:p>
    <w:p w14:paraId="3DAE0F7B" w14:textId="77777777" w:rsidR="00172386" w:rsidRPr="00AD2572" w:rsidRDefault="00172386" w:rsidP="00172386">
      <w:pPr>
        <w:pStyle w:val="Bodytext80"/>
        <w:shd w:val="clear" w:color="auto" w:fill="auto"/>
        <w:spacing w:line="278" w:lineRule="exact"/>
        <w:ind w:firstLine="0"/>
        <w:rPr>
          <w:rStyle w:val="Bodytext8"/>
          <w:rFonts w:ascii="Cambria" w:hAnsi="Cambria" w:cs="Times New Roman"/>
          <w:color w:val="000000"/>
          <w:sz w:val="24"/>
          <w:szCs w:val="24"/>
        </w:rPr>
      </w:pPr>
    </w:p>
    <w:p w14:paraId="5994C3FD" w14:textId="77777777" w:rsidR="00172386" w:rsidRPr="00AD2572" w:rsidRDefault="00172386" w:rsidP="00172386">
      <w:pPr>
        <w:pStyle w:val="Bodytext80"/>
        <w:shd w:val="clear" w:color="auto" w:fill="auto"/>
        <w:spacing w:line="278" w:lineRule="exact"/>
        <w:ind w:firstLine="0"/>
        <w:rPr>
          <w:rStyle w:val="Bodytext8"/>
          <w:rFonts w:ascii="Cambria" w:hAnsi="Cambria" w:cs="Times New Roman"/>
          <w:i/>
          <w:iCs/>
          <w:color w:val="000000"/>
          <w:sz w:val="24"/>
          <w:szCs w:val="24"/>
        </w:rPr>
      </w:pPr>
    </w:p>
    <w:bookmarkEnd w:id="40"/>
    <w:p w14:paraId="3B2FA6BD" w14:textId="77777777" w:rsidR="00172386" w:rsidRPr="00AD2572" w:rsidRDefault="00172386" w:rsidP="00172386">
      <w:pPr>
        <w:pStyle w:val="Heading220"/>
        <w:keepNext/>
        <w:keepLines/>
        <w:shd w:val="clear" w:color="auto" w:fill="auto"/>
        <w:spacing w:after="0" w:line="274" w:lineRule="exact"/>
        <w:ind w:right="283" w:firstLine="760"/>
        <w:jc w:val="both"/>
        <w:rPr>
          <w:rStyle w:val="Heading22"/>
          <w:rFonts w:ascii="Cambria" w:hAnsi="Cambria" w:cs="Times New Roman"/>
          <w:b/>
          <w:color w:val="000000"/>
          <w:sz w:val="24"/>
          <w:szCs w:val="24"/>
        </w:rPr>
      </w:pPr>
    </w:p>
    <w:p w14:paraId="2E1C74BB" w14:textId="77777777" w:rsidR="00172386" w:rsidRPr="00172386" w:rsidRDefault="00172386" w:rsidP="00172386">
      <w:pPr>
        <w:pStyle w:val="Heading220"/>
        <w:keepNext/>
        <w:keepLines/>
        <w:shd w:val="clear" w:color="auto" w:fill="auto"/>
        <w:spacing w:after="0" w:line="274" w:lineRule="exact"/>
        <w:ind w:right="283"/>
        <w:jc w:val="both"/>
        <w:rPr>
          <w:rFonts w:ascii="Cambria" w:hAnsi="Cambria"/>
          <w:b/>
          <w:sz w:val="24"/>
          <w:szCs w:val="24"/>
        </w:rPr>
      </w:pPr>
      <w:r w:rsidRPr="00172386">
        <w:rPr>
          <w:rFonts w:ascii="Cambria" w:hAnsi="Cambria"/>
          <w:b/>
          <w:sz w:val="24"/>
          <w:szCs w:val="24"/>
        </w:rPr>
        <w:t>RECOMANDĂRI</w:t>
      </w:r>
    </w:p>
    <w:p w14:paraId="14B6FC22" w14:textId="77777777" w:rsidR="00172386" w:rsidRPr="00AD2572" w:rsidRDefault="00172386">
      <w:pPr>
        <w:pStyle w:val="Bodytext80"/>
        <w:numPr>
          <w:ilvl w:val="0"/>
          <w:numId w:val="15"/>
        </w:numPr>
        <w:shd w:val="clear" w:color="auto" w:fill="auto"/>
        <w:tabs>
          <w:tab w:val="clear" w:pos="1483"/>
        </w:tabs>
        <w:spacing w:line="276" w:lineRule="auto"/>
        <w:ind w:left="709"/>
        <w:rPr>
          <w:rFonts w:ascii="Cambria" w:hAnsi="Cambria" w:cs="Times New Roman"/>
          <w:i w:val="0"/>
          <w:iCs w:val="0"/>
          <w:sz w:val="24"/>
          <w:szCs w:val="24"/>
        </w:rPr>
      </w:pPr>
      <w:r w:rsidRPr="00AD2572">
        <w:rPr>
          <w:rFonts w:ascii="Cambria" w:hAnsi="Cambria" w:cs="Times New Roman"/>
          <w:i w:val="0"/>
          <w:iCs w:val="0"/>
          <w:sz w:val="24"/>
          <w:szCs w:val="24"/>
        </w:rPr>
        <w:t>Actualizarea P</w:t>
      </w:r>
      <w:r w:rsidRPr="00AD2572">
        <w:rPr>
          <w:rStyle w:val="Bodytext8"/>
          <w:rFonts w:ascii="Cambria" w:hAnsi="Cambria" w:cs="Times New Roman"/>
          <w:color w:val="000000"/>
          <w:sz w:val="24"/>
          <w:szCs w:val="24"/>
        </w:rPr>
        <w:t>lanului de analiză și acoperire a riscurilor pe teritoriul municipiului Târgu Secuiesc, aprobat prin HCL 78/2009, mai ales la reglementările legale, acte normative, structurile organizatorice implicate, zona industrială în care s/au schimbat principalele unități economice.</w:t>
      </w:r>
      <w:r w:rsidRPr="00AD2572">
        <w:rPr>
          <w:rFonts w:ascii="Cambria" w:hAnsi="Cambria" w:cs="Times New Roman"/>
          <w:i w:val="0"/>
          <w:iCs w:val="0"/>
          <w:sz w:val="24"/>
          <w:szCs w:val="24"/>
        </w:rPr>
        <w:t>.</w:t>
      </w:r>
    </w:p>
    <w:p w14:paraId="4AF361CB" w14:textId="77777777" w:rsidR="00172386" w:rsidRPr="00AD2572" w:rsidRDefault="00172386">
      <w:pPr>
        <w:pStyle w:val="Bodytext80"/>
        <w:numPr>
          <w:ilvl w:val="0"/>
          <w:numId w:val="15"/>
        </w:numPr>
        <w:shd w:val="clear" w:color="auto" w:fill="auto"/>
        <w:tabs>
          <w:tab w:val="clear" w:pos="1483"/>
        </w:tabs>
        <w:spacing w:line="276" w:lineRule="auto"/>
        <w:ind w:left="709"/>
        <w:rPr>
          <w:rStyle w:val="Bodytext8"/>
          <w:rFonts w:ascii="Cambria" w:hAnsi="Cambria" w:cs="Times New Roman"/>
          <w:sz w:val="24"/>
          <w:szCs w:val="24"/>
        </w:rPr>
      </w:pPr>
      <w:r w:rsidRPr="00AD2572">
        <w:rPr>
          <w:rStyle w:val="Bodytext8"/>
          <w:rFonts w:ascii="Cambria" w:hAnsi="Cambria" w:cs="Times New Roman"/>
          <w:sz w:val="24"/>
          <w:szCs w:val="24"/>
        </w:rPr>
        <w:t xml:space="preserve">Finalizarea, semnarea și difuzarea procedurii operaționale </w:t>
      </w:r>
      <w:r w:rsidRPr="00AD2572">
        <w:rPr>
          <w:rStyle w:val="Bodytext8"/>
          <w:rFonts w:ascii="Cambria" w:hAnsi="Cambria" w:cs="Times New Roman"/>
          <w:color w:val="000000"/>
          <w:sz w:val="24"/>
          <w:szCs w:val="24"/>
        </w:rPr>
        <w:t>privind activitatea de prevenire și stingere a incendiilor</w:t>
      </w:r>
      <w:r w:rsidRPr="00AD2572">
        <w:rPr>
          <w:rStyle w:val="Bodytext8"/>
          <w:rFonts w:ascii="Cambria" w:hAnsi="Cambria" w:cs="Times New Roman"/>
          <w:sz w:val="24"/>
          <w:szCs w:val="24"/>
        </w:rPr>
        <w:t xml:space="preserve"> .</w:t>
      </w:r>
    </w:p>
    <w:p w14:paraId="75FB807C" w14:textId="77777777" w:rsidR="00172386" w:rsidRPr="00AD2572" w:rsidRDefault="00172386">
      <w:pPr>
        <w:pStyle w:val="Bodytext21"/>
        <w:numPr>
          <w:ilvl w:val="0"/>
          <w:numId w:val="15"/>
        </w:numPr>
        <w:shd w:val="clear" w:color="auto" w:fill="auto"/>
        <w:tabs>
          <w:tab w:val="clear" w:pos="1483"/>
        </w:tabs>
        <w:spacing w:line="274" w:lineRule="exact"/>
        <w:ind w:left="709"/>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Actualizare graficul de instruire periodică;.</w:t>
      </w:r>
    </w:p>
    <w:p w14:paraId="4C7D09C9" w14:textId="77777777" w:rsidR="00172386" w:rsidRPr="00AD2572" w:rsidRDefault="00172386">
      <w:pPr>
        <w:pStyle w:val="Bodytext21"/>
        <w:numPr>
          <w:ilvl w:val="0"/>
          <w:numId w:val="15"/>
        </w:numPr>
        <w:shd w:val="clear" w:color="auto" w:fill="auto"/>
        <w:tabs>
          <w:tab w:val="clear" w:pos="1483"/>
        </w:tabs>
        <w:spacing w:line="274" w:lineRule="exact"/>
        <w:ind w:left="709"/>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 xml:space="preserve">Semnarea fișelor de obiective al Casa de Cultură </w:t>
      </w:r>
      <w:proofErr w:type="spellStart"/>
      <w:r w:rsidRPr="00AD2572">
        <w:rPr>
          <w:rStyle w:val="Bodytext8"/>
          <w:rFonts w:ascii="Cambria" w:hAnsi="Cambria" w:cs="Times New Roman"/>
          <w:i w:val="0"/>
          <w:iCs w:val="0"/>
          <w:sz w:val="24"/>
          <w:szCs w:val="24"/>
        </w:rPr>
        <w:t>Vigado</w:t>
      </w:r>
      <w:proofErr w:type="spellEnd"/>
      <w:r w:rsidRPr="00AD2572">
        <w:rPr>
          <w:rStyle w:val="Bodytext8"/>
          <w:rFonts w:ascii="Cambria" w:hAnsi="Cambria" w:cs="Times New Roman"/>
          <w:i w:val="0"/>
          <w:iCs w:val="0"/>
          <w:sz w:val="24"/>
          <w:szCs w:val="24"/>
        </w:rPr>
        <w:t>;</w:t>
      </w:r>
    </w:p>
    <w:p w14:paraId="73ED3DDB" w14:textId="77777777" w:rsidR="00172386" w:rsidRPr="00AD2572" w:rsidRDefault="00172386">
      <w:pPr>
        <w:pStyle w:val="Bodytext21"/>
        <w:numPr>
          <w:ilvl w:val="0"/>
          <w:numId w:val="15"/>
        </w:numPr>
        <w:shd w:val="clear" w:color="auto" w:fill="auto"/>
        <w:tabs>
          <w:tab w:val="clear" w:pos="1483"/>
        </w:tabs>
        <w:spacing w:line="274" w:lineRule="exact"/>
        <w:ind w:left="709"/>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Obținerea autorizaților de securitate la incendiu pentru unele clădiri ale UATM Tg. Secuiesc:</w:t>
      </w:r>
    </w:p>
    <w:p w14:paraId="6F6AF297" w14:textId="77777777" w:rsidR="00172386" w:rsidRPr="00AD2572" w:rsidRDefault="00172386">
      <w:pPr>
        <w:pStyle w:val="Bodytext21"/>
        <w:numPr>
          <w:ilvl w:val="1"/>
          <w:numId w:val="15"/>
        </w:numPr>
        <w:shd w:val="clear" w:color="auto" w:fill="auto"/>
        <w:tabs>
          <w:tab w:val="clear" w:pos="2203"/>
        </w:tabs>
        <w:spacing w:line="274" w:lineRule="exact"/>
        <w:ind w:left="993"/>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 xml:space="preserve">Casa de Cultura </w:t>
      </w:r>
      <w:proofErr w:type="spellStart"/>
      <w:r w:rsidRPr="00AD2572">
        <w:rPr>
          <w:rStyle w:val="Bodytext8"/>
          <w:rFonts w:ascii="Cambria" w:hAnsi="Cambria" w:cs="Times New Roman"/>
          <w:i w:val="0"/>
          <w:iCs w:val="0"/>
          <w:sz w:val="24"/>
          <w:szCs w:val="24"/>
        </w:rPr>
        <w:t>Vigado</w:t>
      </w:r>
      <w:proofErr w:type="spellEnd"/>
      <w:r w:rsidRPr="00AD2572">
        <w:rPr>
          <w:rStyle w:val="Bodytext8"/>
          <w:rFonts w:ascii="Cambria" w:hAnsi="Cambria" w:cs="Times New Roman"/>
          <w:i w:val="0"/>
          <w:iCs w:val="0"/>
          <w:sz w:val="24"/>
          <w:szCs w:val="24"/>
        </w:rPr>
        <w:t>;</w:t>
      </w:r>
    </w:p>
    <w:p w14:paraId="74E98AC1" w14:textId="77777777" w:rsidR="00172386" w:rsidRPr="00AD2572" w:rsidRDefault="00172386">
      <w:pPr>
        <w:pStyle w:val="Bodytext21"/>
        <w:numPr>
          <w:ilvl w:val="1"/>
          <w:numId w:val="15"/>
        </w:numPr>
        <w:shd w:val="clear" w:color="auto" w:fill="auto"/>
        <w:tabs>
          <w:tab w:val="clear" w:pos="2203"/>
        </w:tabs>
        <w:spacing w:line="274" w:lineRule="exact"/>
        <w:ind w:left="993"/>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Cantină socială;</w:t>
      </w:r>
    </w:p>
    <w:p w14:paraId="3E7D10B7" w14:textId="77777777" w:rsidR="00172386" w:rsidRPr="00AD2572" w:rsidRDefault="00172386">
      <w:pPr>
        <w:pStyle w:val="Bodytext21"/>
        <w:numPr>
          <w:ilvl w:val="0"/>
          <w:numId w:val="15"/>
        </w:numPr>
        <w:shd w:val="clear" w:color="auto" w:fill="auto"/>
        <w:tabs>
          <w:tab w:val="clear" w:pos="1483"/>
        </w:tabs>
        <w:spacing w:line="274" w:lineRule="exact"/>
        <w:ind w:left="709"/>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Întocmirea fișele de obiective pentru toate spațiile UATM:</w:t>
      </w:r>
    </w:p>
    <w:p w14:paraId="5EF70708" w14:textId="77777777" w:rsidR="00172386" w:rsidRPr="00AD2572" w:rsidRDefault="00172386">
      <w:pPr>
        <w:pStyle w:val="Bodytext21"/>
        <w:numPr>
          <w:ilvl w:val="1"/>
          <w:numId w:val="15"/>
        </w:numPr>
        <w:shd w:val="clear" w:color="auto" w:fill="auto"/>
        <w:tabs>
          <w:tab w:val="clear" w:pos="2203"/>
        </w:tabs>
        <w:spacing w:line="274" w:lineRule="exact"/>
        <w:ind w:left="993"/>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Sala de sport polivalentă;</w:t>
      </w:r>
    </w:p>
    <w:p w14:paraId="45D5B3D8" w14:textId="77777777" w:rsidR="00172386" w:rsidRPr="00AD2572" w:rsidRDefault="00172386">
      <w:pPr>
        <w:pStyle w:val="Bodytext21"/>
        <w:numPr>
          <w:ilvl w:val="1"/>
          <w:numId w:val="15"/>
        </w:numPr>
        <w:shd w:val="clear" w:color="auto" w:fill="auto"/>
        <w:tabs>
          <w:tab w:val="clear" w:pos="2203"/>
        </w:tabs>
        <w:spacing w:line="274" w:lineRule="exact"/>
        <w:ind w:left="993"/>
        <w:jc w:val="both"/>
        <w:rPr>
          <w:rStyle w:val="Bodytext8"/>
          <w:rFonts w:ascii="Cambria" w:hAnsi="Cambria" w:cs="Times New Roman"/>
          <w:i w:val="0"/>
          <w:iCs w:val="0"/>
          <w:sz w:val="24"/>
          <w:szCs w:val="24"/>
        </w:rPr>
      </w:pPr>
      <w:proofErr w:type="spellStart"/>
      <w:r w:rsidRPr="00AD2572">
        <w:rPr>
          <w:rStyle w:val="Bodytext8"/>
          <w:rFonts w:ascii="Cambria" w:hAnsi="Cambria" w:cs="Times New Roman"/>
          <w:i w:val="0"/>
          <w:iCs w:val="0"/>
          <w:sz w:val="24"/>
          <w:szCs w:val="24"/>
        </w:rPr>
        <w:t>Hostel</w:t>
      </w:r>
      <w:proofErr w:type="spellEnd"/>
      <w:r w:rsidRPr="00AD2572">
        <w:rPr>
          <w:rStyle w:val="Bodytext8"/>
          <w:rFonts w:ascii="Cambria" w:hAnsi="Cambria" w:cs="Times New Roman"/>
          <w:i w:val="0"/>
          <w:iCs w:val="0"/>
          <w:sz w:val="24"/>
          <w:szCs w:val="24"/>
        </w:rPr>
        <w:t xml:space="preserve"> Sport;</w:t>
      </w:r>
    </w:p>
    <w:p w14:paraId="32613B90" w14:textId="77777777" w:rsidR="00172386" w:rsidRPr="00AD2572" w:rsidRDefault="00172386">
      <w:pPr>
        <w:pStyle w:val="Bodytext21"/>
        <w:numPr>
          <w:ilvl w:val="0"/>
          <w:numId w:val="15"/>
        </w:numPr>
        <w:shd w:val="clear" w:color="auto" w:fill="auto"/>
        <w:tabs>
          <w:tab w:val="clear" w:pos="1483"/>
        </w:tabs>
        <w:spacing w:line="274" w:lineRule="exact"/>
        <w:ind w:left="709"/>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Dotarea cu corpuri de iluminat de siguranță pentru evacuare la Sala de sport polivalentă;</w:t>
      </w:r>
    </w:p>
    <w:p w14:paraId="5736D1D6" w14:textId="77777777" w:rsidR="00172386" w:rsidRPr="00AD2572" w:rsidRDefault="00172386">
      <w:pPr>
        <w:pStyle w:val="Bodytext21"/>
        <w:numPr>
          <w:ilvl w:val="0"/>
          <w:numId w:val="15"/>
        </w:numPr>
        <w:shd w:val="clear" w:color="auto" w:fill="auto"/>
        <w:tabs>
          <w:tab w:val="clear" w:pos="1483"/>
        </w:tabs>
        <w:spacing w:line="274" w:lineRule="exact"/>
        <w:ind w:left="709"/>
        <w:jc w:val="both"/>
        <w:rPr>
          <w:rStyle w:val="Bodytext8"/>
          <w:rFonts w:ascii="Cambria" w:hAnsi="Cambria"/>
          <w:i w:val="0"/>
          <w:iCs w:val="0"/>
          <w:sz w:val="24"/>
          <w:szCs w:val="24"/>
        </w:rPr>
      </w:pPr>
      <w:r w:rsidRPr="00AD2572">
        <w:rPr>
          <w:rStyle w:val="Bodytext8"/>
          <w:rFonts w:ascii="Cambria" w:hAnsi="Cambria" w:cs="Times New Roman"/>
          <w:i w:val="0"/>
          <w:iCs w:val="0"/>
          <w:sz w:val="24"/>
          <w:szCs w:val="24"/>
        </w:rPr>
        <w:t xml:space="preserve">Achiziționarea detectoarelor automate de gaz la sediul primăriei la încăperea destinat centralei termice. </w:t>
      </w:r>
    </w:p>
    <w:p w14:paraId="6D1CE65E" w14:textId="77777777" w:rsidR="00172386" w:rsidRPr="00AD2572" w:rsidRDefault="00172386">
      <w:pPr>
        <w:pStyle w:val="Bodytext21"/>
        <w:numPr>
          <w:ilvl w:val="0"/>
          <w:numId w:val="15"/>
        </w:numPr>
        <w:shd w:val="clear" w:color="auto" w:fill="auto"/>
        <w:tabs>
          <w:tab w:val="clear" w:pos="1483"/>
        </w:tabs>
        <w:spacing w:line="274" w:lineRule="exact"/>
        <w:ind w:left="709"/>
        <w:jc w:val="both"/>
        <w:rPr>
          <w:rStyle w:val="Bodytext8"/>
          <w:rFonts w:ascii="Cambria" w:hAnsi="Cambria" w:cs="Times New Roman"/>
          <w:i w:val="0"/>
          <w:iCs w:val="0"/>
          <w:sz w:val="24"/>
          <w:szCs w:val="24"/>
        </w:rPr>
      </w:pPr>
      <w:bookmarkStart w:id="44" w:name="_Hlk103256089"/>
      <w:r w:rsidRPr="00AD2572">
        <w:rPr>
          <w:rStyle w:val="Bodytext8"/>
          <w:rFonts w:ascii="Cambria" w:hAnsi="Cambria" w:cs="Times New Roman"/>
          <w:i w:val="0"/>
          <w:iCs w:val="0"/>
          <w:sz w:val="24"/>
          <w:szCs w:val="24"/>
        </w:rPr>
        <w:lastRenderedPageBreak/>
        <w:t>Actualizarea Fișei localității cu modificări legislative în domeniu și cu completarea altor aspecte, informații ce țin de localitate.</w:t>
      </w:r>
    </w:p>
    <w:p w14:paraId="08BE8602" w14:textId="77777777" w:rsidR="00172386" w:rsidRPr="00AD2572" w:rsidRDefault="00172386">
      <w:pPr>
        <w:pStyle w:val="Bodytext21"/>
        <w:numPr>
          <w:ilvl w:val="0"/>
          <w:numId w:val="15"/>
        </w:numPr>
        <w:shd w:val="clear" w:color="auto" w:fill="auto"/>
        <w:tabs>
          <w:tab w:val="clear" w:pos="1483"/>
        </w:tabs>
        <w:spacing w:line="274" w:lineRule="exact"/>
        <w:ind w:left="709"/>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 xml:space="preserve">Crearea registrului de control al instalațiilor de semnalizare, alarmare, limitare și stingere a incendiilor la Sala Polivalentă, Patinoarul artificial, </w:t>
      </w:r>
      <w:proofErr w:type="spellStart"/>
      <w:r w:rsidRPr="00AD2572">
        <w:rPr>
          <w:rStyle w:val="Bodytext8"/>
          <w:rFonts w:ascii="Cambria" w:hAnsi="Cambria" w:cs="Times New Roman"/>
          <w:i w:val="0"/>
          <w:iCs w:val="0"/>
          <w:sz w:val="24"/>
          <w:szCs w:val="24"/>
        </w:rPr>
        <w:t>Hostel</w:t>
      </w:r>
      <w:proofErr w:type="spellEnd"/>
      <w:r w:rsidRPr="00AD2572">
        <w:rPr>
          <w:rStyle w:val="Bodytext8"/>
          <w:rFonts w:ascii="Cambria" w:hAnsi="Cambria" w:cs="Times New Roman"/>
          <w:i w:val="0"/>
          <w:iCs w:val="0"/>
          <w:sz w:val="24"/>
          <w:szCs w:val="24"/>
        </w:rPr>
        <w:t xml:space="preserve"> Sport;</w:t>
      </w:r>
    </w:p>
    <w:p w14:paraId="1027B6E6" w14:textId="77777777" w:rsidR="00172386" w:rsidRPr="00AD2572" w:rsidRDefault="00172386">
      <w:pPr>
        <w:pStyle w:val="Bodytext21"/>
        <w:numPr>
          <w:ilvl w:val="0"/>
          <w:numId w:val="15"/>
        </w:numPr>
        <w:shd w:val="clear" w:color="auto" w:fill="auto"/>
        <w:tabs>
          <w:tab w:val="clear" w:pos="1483"/>
        </w:tabs>
        <w:spacing w:line="274" w:lineRule="exact"/>
        <w:ind w:left="709"/>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Începerea demersurilor legale pentru obținerea autorizației de securitate la incendiu pentru clădirile:</w:t>
      </w:r>
    </w:p>
    <w:p w14:paraId="5EA0438F" w14:textId="77777777" w:rsidR="00172386" w:rsidRPr="00AD2572" w:rsidRDefault="00172386">
      <w:pPr>
        <w:pStyle w:val="Bodytext21"/>
        <w:numPr>
          <w:ilvl w:val="1"/>
          <w:numId w:val="15"/>
        </w:numPr>
        <w:shd w:val="clear" w:color="auto" w:fill="auto"/>
        <w:tabs>
          <w:tab w:val="clear" w:pos="2203"/>
        </w:tabs>
        <w:spacing w:line="274" w:lineRule="exact"/>
        <w:ind w:left="993"/>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 xml:space="preserve">Casa de Cultură </w:t>
      </w:r>
      <w:proofErr w:type="spellStart"/>
      <w:r w:rsidRPr="00AD2572">
        <w:rPr>
          <w:rStyle w:val="Bodytext8"/>
          <w:rFonts w:ascii="Cambria" w:hAnsi="Cambria" w:cs="Times New Roman"/>
          <w:i w:val="0"/>
          <w:iCs w:val="0"/>
          <w:sz w:val="24"/>
          <w:szCs w:val="24"/>
        </w:rPr>
        <w:t>Vigado</w:t>
      </w:r>
      <w:proofErr w:type="spellEnd"/>
      <w:r w:rsidRPr="00AD2572">
        <w:rPr>
          <w:rStyle w:val="Bodytext8"/>
          <w:rFonts w:ascii="Cambria" w:hAnsi="Cambria" w:cs="Times New Roman"/>
          <w:i w:val="0"/>
          <w:iCs w:val="0"/>
          <w:sz w:val="24"/>
          <w:szCs w:val="24"/>
        </w:rPr>
        <w:t>;</w:t>
      </w:r>
    </w:p>
    <w:p w14:paraId="454CB305" w14:textId="77777777" w:rsidR="00172386" w:rsidRPr="00AD2572" w:rsidRDefault="00172386">
      <w:pPr>
        <w:pStyle w:val="Bodytext21"/>
        <w:numPr>
          <w:ilvl w:val="1"/>
          <w:numId w:val="15"/>
        </w:numPr>
        <w:shd w:val="clear" w:color="auto" w:fill="auto"/>
        <w:tabs>
          <w:tab w:val="clear" w:pos="2203"/>
        </w:tabs>
        <w:spacing w:line="274" w:lineRule="exact"/>
        <w:ind w:left="993"/>
        <w:jc w:val="both"/>
        <w:rPr>
          <w:rStyle w:val="Bodytext8"/>
          <w:rFonts w:ascii="Cambria" w:hAnsi="Cambria" w:cs="Times New Roman"/>
          <w:i w:val="0"/>
          <w:iCs w:val="0"/>
          <w:sz w:val="24"/>
          <w:szCs w:val="24"/>
        </w:rPr>
      </w:pPr>
      <w:proofErr w:type="spellStart"/>
      <w:r w:rsidRPr="00AD2572">
        <w:rPr>
          <w:rStyle w:val="Bodytext8"/>
          <w:rFonts w:ascii="Cambria" w:hAnsi="Cambria" w:cs="Times New Roman"/>
          <w:i w:val="0"/>
          <w:iCs w:val="0"/>
          <w:sz w:val="24"/>
          <w:szCs w:val="24"/>
        </w:rPr>
        <w:t>Hostel</w:t>
      </w:r>
      <w:proofErr w:type="spellEnd"/>
      <w:r w:rsidRPr="00AD2572">
        <w:rPr>
          <w:rStyle w:val="Bodytext8"/>
          <w:rFonts w:ascii="Cambria" w:hAnsi="Cambria" w:cs="Times New Roman"/>
          <w:i w:val="0"/>
          <w:iCs w:val="0"/>
          <w:sz w:val="24"/>
          <w:szCs w:val="24"/>
        </w:rPr>
        <w:t xml:space="preserve"> Spor; </w:t>
      </w:r>
    </w:p>
    <w:p w14:paraId="2A7C9A23" w14:textId="77777777" w:rsidR="00172386" w:rsidRPr="00AD2572" w:rsidRDefault="00172386">
      <w:pPr>
        <w:pStyle w:val="Bodytext21"/>
        <w:numPr>
          <w:ilvl w:val="1"/>
          <w:numId w:val="15"/>
        </w:numPr>
        <w:shd w:val="clear" w:color="auto" w:fill="auto"/>
        <w:tabs>
          <w:tab w:val="clear" w:pos="2203"/>
        </w:tabs>
        <w:spacing w:line="274" w:lineRule="exact"/>
        <w:ind w:left="993"/>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Cantină socială;</w:t>
      </w:r>
    </w:p>
    <w:p w14:paraId="093209F5" w14:textId="77777777" w:rsidR="00172386" w:rsidRPr="00AD2572" w:rsidRDefault="00172386">
      <w:pPr>
        <w:pStyle w:val="Bodytext21"/>
        <w:numPr>
          <w:ilvl w:val="1"/>
          <w:numId w:val="15"/>
        </w:numPr>
        <w:shd w:val="clear" w:color="auto" w:fill="auto"/>
        <w:tabs>
          <w:tab w:val="clear" w:pos="2203"/>
        </w:tabs>
        <w:spacing w:line="274" w:lineRule="exact"/>
        <w:ind w:left="993"/>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 xml:space="preserve">Grădinița </w:t>
      </w:r>
      <w:proofErr w:type="spellStart"/>
      <w:r w:rsidRPr="00AD2572">
        <w:rPr>
          <w:rStyle w:val="Bodytext8"/>
          <w:rFonts w:ascii="Cambria" w:hAnsi="Cambria" w:cs="Times New Roman"/>
          <w:i w:val="0"/>
          <w:iCs w:val="0"/>
          <w:sz w:val="24"/>
          <w:szCs w:val="24"/>
        </w:rPr>
        <w:t>Csipkerozsika</w:t>
      </w:r>
      <w:proofErr w:type="spellEnd"/>
      <w:r w:rsidRPr="00AD2572">
        <w:rPr>
          <w:rStyle w:val="Bodytext8"/>
          <w:rFonts w:ascii="Cambria" w:hAnsi="Cambria" w:cs="Times New Roman"/>
          <w:i w:val="0"/>
          <w:iCs w:val="0"/>
          <w:sz w:val="24"/>
          <w:szCs w:val="24"/>
        </w:rPr>
        <w:t>;</w:t>
      </w:r>
    </w:p>
    <w:p w14:paraId="5FB4BC4A" w14:textId="77777777" w:rsidR="00172386" w:rsidRPr="00AD2572" w:rsidRDefault="00172386">
      <w:pPr>
        <w:pStyle w:val="Bodytext21"/>
        <w:numPr>
          <w:ilvl w:val="1"/>
          <w:numId w:val="15"/>
        </w:numPr>
        <w:shd w:val="clear" w:color="auto" w:fill="auto"/>
        <w:tabs>
          <w:tab w:val="clear" w:pos="2203"/>
        </w:tabs>
        <w:spacing w:line="274" w:lineRule="exact"/>
        <w:ind w:left="993"/>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Liceul Apor Peter;</w:t>
      </w:r>
    </w:p>
    <w:p w14:paraId="33A85D3E" w14:textId="77777777" w:rsidR="00172386" w:rsidRPr="00AD2572" w:rsidRDefault="00172386">
      <w:pPr>
        <w:pStyle w:val="Bodytext21"/>
        <w:numPr>
          <w:ilvl w:val="1"/>
          <w:numId w:val="15"/>
        </w:numPr>
        <w:shd w:val="clear" w:color="auto" w:fill="auto"/>
        <w:tabs>
          <w:tab w:val="clear" w:pos="2203"/>
        </w:tabs>
        <w:spacing w:line="274" w:lineRule="exact"/>
        <w:ind w:left="993"/>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Școala Generală Petofi Sandor;</w:t>
      </w:r>
    </w:p>
    <w:p w14:paraId="5D0DDEC0" w14:textId="77777777" w:rsidR="00172386" w:rsidRPr="00AD2572" w:rsidRDefault="00172386">
      <w:pPr>
        <w:pStyle w:val="Bodytext21"/>
        <w:numPr>
          <w:ilvl w:val="1"/>
          <w:numId w:val="15"/>
        </w:numPr>
        <w:shd w:val="clear" w:color="auto" w:fill="auto"/>
        <w:tabs>
          <w:tab w:val="clear" w:pos="2203"/>
        </w:tabs>
        <w:spacing w:line="274" w:lineRule="exact"/>
        <w:ind w:left="993"/>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Liceul teoretic reforma.</w:t>
      </w:r>
    </w:p>
    <w:p w14:paraId="782753AC" w14:textId="77777777" w:rsidR="00172386" w:rsidRPr="00AD2572" w:rsidRDefault="00172386">
      <w:pPr>
        <w:pStyle w:val="Bodytext21"/>
        <w:numPr>
          <w:ilvl w:val="0"/>
          <w:numId w:val="15"/>
        </w:numPr>
        <w:shd w:val="clear" w:color="auto" w:fill="auto"/>
        <w:tabs>
          <w:tab w:val="clear" w:pos="1483"/>
        </w:tabs>
        <w:spacing w:line="274" w:lineRule="exact"/>
        <w:ind w:left="709"/>
        <w:jc w:val="both"/>
        <w:rPr>
          <w:rStyle w:val="Bodytext8"/>
          <w:rFonts w:ascii="Cambria" w:hAnsi="Cambria" w:cs="Times New Roman"/>
          <w:i w:val="0"/>
          <w:iCs w:val="0"/>
          <w:sz w:val="24"/>
          <w:szCs w:val="24"/>
        </w:rPr>
      </w:pPr>
      <w:r w:rsidRPr="00AD2572">
        <w:rPr>
          <w:rStyle w:val="Bodytext8"/>
          <w:rFonts w:ascii="Cambria" w:hAnsi="Cambria" w:cs="Times New Roman"/>
          <w:i w:val="0"/>
          <w:iCs w:val="0"/>
          <w:sz w:val="24"/>
          <w:szCs w:val="24"/>
        </w:rPr>
        <w:t xml:space="preserve">Actualizarea planurilor de evacuare la clădirile: </w:t>
      </w:r>
      <w:proofErr w:type="spellStart"/>
      <w:r w:rsidRPr="00AD2572">
        <w:rPr>
          <w:rStyle w:val="Bodytext8"/>
          <w:rFonts w:ascii="Cambria" w:hAnsi="Cambria" w:cs="Times New Roman"/>
          <w:i w:val="0"/>
          <w:iCs w:val="0"/>
          <w:sz w:val="24"/>
          <w:szCs w:val="24"/>
        </w:rPr>
        <w:t>Hostel</w:t>
      </w:r>
      <w:proofErr w:type="spellEnd"/>
      <w:r w:rsidRPr="00AD2572">
        <w:rPr>
          <w:rStyle w:val="Bodytext8"/>
          <w:rFonts w:ascii="Cambria" w:hAnsi="Cambria" w:cs="Times New Roman"/>
          <w:i w:val="0"/>
          <w:iCs w:val="0"/>
          <w:sz w:val="24"/>
          <w:szCs w:val="24"/>
        </w:rPr>
        <w:t xml:space="preserve"> Sport, Patinoarul Municipal; </w:t>
      </w:r>
    </w:p>
    <w:bookmarkEnd w:id="44"/>
    <w:p w14:paraId="17C1EB38" w14:textId="77777777" w:rsidR="00172386" w:rsidRPr="00AD2572" w:rsidRDefault="00172386" w:rsidP="00172386">
      <w:pPr>
        <w:pStyle w:val="Bodytext21"/>
        <w:shd w:val="clear" w:color="auto" w:fill="auto"/>
        <w:spacing w:line="274" w:lineRule="exact"/>
        <w:ind w:right="283" w:firstLine="760"/>
        <w:jc w:val="both"/>
        <w:rPr>
          <w:rStyle w:val="Bodytext8"/>
          <w:rFonts w:ascii="Cambria" w:hAnsi="Cambria" w:cs="Times New Roman"/>
          <w:bCs/>
          <w:i w:val="0"/>
          <w:sz w:val="24"/>
          <w:szCs w:val="24"/>
        </w:rPr>
      </w:pPr>
    </w:p>
    <w:p w14:paraId="05696F08" w14:textId="77777777" w:rsidR="00172386" w:rsidRPr="00AD2572" w:rsidRDefault="00172386" w:rsidP="00172386">
      <w:pPr>
        <w:pStyle w:val="Bodytext21"/>
        <w:shd w:val="clear" w:color="auto" w:fill="auto"/>
        <w:spacing w:line="274" w:lineRule="exact"/>
        <w:ind w:right="283" w:firstLine="760"/>
        <w:jc w:val="both"/>
        <w:rPr>
          <w:rStyle w:val="Bodytext8"/>
          <w:rFonts w:ascii="Cambria" w:hAnsi="Cambria" w:cs="Times New Roman"/>
          <w:bCs/>
          <w:i w:val="0"/>
          <w:sz w:val="24"/>
          <w:szCs w:val="24"/>
        </w:rPr>
      </w:pPr>
    </w:p>
    <w:p w14:paraId="38D53569" w14:textId="77777777" w:rsidR="00172386" w:rsidRPr="00AD2572" w:rsidRDefault="00172386" w:rsidP="00172386">
      <w:pPr>
        <w:pStyle w:val="DefaultText"/>
        <w:ind w:right="283"/>
        <w:rPr>
          <w:rFonts w:ascii="Cambria" w:hAnsi="Cambria"/>
          <w:b/>
          <w:bCs/>
          <w:color w:val="000000"/>
          <w:lang w:val="ro-RO"/>
        </w:rPr>
      </w:pPr>
      <w:r w:rsidRPr="00AD2572">
        <w:rPr>
          <w:rFonts w:ascii="Cambria" w:hAnsi="Cambria"/>
          <w:b/>
          <w:bCs/>
          <w:color w:val="000000"/>
          <w:lang w:val="ro-RO"/>
        </w:rPr>
        <w:t>EVALUAREA ORGANIZAREA ACTIVITĂȚII PE LINIE DE ADMINISTRAȚIE</w:t>
      </w:r>
    </w:p>
    <w:p w14:paraId="666EDD20" w14:textId="77777777" w:rsidR="00172386" w:rsidRPr="00AD2572" w:rsidRDefault="00172386" w:rsidP="00172386">
      <w:pPr>
        <w:pStyle w:val="DefaultText"/>
        <w:ind w:right="283"/>
        <w:rPr>
          <w:rFonts w:ascii="Cambria" w:hAnsi="Cambria"/>
          <w:b/>
          <w:bCs/>
          <w:iCs/>
          <w:szCs w:val="24"/>
          <w:lang w:val="ro-RO"/>
        </w:rPr>
      </w:pPr>
    </w:p>
    <w:p w14:paraId="4626089D" w14:textId="6398A00B" w:rsidR="00172386" w:rsidRPr="00AD2572" w:rsidRDefault="00172386" w:rsidP="00172386">
      <w:pPr>
        <w:pStyle w:val="Bodytext80"/>
        <w:shd w:val="clear" w:color="auto" w:fill="auto"/>
        <w:spacing w:line="278" w:lineRule="exact"/>
        <w:ind w:right="283" w:firstLine="0"/>
        <w:rPr>
          <w:rFonts w:ascii="Cambria" w:hAnsi="Cambria" w:cs="Times New Roman"/>
          <w:b/>
          <w:sz w:val="24"/>
          <w:szCs w:val="24"/>
        </w:rPr>
      </w:pPr>
      <w:r w:rsidRPr="00AD2572">
        <w:rPr>
          <w:rStyle w:val="Bodytext8"/>
          <w:rFonts w:ascii="Cambria" w:hAnsi="Cambria" w:cs="Times New Roman"/>
          <w:b/>
          <w:iCs/>
          <w:color w:val="000000"/>
          <w:sz w:val="24"/>
          <w:szCs w:val="24"/>
        </w:rPr>
        <w:t>CONSTATĂRI:</w:t>
      </w:r>
    </w:p>
    <w:p w14:paraId="3C254FC5" w14:textId="77777777" w:rsidR="00172386" w:rsidRPr="00AD2572" w:rsidRDefault="00172386">
      <w:pPr>
        <w:pStyle w:val="Bodytext21"/>
        <w:numPr>
          <w:ilvl w:val="0"/>
          <w:numId w:val="16"/>
        </w:numPr>
        <w:shd w:val="clear" w:color="auto" w:fill="auto"/>
        <w:spacing w:line="240" w:lineRule="auto"/>
        <w:jc w:val="both"/>
        <w:rPr>
          <w:rStyle w:val="Bodytext2"/>
          <w:rFonts w:ascii="Cambria" w:hAnsi="Cambria" w:cs="Times New Roman"/>
          <w:iCs/>
          <w:sz w:val="24"/>
          <w:szCs w:val="24"/>
        </w:rPr>
      </w:pPr>
      <w:r w:rsidRPr="00AD2572">
        <w:rPr>
          <w:rStyle w:val="Bodytext2"/>
          <w:rFonts w:ascii="Cambria" w:hAnsi="Cambria" w:cs="Times New Roman"/>
          <w:iCs/>
          <w:color w:val="000000"/>
          <w:sz w:val="24"/>
          <w:szCs w:val="24"/>
        </w:rPr>
        <w:t>În evaluarea activității de a</w:t>
      </w:r>
      <w:r w:rsidRPr="00AD2572">
        <w:rPr>
          <w:rStyle w:val="Bodytext8"/>
          <w:rFonts w:ascii="Cambria" w:hAnsi="Cambria" w:cs="Times New Roman"/>
          <w:i w:val="0"/>
          <w:color w:val="000000"/>
          <w:sz w:val="24"/>
          <w:szCs w:val="24"/>
        </w:rPr>
        <w:t>sigurarea, mentenanța și evidența tehnici de calcul precum și</w:t>
      </w:r>
      <w:r w:rsidRPr="00AD2572">
        <w:rPr>
          <w:rStyle w:val="Bodytext2"/>
          <w:rFonts w:ascii="Cambria" w:hAnsi="Cambria" w:cs="Times New Roman"/>
          <w:iCs/>
          <w:color w:val="000000"/>
          <w:sz w:val="24"/>
          <w:szCs w:val="24"/>
        </w:rPr>
        <w:t xml:space="preserve"> achiziționare, recepționare, urmărire a rechizitelor de birou și consumabile pentru compartimentele primăriei nu s-a constatat deficiențe.</w:t>
      </w:r>
    </w:p>
    <w:p w14:paraId="7E71FF25" w14:textId="77777777" w:rsidR="00172386" w:rsidRPr="00AD2572" w:rsidRDefault="00172386">
      <w:pPr>
        <w:pStyle w:val="Bodytext80"/>
        <w:numPr>
          <w:ilvl w:val="0"/>
          <w:numId w:val="16"/>
        </w:numPr>
        <w:shd w:val="clear" w:color="auto" w:fill="auto"/>
        <w:spacing w:line="240" w:lineRule="auto"/>
        <w:rPr>
          <w:rStyle w:val="Bodytext8"/>
          <w:rFonts w:ascii="Cambria" w:hAnsi="Cambria" w:cs="Times New Roman"/>
          <w:iCs/>
          <w:sz w:val="24"/>
          <w:szCs w:val="24"/>
        </w:rPr>
      </w:pPr>
      <w:r w:rsidRPr="00AD2572">
        <w:rPr>
          <w:rFonts w:ascii="Cambria" w:hAnsi="Cambria"/>
          <w:i w:val="0"/>
          <w:sz w:val="24"/>
          <w:szCs w:val="24"/>
        </w:rPr>
        <w:t>În evaluarea modului de evidența si urmărire ITP, RCA, taxă drum, întocmire FAZ pentru autoturismele instituției nu s-a constatat deficiențe.</w:t>
      </w:r>
    </w:p>
    <w:p w14:paraId="7186EED9" w14:textId="77777777" w:rsidR="002A27A6" w:rsidRPr="00906BFD" w:rsidRDefault="002A27A6" w:rsidP="002A27A6">
      <w:pPr>
        <w:pStyle w:val="Bodytext21"/>
        <w:shd w:val="clear" w:color="auto" w:fill="auto"/>
        <w:spacing w:line="274" w:lineRule="exact"/>
        <w:ind w:right="283" w:firstLine="760"/>
        <w:jc w:val="both"/>
        <w:rPr>
          <w:rStyle w:val="Bodytext8"/>
          <w:bCs/>
          <w:i w:val="0"/>
          <w:color w:val="000000" w:themeColor="text1"/>
          <w:sz w:val="22"/>
          <w:szCs w:val="22"/>
        </w:rPr>
      </w:pPr>
    </w:p>
    <w:p w14:paraId="079E7569" w14:textId="77777777" w:rsidR="001B59E3" w:rsidRPr="00906BFD" w:rsidRDefault="001B59E3" w:rsidP="002A27A6">
      <w:pPr>
        <w:pStyle w:val="DefaultText"/>
        <w:ind w:right="283"/>
        <w:rPr>
          <w:rFonts w:ascii="Arial" w:hAnsi="Arial" w:cs="Arial"/>
          <w:b/>
          <w:color w:val="0070C0"/>
          <w:sz w:val="22"/>
          <w:szCs w:val="22"/>
          <w:lang w:val="ro-RO"/>
        </w:rPr>
      </w:pPr>
    </w:p>
    <w:p w14:paraId="0C2ADA68" w14:textId="00493402" w:rsidR="002A27A6" w:rsidRPr="00172386" w:rsidRDefault="00172386" w:rsidP="00172386">
      <w:pPr>
        <w:pStyle w:val="DefaultText2"/>
        <w:rPr>
          <w:i/>
          <w:color w:val="0070C0"/>
          <w:lang w:val="ro-RO"/>
        </w:rPr>
      </w:pPr>
      <w:r w:rsidRPr="00172386">
        <w:rPr>
          <w:rFonts w:ascii="Arial" w:hAnsi="Arial" w:cs="Arial"/>
          <w:b/>
          <w:color w:val="0070C0"/>
          <w:sz w:val="22"/>
          <w:szCs w:val="22"/>
          <w:lang w:val="ro-RO"/>
        </w:rPr>
        <w:t>EVALUAREA ACTIVITĂŢII DIRECȚIEI DE ASISTENTĂ SOCIALĂ.</w:t>
      </w:r>
      <w:r w:rsidRPr="00172386">
        <w:rPr>
          <w:i/>
          <w:iCs/>
          <w:color w:val="0070C0"/>
          <w:lang w:val="ro-RO"/>
        </w:rPr>
        <w:tab/>
      </w:r>
    </w:p>
    <w:p w14:paraId="71B7BEAB" w14:textId="77777777" w:rsidR="001B59E3" w:rsidRPr="00906BFD" w:rsidRDefault="001B59E3" w:rsidP="008522B5">
      <w:pPr>
        <w:rPr>
          <w:rFonts w:ascii="Arial" w:hAnsi="Arial" w:cs="Arial"/>
          <w:b/>
          <w:sz w:val="22"/>
          <w:szCs w:val="22"/>
        </w:rPr>
      </w:pPr>
    </w:p>
    <w:p w14:paraId="67D14A5E" w14:textId="77777777" w:rsidR="00172386" w:rsidRPr="00166375" w:rsidRDefault="00172386" w:rsidP="00172386">
      <w:pPr>
        <w:pStyle w:val="Heading220"/>
        <w:keepNext/>
        <w:keepLines/>
        <w:shd w:val="clear" w:color="auto" w:fill="auto"/>
        <w:spacing w:after="0" w:line="274" w:lineRule="exact"/>
        <w:jc w:val="both"/>
        <w:rPr>
          <w:rStyle w:val="Heading22"/>
          <w:rFonts w:ascii="Cambria" w:hAnsi="Cambria" w:cs="Times New Roman"/>
          <w:b/>
          <w:bCs/>
          <w:color w:val="000000"/>
          <w:sz w:val="24"/>
          <w:szCs w:val="24"/>
        </w:rPr>
      </w:pPr>
      <w:r w:rsidRPr="00166375">
        <w:rPr>
          <w:rFonts w:ascii="Cambria" w:hAnsi="Cambria"/>
          <w:b/>
          <w:bCs/>
          <w:color w:val="000000"/>
          <w:sz w:val="24"/>
          <w:szCs w:val="24"/>
        </w:rPr>
        <w:t>EVALUAREA ACTIVITĂȚII ÎN DOMENIUL AUTORITĂȚII TUTELARE</w:t>
      </w:r>
      <w:r w:rsidRPr="00166375">
        <w:rPr>
          <w:rFonts w:ascii="Cambria" w:eastAsia="Calibri" w:hAnsi="Cambria" w:cs="Times New Roman"/>
          <w:b/>
          <w:bCs/>
          <w:sz w:val="24"/>
          <w:szCs w:val="24"/>
        </w:rPr>
        <w:t>.</w:t>
      </w:r>
    </w:p>
    <w:p w14:paraId="631ED80E" w14:textId="77777777" w:rsidR="00172386" w:rsidRPr="00166375" w:rsidRDefault="00172386" w:rsidP="00172386">
      <w:pPr>
        <w:pStyle w:val="Heading220"/>
        <w:keepNext/>
        <w:keepLines/>
        <w:shd w:val="clear" w:color="auto" w:fill="auto"/>
        <w:spacing w:after="0" w:line="274" w:lineRule="exact"/>
        <w:jc w:val="both"/>
        <w:rPr>
          <w:rFonts w:ascii="Cambria" w:hAnsi="Cambria" w:cs="Times New Roman"/>
          <w:b/>
          <w:sz w:val="24"/>
          <w:szCs w:val="24"/>
        </w:rPr>
      </w:pPr>
    </w:p>
    <w:p w14:paraId="31537E1C" w14:textId="0C5820B2" w:rsidR="00172386" w:rsidRPr="00166375" w:rsidRDefault="00172386" w:rsidP="00172386">
      <w:pPr>
        <w:spacing w:line="276" w:lineRule="auto"/>
        <w:ind w:firstLine="708"/>
        <w:jc w:val="both"/>
        <w:rPr>
          <w:rFonts w:ascii="Cambria" w:hAnsi="Cambria"/>
        </w:rPr>
      </w:pPr>
      <w:r w:rsidRPr="00166375">
        <w:rPr>
          <w:rFonts w:ascii="Cambria" w:hAnsi="Cambria"/>
        </w:rPr>
        <w:t xml:space="preserve">Obiectul de activitate al compartimentului autoritate tutelară constă în principal în efectuarea de anchete sociale privind minorii </w:t>
      </w:r>
      <w:r w:rsidR="000807E5" w:rsidRPr="00166375">
        <w:rPr>
          <w:rFonts w:ascii="Cambria" w:hAnsi="Cambria"/>
        </w:rPr>
        <w:t>aflați</w:t>
      </w:r>
      <w:r w:rsidRPr="00166375">
        <w:rPr>
          <w:rFonts w:ascii="Cambria" w:hAnsi="Cambria"/>
        </w:rPr>
        <w:t xml:space="preserve"> în dificultate, persoanele puse sub </w:t>
      </w:r>
      <w:r w:rsidR="000807E5" w:rsidRPr="00166375">
        <w:rPr>
          <w:rFonts w:ascii="Cambria" w:hAnsi="Cambria"/>
        </w:rPr>
        <w:t>interdicție</w:t>
      </w:r>
      <w:r w:rsidRPr="00166375">
        <w:rPr>
          <w:rFonts w:ascii="Cambria" w:hAnsi="Cambria"/>
        </w:rPr>
        <w:t xml:space="preserve"> pe cale judecătorească </w:t>
      </w:r>
      <w:r w:rsidR="000807E5" w:rsidRPr="00166375">
        <w:rPr>
          <w:rFonts w:ascii="Cambria" w:hAnsi="Cambria"/>
        </w:rPr>
        <w:t>și</w:t>
      </w:r>
      <w:r w:rsidRPr="00166375">
        <w:rPr>
          <w:rFonts w:ascii="Cambria" w:hAnsi="Cambria"/>
        </w:rPr>
        <w:t xml:space="preserve"> pentru care a fost instituită tutela, cât </w:t>
      </w:r>
      <w:proofErr w:type="spellStart"/>
      <w:r w:rsidRPr="00166375">
        <w:rPr>
          <w:rFonts w:ascii="Cambria" w:hAnsi="Cambria"/>
        </w:rPr>
        <w:t>şi</w:t>
      </w:r>
      <w:proofErr w:type="spellEnd"/>
      <w:r w:rsidRPr="00166375">
        <w:rPr>
          <w:rFonts w:ascii="Cambria" w:hAnsi="Cambria"/>
        </w:rPr>
        <w:t xml:space="preserve"> la rezolvarea solicitărilor </w:t>
      </w:r>
      <w:proofErr w:type="spellStart"/>
      <w:r w:rsidRPr="00166375">
        <w:rPr>
          <w:rFonts w:ascii="Cambria" w:hAnsi="Cambria"/>
        </w:rPr>
        <w:t>instanţelor</w:t>
      </w:r>
      <w:proofErr w:type="spellEnd"/>
      <w:r w:rsidRPr="00166375">
        <w:rPr>
          <w:rFonts w:ascii="Cambria" w:hAnsi="Cambria"/>
        </w:rPr>
        <w:t xml:space="preserve"> de judecată, </w:t>
      </w:r>
      <w:r w:rsidR="000807E5" w:rsidRPr="00166375">
        <w:rPr>
          <w:rFonts w:ascii="Cambria" w:hAnsi="Cambria"/>
        </w:rPr>
        <w:t>Poliției</w:t>
      </w:r>
      <w:r w:rsidRPr="00166375">
        <w:rPr>
          <w:rFonts w:ascii="Cambria" w:hAnsi="Cambria"/>
        </w:rPr>
        <w:t xml:space="preserve">, Birourilor Notarilor Publici, </w:t>
      </w:r>
      <w:r w:rsidR="000807E5" w:rsidRPr="00166375">
        <w:rPr>
          <w:rFonts w:ascii="Cambria" w:hAnsi="Cambria"/>
        </w:rPr>
        <w:t>unităților</w:t>
      </w:r>
      <w:r w:rsidRPr="00166375">
        <w:rPr>
          <w:rFonts w:ascii="Cambria" w:hAnsi="Cambria"/>
        </w:rPr>
        <w:t xml:space="preserve"> de ocrotire pentru minori.</w:t>
      </w:r>
    </w:p>
    <w:p w14:paraId="6B19B6A9" w14:textId="3DD64B25" w:rsidR="00172386" w:rsidRPr="00166375" w:rsidRDefault="00172386" w:rsidP="00172386">
      <w:pPr>
        <w:spacing w:line="276" w:lineRule="auto"/>
        <w:ind w:firstLine="708"/>
        <w:jc w:val="both"/>
        <w:rPr>
          <w:rStyle w:val="Bodytext2"/>
          <w:rFonts w:ascii="Cambria" w:hAnsi="Cambria"/>
        </w:rPr>
      </w:pPr>
      <w:r w:rsidRPr="00166375">
        <w:rPr>
          <w:rStyle w:val="Bodytext2"/>
          <w:rFonts w:ascii="Cambria" w:hAnsi="Cambria"/>
        </w:rPr>
        <w:t xml:space="preserve">Autoritatea tutelară a fost solicitată la audierea minorilor care au </w:t>
      </w:r>
      <w:r w:rsidR="000807E5" w:rsidRPr="00166375">
        <w:rPr>
          <w:rStyle w:val="Bodytext2"/>
          <w:rFonts w:ascii="Cambria" w:hAnsi="Cambria"/>
        </w:rPr>
        <w:t>săvârșit</w:t>
      </w:r>
      <w:r w:rsidRPr="00166375">
        <w:rPr>
          <w:rStyle w:val="Bodytext2"/>
          <w:rFonts w:ascii="Cambria" w:hAnsi="Cambria"/>
        </w:rPr>
        <w:t xml:space="preserve"> diferite </w:t>
      </w:r>
      <w:proofErr w:type="spellStart"/>
      <w:r w:rsidRPr="00166375">
        <w:rPr>
          <w:rStyle w:val="Bodytext2"/>
          <w:rFonts w:ascii="Cambria" w:hAnsi="Cambria"/>
        </w:rPr>
        <w:t>infracţiuni</w:t>
      </w:r>
      <w:proofErr w:type="spellEnd"/>
      <w:r w:rsidRPr="00166375">
        <w:rPr>
          <w:rStyle w:val="Bodytext2"/>
          <w:rFonts w:ascii="Cambria" w:hAnsi="Cambria"/>
        </w:rPr>
        <w:t xml:space="preserve">, iar la solicitarea </w:t>
      </w:r>
      <w:r w:rsidR="000807E5" w:rsidRPr="00166375">
        <w:rPr>
          <w:rStyle w:val="Bodytext2"/>
          <w:rFonts w:ascii="Cambria" w:hAnsi="Cambria"/>
        </w:rPr>
        <w:t>Poliției</w:t>
      </w:r>
      <w:r w:rsidRPr="00166375">
        <w:rPr>
          <w:rStyle w:val="Bodytext2"/>
          <w:rFonts w:ascii="Cambria" w:hAnsi="Cambria"/>
        </w:rPr>
        <w:t xml:space="preserve"> au fost efectuate anchete sociale la domiciliul minorilor care au </w:t>
      </w:r>
      <w:proofErr w:type="spellStart"/>
      <w:r w:rsidRPr="00166375">
        <w:rPr>
          <w:rStyle w:val="Bodytext2"/>
          <w:rFonts w:ascii="Cambria" w:hAnsi="Cambria"/>
        </w:rPr>
        <w:t>săvârşit</w:t>
      </w:r>
      <w:proofErr w:type="spellEnd"/>
      <w:r w:rsidRPr="00166375">
        <w:rPr>
          <w:rStyle w:val="Bodytext2"/>
          <w:rFonts w:ascii="Cambria" w:hAnsi="Cambria"/>
        </w:rPr>
        <w:t xml:space="preserve"> </w:t>
      </w:r>
      <w:proofErr w:type="spellStart"/>
      <w:r w:rsidRPr="00166375">
        <w:rPr>
          <w:rStyle w:val="Bodytext2"/>
          <w:rFonts w:ascii="Cambria" w:hAnsi="Cambria"/>
        </w:rPr>
        <w:t>infracţiuni</w:t>
      </w:r>
      <w:proofErr w:type="spellEnd"/>
    </w:p>
    <w:p w14:paraId="54815DF7" w14:textId="6002F6C1" w:rsidR="00172386" w:rsidRPr="00166375" w:rsidRDefault="00172386" w:rsidP="00172386">
      <w:pPr>
        <w:spacing w:line="276" w:lineRule="auto"/>
        <w:jc w:val="both"/>
        <w:rPr>
          <w:rFonts w:ascii="Cambria" w:hAnsi="Cambria"/>
        </w:rPr>
      </w:pPr>
      <w:r w:rsidRPr="00166375">
        <w:rPr>
          <w:rFonts w:ascii="Cambria" w:hAnsi="Cambria"/>
        </w:rPr>
        <w:tab/>
        <w:t xml:space="preserve">Au mai fost efectuate anchete sociale, la solicitare, în cazul instituirii curatelei de către </w:t>
      </w:r>
      <w:proofErr w:type="spellStart"/>
      <w:r w:rsidRPr="00166375">
        <w:rPr>
          <w:rFonts w:ascii="Cambria" w:hAnsi="Cambria"/>
        </w:rPr>
        <w:t>instantele</w:t>
      </w:r>
      <w:proofErr w:type="spellEnd"/>
      <w:r w:rsidRPr="00166375">
        <w:rPr>
          <w:rFonts w:ascii="Cambria" w:hAnsi="Cambria"/>
        </w:rPr>
        <w:t xml:space="preserve"> </w:t>
      </w:r>
      <w:proofErr w:type="spellStart"/>
      <w:r w:rsidRPr="00166375">
        <w:rPr>
          <w:rFonts w:ascii="Cambria" w:hAnsi="Cambria"/>
        </w:rPr>
        <w:t>judecătoresti</w:t>
      </w:r>
      <w:proofErr w:type="spellEnd"/>
      <w:r w:rsidRPr="00166375">
        <w:rPr>
          <w:rFonts w:ascii="Cambria" w:hAnsi="Cambria"/>
        </w:rPr>
        <w:t xml:space="preserve">, precum </w:t>
      </w:r>
      <w:proofErr w:type="spellStart"/>
      <w:r w:rsidRPr="00166375">
        <w:rPr>
          <w:rFonts w:ascii="Cambria" w:hAnsi="Cambria"/>
        </w:rPr>
        <w:t>şi</w:t>
      </w:r>
      <w:proofErr w:type="spellEnd"/>
      <w:r w:rsidRPr="00166375">
        <w:rPr>
          <w:rFonts w:ascii="Cambria" w:hAnsi="Cambria"/>
        </w:rPr>
        <w:t xml:space="preserve"> pentru numirea curatorului special, în </w:t>
      </w:r>
      <w:r w:rsidR="000807E5" w:rsidRPr="00166375">
        <w:rPr>
          <w:rFonts w:ascii="Cambria" w:hAnsi="Cambria"/>
        </w:rPr>
        <w:t>condițiile</w:t>
      </w:r>
      <w:r w:rsidRPr="00166375">
        <w:rPr>
          <w:rFonts w:ascii="Cambria" w:hAnsi="Cambria"/>
        </w:rPr>
        <w:t xml:space="preserve"> art.229, alin.3</w:t>
      </w:r>
      <w:r w:rsidRPr="00166375">
        <w:rPr>
          <w:rFonts w:ascii="Cambria" w:hAnsi="Cambria"/>
          <w:vertAlign w:val="superscript"/>
        </w:rPr>
        <w:t xml:space="preserve">2 </w:t>
      </w:r>
      <w:r w:rsidRPr="00166375">
        <w:rPr>
          <w:rFonts w:ascii="Cambria" w:hAnsi="Cambria"/>
        </w:rPr>
        <w:t xml:space="preserve"> Cod civil.</w:t>
      </w:r>
    </w:p>
    <w:p w14:paraId="01FEAE37" w14:textId="77777777" w:rsidR="00172386" w:rsidRPr="00166375" w:rsidRDefault="00172386" w:rsidP="00172386">
      <w:pPr>
        <w:pStyle w:val="Bodytext21"/>
        <w:shd w:val="clear" w:color="auto" w:fill="auto"/>
        <w:spacing w:line="274" w:lineRule="exact"/>
        <w:ind w:firstLine="760"/>
        <w:jc w:val="both"/>
        <w:rPr>
          <w:rStyle w:val="Bodytext8"/>
          <w:rFonts w:ascii="Cambria" w:hAnsi="Cambria" w:cs="Times New Roman"/>
          <w:i w:val="0"/>
          <w:iCs w:val="0"/>
          <w:sz w:val="24"/>
          <w:szCs w:val="24"/>
        </w:rPr>
      </w:pPr>
    </w:p>
    <w:p w14:paraId="226E3386" w14:textId="77777777" w:rsidR="00172386" w:rsidRPr="00166375" w:rsidRDefault="00172386" w:rsidP="00172386">
      <w:pPr>
        <w:pStyle w:val="Bodytext80"/>
        <w:shd w:val="clear" w:color="auto" w:fill="auto"/>
        <w:spacing w:line="278" w:lineRule="exact"/>
        <w:ind w:firstLine="0"/>
        <w:rPr>
          <w:rStyle w:val="Bodytext2"/>
          <w:rFonts w:ascii="Cambria" w:hAnsi="Cambria" w:cs="Times New Roman"/>
          <w:i w:val="0"/>
          <w:color w:val="000000"/>
          <w:sz w:val="24"/>
          <w:szCs w:val="24"/>
        </w:rPr>
      </w:pPr>
      <w:r w:rsidRPr="00166375">
        <w:rPr>
          <w:rStyle w:val="Bodytext2"/>
          <w:rFonts w:ascii="Cambria" w:hAnsi="Cambria" w:cs="Times New Roman"/>
          <w:i w:val="0"/>
          <w:color w:val="000000"/>
          <w:sz w:val="24"/>
          <w:szCs w:val="24"/>
        </w:rPr>
        <w:t>Pe baza testării s-a constatat:</w:t>
      </w:r>
    </w:p>
    <w:p w14:paraId="78BB505A" w14:textId="77777777" w:rsidR="00172386" w:rsidRPr="00166375" w:rsidRDefault="00172386" w:rsidP="00172386">
      <w:pPr>
        <w:pStyle w:val="Bodytext21"/>
        <w:shd w:val="clear" w:color="auto" w:fill="auto"/>
        <w:spacing w:line="274" w:lineRule="exact"/>
        <w:ind w:firstLine="760"/>
        <w:jc w:val="both"/>
        <w:rPr>
          <w:rStyle w:val="Bodytext8"/>
          <w:rFonts w:ascii="Cambria" w:hAnsi="Cambria" w:cs="Times New Roman"/>
          <w:i w:val="0"/>
          <w:iCs w:val="0"/>
          <w:sz w:val="24"/>
          <w:szCs w:val="24"/>
        </w:rPr>
      </w:pPr>
      <w:r w:rsidRPr="00166375">
        <w:rPr>
          <w:rStyle w:val="Bodytext8"/>
          <w:rFonts w:ascii="Cambria" w:hAnsi="Cambria" w:cs="Times New Roman"/>
          <w:i w:val="0"/>
          <w:iCs w:val="0"/>
          <w:sz w:val="24"/>
          <w:szCs w:val="24"/>
        </w:rPr>
        <w:t xml:space="preserve">Din dosarele verificate privind anchetele sociale si efectuarea planului de servicii in vederea evaluării cazurilor de risc social pentru un copil am constata ca anchetele sociale privind condițiile </w:t>
      </w:r>
      <w:proofErr w:type="spellStart"/>
      <w:r w:rsidRPr="00166375">
        <w:rPr>
          <w:rStyle w:val="Bodytext8"/>
          <w:rFonts w:ascii="Cambria" w:hAnsi="Cambria" w:cs="Times New Roman"/>
          <w:i w:val="0"/>
          <w:iCs w:val="0"/>
          <w:sz w:val="24"/>
          <w:szCs w:val="24"/>
        </w:rPr>
        <w:t>economico</w:t>
      </w:r>
      <w:proofErr w:type="spellEnd"/>
      <w:r w:rsidRPr="00166375">
        <w:rPr>
          <w:rStyle w:val="Bodytext8"/>
          <w:rFonts w:ascii="Cambria" w:hAnsi="Cambria" w:cs="Times New Roman"/>
          <w:i w:val="0"/>
          <w:iCs w:val="0"/>
          <w:sz w:val="24"/>
          <w:szCs w:val="24"/>
        </w:rPr>
        <w:t xml:space="preserve">-sociale al familiei au fost realizate, datele de identificare a beneficiarului, despre mama, tata, frați si surori au fost completate, s-a descris istoricul familiei, situația materiala după care s-a trecut la concluzii si recomandări. </w:t>
      </w:r>
    </w:p>
    <w:p w14:paraId="45069823" w14:textId="77777777" w:rsidR="00172386" w:rsidRPr="00166375" w:rsidRDefault="00172386" w:rsidP="00172386">
      <w:pPr>
        <w:pStyle w:val="Bodytext21"/>
        <w:shd w:val="clear" w:color="auto" w:fill="auto"/>
        <w:spacing w:line="274" w:lineRule="exact"/>
        <w:ind w:firstLine="760"/>
        <w:jc w:val="both"/>
        <w:rPr>
          <w:rStyle w:val="Bodytext8"/>
          <w:rFonts w:ascii="Cambria" w:hAnsi="Cambria" w:cs="Times New Roman"/>
          <w:i w:val="0"/>
          <w:iCs w:val="0"/>
          <w:sz w:val="24"/>
          <w:szCs w:val="24"/>
        </w:rPr>
      </w:pPr>
      <w:r w:rsidRPr="00166375">
        <w:rPr>
          <w:rStyle w:val="Bodytext8"/>
          <w:rFonts w:ascii="Cambria" w:hAnsi="Cambria" w:cs="Times New Roman"/>
          <w:i w:val="0"/>
          <w:iCs w:val="0"/>
          <w:sz w:val="24"/>
          <w:szCs w:val="24"/>
        </w:rPr>
        <w:t>Aceste anchete au fost semnate de asistentul social si de către primar.</w:t>
      </w:r>
    </w:p>
    <w:p w14:paraId="290751E8" w14:textId="77777777" w:rsidR="00172386" w:rsidRPr="00166375" w:rsidRDefault="00172386" w:rsidP="00172386">
      <w:pPr>
        <w:pStyle w:val="Bodytext21"/>
        <w:shd w:val="clear" w:color="auto" w:fill="auto"/>
        <w:spacing w:line="274" w:lineRule="exact"/>
        <w:ind w:firstLine="760"/>
        <w:jc w:val="both"/>
        <w:rPr>
          <w:rStyle w:val="Bodytext8"/>
          <w:rFonts w:ascii="Cambria" w:hAnsi="Cambria" w:cs="Times New Roman"/>
          <w:i w:val="0"/>
          <w:iCs w:val="0"/>
          <w:sz w:val="24"/>
          <w:szCs w:val="24"/>
        </w:rPr>
      </w:pPr>
      <w:r w:rsidRPr="00166375">
        <w:rPr>
          <w:rStyle w:val="Bodytext8"/>
          <w:rFonts w:ascii="Cambria" w:hAnsi="Cambria" w:cs="Times New Roman"/>
          <w:i w:val="0"/>
          <w:iCs w:val="0"/>
          <w:sz w:val="24"/>
          <w:szCs w:val="24"/>
        </w:rPr>
        <w:t xml:space="preserve">S-a întocmit planul de servicii semnat de comisia consultativa după care s-a întocmit </w:t>
      </w:r>
      <w:r w:rsidRPr="00166375">
        <w:rPr>
          <w:rStyle w:val="Bodytext8"/>
          <w:rFonts w:ascii="Cambria" w:hAnsi="Cambria" w:cs="Times New Roman"/>
          <w:i w:val="0"/>
          <w:iCs w:val="0"/>
          <w:sz w:val="24"/>
          <w:szCs w:val="24"/>
        </w:rPr>
        <w:lastRenderedPageBreak/>
        <w:t>dispoziția primarului privind aprobarea planului de servicii pentru copilul si familia sa.</w:t>
      </w:r>
    </w:p>
    <w:p w14:paraId="18DDE6EF" w14:textId="77777777" w:rsidR="00172386" w:rsidRPr="00166375" w:rsidRDefault="00172386" w:rsidP="00172386">
      <w:pPr>
        <w:pStyle w:val="Bodytext80"/>
        <w:shd w:val="clear" w:color="auto" w:fill="auto"/>
        <w:spacing w:line="278" w:lineRule="exact"/>
        <w:ind w:right="112" w:firstLine="0"/>
        <w:rPr>
          <w:rStyle w:val="Bodytext4"/>
          <w:rFonts w:ascii="Cambria" w:hAnsi="Cambria" w:cs="Times New Roman"/>
          <w:bCs w:val="0"/>
          <w:i w:val="0"/>
          <w:sz w:val="24"/>
          <w:szCs w:val="24"/>
        </w:rPr>
      </w:pPr>
    </w:p>
    <w:p w14:paraId="13F11467" w14:textId="77777777" w:rsidR="00172386" w:rsidRPr="00166375" w:rsidRDefault="00172386" w:rsidP="00172386">
      <w:pPr>
        <w:pStyle w:val="Heading220"/>
        <w:keepNext/>
        <w:keepLines/>
        <w:shd w:val="clear" w:color="auto" w:fill="auto"/>
        <w:spacing w:after="0" w:line="274" w:lineRule="exact"/>
        <w:jc w:val="both"/>
        <w:rPr>
          <w:b/>
          <w:bCs/>
        </w:rPr>
      </w:pPr>
      <w:r w:rsidRPr="00166375">
        <w:rPr>
          <w:rFonts w:ascii="Cambria" w:hAnsi="Cambria"/>
          <w:b/>
          <w:bCs/>
          <w:color w:val="000000"/>
          <w:sz w:val="24"/>
          <w:szCs w:val="24"/>
        </w:rPr>
        <w:t>EVALUAREA ACTIVITĂȚII IN DOMENIUL ASISTENȚEI PERSOANELOR CU DIZABILITĂȚI.</w:t>
      </w:r>
    </w:p>
    <w:p w14:paraId="22A86207" w14:textId="77777777" w:rsidR="00172386" w:rsidRPr="00166375" w:rsidRDefault="00172386" w:rsidP="00172386">
      <w:pPr>
        <w:pStyle w:val="Bodytext80"/>
        <w:shd w:val="clear" w:color="auto" w:fill="auto"/>
        <w:spacing w:line="278" w:lineRule="exact"/>
        <w:ind w:firstLine="0"/>
        <w:rPr>
          <w:rStyle w:val="Bodytext2"/>
          <w:rFonts w:ascii="Cambria" w:hAnsi="Cambria" w:cs="Times New Roman"/>
          <w:i w:val="0"/>
          <w:color w:val="000000"/>
          <w:sz w:val="24"/>
          <w:szCs w:val="24"/>
        </w:rPr>
      </w:pPr>
    </w:p>
    <w:p w14:paraId="30C55945" w14:textId="77777777" w:rsidR="00172386" w:rsidRPr="00166375" w:rsidRDefault="00172386" w:rsidP="00172386">
      <w:pPr>
        <w:pStyle w:val="Bodytext80"/>
        <w:shd w:val="clear" w:color="auto" w:fill="auto"/>
        <w:spacing w:line="240" w:lineRule="auto"/>
        <w:ind w:firstLine="709"/>
        <w:rPr>
          <w:rStyle w:val="Bodytext2"/>
          <w:rFonts w:ascii="Cambria" w:hAnsi="Cambria" w:cs="Times New Roman"/>
          <w:i w:val="0"/>
          <w:color w:val="000000"/>
          <w:sz w:val="24"/>
          <w:szCs w:val="24"/>
        </w:rPr>
      </w:pPr>
      <w:r w:rsidRPr="00166375">
        <w:rPr>
          <w:rStyle w:val="Bodytext2"/>
          <w:rFonts w:ascii="Cambria" w:hAnsi="Cambria" w:cs="Times New Roman"/>
          <w:i w:val="0"/>
          <w:color w:val="000000"/>
          <w:sz w:val="24"/>
          <w:szCs w:val="24"/>
        </w:rPr>
        <w:t xml:space="preserve">Efectuarea testului este formată prin analiza </w:t>
      </w:r>
      <w:r w:rsidRPr="00166375">
        <w:rPr>
          <w:rFonts w:ascii="Cambria" w:hAnsi="Cambria" w:cs="Times New Roman"/>
          <w:i w:val="0"/>
          <w:sz w:val="24"/>
          <w:szCs w:val="24"/>
        </w:rPr>
        <w:t xml:space="preserve">modul de realizare a </w:t>
      </w:r>
      <w:proofErr w:type="spellStart"/>
      <w:r w:rsidRPr="00166375">
        <w:rPr>
          <w:rFonts w:ascii="Cambria" w:hAnsi="Cambria" w:cs="Times New Roman"/>
          <w:i w:val="0"/>
          <w:sz w:val="24"/>
          <w:szCs w:val="24"/>
        </w:rPr>
        <w:t>activităţii</w:t>
      </w:r>
      <w:proofErr w:type="spellEnd"/>
      <w:r w:rsidRPr="00166375">
        <w:rPr>
          <w:rFonts w:ascii="Cambria" w:hAnsi="Cambria" w:cs="Times New Roman"/>
          <w:i w:val="0"/>
          <w:sz w:val="24"/>
          <w:szCs w:val="24"/>
        </w:rPr>
        <w:t xml:space="preserve"> persoanele implicate</w:t>
      </w:r>
      <w:r w:rsidRPr="00166375">
        <w:rPr>
          <w:rStyle w:val="Bodytext2"/>
          <w:rFonts w:ascii="Cambria" w:hAnsi="Cambria" w:cs="Times New Roman"/>
          <w:i w:val="0"/>
          <w:color w:val="000000"/>
          <w:sz w:val="24"/>
          <w:szCs w:val="24"/>
        </w:rPr>
        <w:t xml:space="preserve">, </w:t>
      </w:r>
      <w:r w:rsidRPr="00166375">
        <w:rPr>
          <w:rFonts w:ascii="Cambria" w:hAnsi="Cambria" w:cs="Times New Roman"/>
          <w:i w:val="0"/>
          <w:sz w:val="24"/>
          <w:szCs w:val="24"/>
        </w:rPr>
        <w:t xml:space="preserve">asigurarea cu privire la </w:t>
      </w:r>
      <w:proofErr w:type="spellStart"/>
      <w:r w:rsidRPr="00166375">
        <w:rPr>
          <w:rFonts w:ascii="Cambria" w:hAnsi="Cambria" w:cs="Times New Roman"/>
          <w:i w:val="0"/>
          <w:sz w:val="24"/>
          <w:szCs w:val="24"/>
        </w:rPr>
        <w:t>existenţa</w:t>
      </w:r>
      <w:proofErr w:type="spellEnd"/>
      <w:r w:rsidRPr="00166375">
        <w:rPr>
          <w:rFonts w:ascii="Cambria" w:hAnsi="Cambria" w:cs="Times New Roman"/>
          <w:i w:val="0"/>
          <w:sz w:val="24"/>
          <w:szCs w:val="24"/>
        </w:rPr>
        <w:t xml:space="preserve"> </w:t>
      </w:r>
      <w:proofErr w:type="spellStart"/>
      <w:r w:rsidRPr="00166375">
        <w:rPr>
          <w:rFonts w:ascii="Cambria" w:hAnsi="Cambria" w:cs="Times New Roman"/>
          <w:i w:val="0"/>
          <w:sz w:val="24"/>
          <w:szCs w:val="24"/>
        </w:rPr>
        <w:t>documentaţiei</w:t>
      </w:r>
      <w:proofErr w:type="spellEnd"/>
      <w:r w:rsidRPr="00166375">
        <w:rPr>
          <w:rFonts w:ascii="Cambria" w:hAnsi="Cambria" w:cs="Times New Roman"/>
          <w:i w:val="0"/>
          <w:sz w:val="24"/>
          <w:szCs w:val="24"/>
        </w:rPr>
        <w:t xml:space="preserve"> adecvate, </w:t>
      </w:r>
      <w:r w:rsidRPr="00166375">
        <w:rPr>
          <w:rFonts w:ascii="Cambria" w:hAnsi="Cambria" w:cs="Times New Roman"/>
          <w:i w:val="0"/>
          <w:iCs w:val="0"/>
          <w:sz w:val="24"/>
          <w:szCs w:val="24"/>
        </w:rPr>
        <w:t xml:space="preserve">continuitatea </w:t>
      </w:r>
      <w:proofErr w:type="spellStart"/>
      <w:r w:rsidRPr="00166375">
        <w:rPr>
          <w:rFonts w:ascii="Cambria" w:hAnsi="Cambria" w:cs="Times New Roman"/>
          <w:i w:val="0"/>
          <w:iCs w:val="0"/>
          <w:sz w:val="24"/>
          <w:szCs w:val="24"/>
        </w:rPr>
        <w:t>activităţii</w:t>
      </w:r>
      <w:proofErr w:type="spellEnd"/>
      <w:r w:rsidRPr="00166375">
        <w:rPr>
          <w:rFonts w:ascii="Cambria" w:hAnsi="Cambria" w:cs="Times New Roman"/>
          <w:i w:val="0"/>
          <w:iCs w:val="0"/>
          <w:sz w:val="24"/>
          <w:szCs w:val="24"/>
        </w:rPr>
        <w:t xml:space="preserve">, inclusiv în </w:t>
      </w:r>
      <w:proofErr w:type="spellStart"/>
      <w:r w:rsidRPr="00166375">
        <w:rPr>
          <w:rFonts w:ascii="Cambria" w:hAnsi="Cambria" w:cs="Times New Roman"/>
          <w:i w:val="0"/>
          <w:iCs w:val="0"/>
          <w:sz w:val="24"/>
          <w:szCs w:val="24"/>
        </w:rPr>
        <w:t>condiţii</w:t>
      </w:r>
      <w:proofErr w:type="spellEnd"/>
      <w:r w:rsidRPr="00166375">
        <w:rPr>
          <w:rFonts w:ascii="Cambria" w:hAnsi="Cambria" w:cs="Times New Roman"/>
          <w:i w:val="0"/>
          <w:iCs w:val="0"/>
          <w:sz w:val="24"/>
          <w:szCs w:val="24"/>
        </w:rPr>
        <w:t xml:space="preserve"> de </w:t>
      </w:r>
      <w:proofErr w:type="spellStart"/>
      <w:r w:rsidRPr="00166375">
        <w:rPr>
          <w:rFonts w:ascii="Cambria" w:hAnsi="Cambria" w:cs="Times New Roman"/>
          <w:i w:val="0"/>
          <w:iCs w:val="0"/>
          <w:sz w:val="24"/>
          <w:szCs w:val="24"/>
        </w:rPr>
        <w:t>fluctuaţie</w:t>
      </w:r>
      <w:proofErr w:type="spellEnd"/>
      <w:r w:rsidRPr="00166375">
        <w:rPr>
          <w:rFonts w:ascii="Cambria" w:hAnsi="Cambria" w:cs="Times New Roman"/>
          <w:i w:val="0"/>
          <w:iCs w:val="0"/>
          <w:sz w:val="24"/>
          <w:szCs w:val="24"/>
        </w:rPr>
        <w:t xml:space="preserve"> a</w:t>
      </w:r>
      <w:r w:rsidRPr="00166375">
        <w:rPr>
          <w:rFonts w:ascii="Cambria" w:hAnsi="Cambria" w:cs="Times New Roman"/>
          <w:sz w:val="24"/>
          <w:szCs w:val="24"/>
        </w:rPr>
        <w:t xml:space="preserve"> </w:t>
      </w:r>
      <w:r w:rsidRPr="00166375">
        <w:rPr>
          <w:rFonts w:ascii="Cambria" w:hAnsi="Cambria" w:cs="Times New Roman"/>
          <w:i w:val="0"/>
          <w:iCs w:val="0"/>
          <w:sz w:val="24"/>
          <w:szCs w:val="24"/>
        </w:rPr>
        <w:t>personalului.</w:t>
      </w:r>
      <w:r w:rsidRPr="00166375">
        <w:rPr>
          <w:rStyle w:val="Bodytext2"/>
          <w:rFonts w:ascii="Cambria" w:hAnsi="Cambria" w:cs="Times New Roman"/>
          <w:i w:val="0"/>
          <w:iCs w:val="0"/>
          <w:color w:val="000000"/>
          <w:sz w:val="24"/>
          <w:szCs w:val="24"/>
        </w:rPr>
        <w:t xml:space="preserve"> </w:t>
      </w:r>
    </w:p>
    <w:p w14:paraId="1DFE84C9" w14:textId="77777777" w:rsidR="00172386" w:rsidRPr="00166375" w:rsidRDefault="00172386" w:rsidP="00172386">
      <w:pPr>
        <w:ind w:firstLine="709"/>
        <w:jc w:val="both"/>
        <w:rPr>
          <w:rFonts w:ascii="Cambria" w:hAnsi="Cambria"/>
        </w:rPr>
      </w:pPr>
      <w:r w:rsidRPr="00166375">
        <w:rPr>
          <w:rFonts w:ascii="Cambria" w:hAnsi="Cambria"/>
        </w:rPr>
        <w:t xml:space="preserve">Persoanele cu handicap, sunt acele persoane cărora, din cauza unor </w:t>
      </w:r>
      <w:proofErr w:type="spellStart"/>
      <w:r w:rsidRPr="00166375">
        <w:rPr>
          <w:rFonts w:ascii="Cambria" w:hAnsi="Cambria"/>
        </w:rPr>
        <w:t>afecţiuni</w:t>
      </w:r>
      <w:proofErr w:type="spellEnd"/>
      <w:r w:rsidRPr="00166375">
        <w:rPr>
          <w:rFonts w:ascii="Cambria" w:hAnsi="Cambria"/>
        </w:rPr>
        <w:t xml:space="preserve"> fizice, senzoriale, le lipsesc </w:t>
      </w:r>
      <w:proofErr w:type="spellStart"/>
      <w:r w:rsidRPr="00166375">
        <w:rPr>
          <w:rFonts w:ascii="Cambria" w:hAnsi="Cambria"/>
        </w:rPr>
        <w:t>abilităţile</w:t>
      </w:r>
      <w:proofErr w:type="spellEnd"/>
      <w:r w:rsidRPr="00166375">
        <w:rPr>
          <w:rFonts w:ascii="Cambria" w:hAnsi="Cambria"/>
        </w:rPr>
        <w:t xml:space="preserve"> de a se </w:t>
      </w:r>
      <w:proofErr w:type="spellStart"/>
      <w:r w:rsidRPr="00166375">
        <w:rPr>
          <w:rFonts w:ascii="Cambria" w:hAnsi="Cambria"/>
        </w:rPr>
        <w:t>desfăşura</w:t>
      </w:r>
      <w:proofErr w:type="spellEnd"/>
      <w:r w:rsidRPr="00166375">
        <w:rPr>
          <w:rFonts w:ascii="Cambria" w:hAnsi="Cambria"/>
        </w:rPr>
        <w:t xml:space="preserve"> în mod normal </w:t>
      </w:r>
      <w:proofErr w:type="spellStart"/>
      <w:r w:rsidRPr="00166375">
        <w:rPr>
          <w:rFonts w:ascii="Cambria" w:hAnsi="Cambria"/>
        </w:rPr>
        <w:t>activităţi</w:t>
      </w:r>
      <w:proofErr w:type="spellEnd"/>
      <w:r w:rsidRPr="00166375">
        <w:rPr>
          <w:rFonts w:ascii="Cambria" w:hAnsi="Cambria"/>
        </w:rPr>
        <w:t xml:space="preserve"> cotidiene, necesitând măsuri de </w:t>
      </w:r>
      <w:proofErr w:type="spellStart"/>
      <w:r w:rsidRPr="00166375">
        <w:rPr>
          <w:rFonts w:ascii="Cambria" w:hAnsi="Cambria"/>
        </w:rPr>
        <w:t>protecţie</w:t>
      </w:r>
      <w:proofErr w:type="spellEnd"/>
      <w:r w:rsidRPr="00166375">
        <w:rPr>
          <w:rFonts w:ascii="Cambria" w:hAnsi="Cambria"/>
        </w:rPr>
        <w:t xml:space="preserve"> în sprijinul recuperării </w:t>
      </w:r>
      <w:proofErr w:type="spellStart"/>
      <w:r w:rsidRPr="00166375">
        <w:rPr>
          <w:rFonts w:ascii="Cambria" w:hAnsi="Cambria"/>
        </w:rPr>
        <w:t>şi</w:t>
      </w:r>
      <w:proofErr w:type="spellEnd"/>
      <w:r w:rsidRPr="00166375">
        <w:rPr>
          <w:rFonts w:ascii="Cambria" w:hAnsi="Cambria"/>
        </w:rPr>
        <w:t xml:space="preserve"> incluziunii sociale.</w:t>
      </w:r>
    </w:p>
    <w:p w14:paraId="4838C8E5" w14:textId="77777777" w:rsidR="00172386" w:rsidRPr="00166375" w:rsidRDefault="00172386" w:rsidP="00172386">
      <w:pPr>
        <w:spacing w:line="276" w:lineRule="auto"/>
        <w:ind w:firstLine="708"/>
        <w:jc w:val="both"/>
        <w:rPr>
          <w:rFonts w:ascii="Cambria" w:hAnsi="Cambria"/>
          <w:b/>
          <w:bCs/>
        </w:rPr>
      </w:pPr>
    </w:p>
    <w:p w14:paraId="457FC3AC" w14:textId="77777777" w:rsidR="00172386" w:rsidRPr="00166375" w:rsidRDefault="00172386" w:rsidP="00172386">
      <w:pPr>
        <w:pStyle w:val="Bodytext80"/>
        <w:shd w:val="clear" w:color="auto" w:fill="auto"/>
        <w:spacing w:line="278" w:lineRule="exact"/>
        <w:ind w:firstLine="0"/>
        <w:rPr>
          <w:rStyle w:val="Bodytext2"/>
          <w:rFonts w:ascii="Cambria" w:hAnsi="Cambria" w:cs="Times New Roman"/>
          <w:i w:val="0"/>
          <w:color w:val="000000"/>
          <w:sz w:val="24"/>
          <w:szCs w:val="24"/>
        </w:rPr>
      </w:pPr>
      <w:r w:rsidRPr="00166375">
        <w:rPr>
          <w:rStyle w:val="Bodytext2"/>
          <w:rFonts w:ascii="Cambria" w:hAnsi="Cambria" w:cs="Times New Roman"/>
          <w:i w:val="0"/>
          <w:color w:val="000000"/>
          <w:sz w:val="24"/>
          <w:szCs w:val="24"/>
        </w:rPr>
        <w:t>Pe baza testării s-a constatat:</w:t>
      </w:r>
    </w:p>
    <w:p w14:paraId="51826617" w14:textId="77777777" w:rsidR="00172386" w:rsidRPr="00166375" w:rsidRDefault="00172386" w:rsidP="00172386">
      <w:pPr>
        <w:pStyle w:val="Bodytext21"/>
        <w:shd w:val="clear" w:color="auto" w:fill="auto"/>
        <w:spacing w:line="274" w:lineRule="exact"/>
        <w:ind w:firstLine="349"/>
        <w:jc w:val="both"/>
        <w:rPr>
          <w:rFonts w:ascii="Cambria" w:hAnsi="Cambria"/>
          <w:color w:val="000000"/>
          <w:sz w:val="24"/>
          <w:szCs w:val="24"/>
        </w:rPr>
      </w:pPr>
      <w:r w:rsidRPr="00166375">
        <w:rPr>
          <w:rStyle w:val="Bodytext8"/>
          <w:rFonts w:ascii="Cambria" w:hAnsi="Cambria" w:cs="Times New Roman"/>
          <w:i w:val="0"/>
          <w:iCs w:val="0"/>
          <w:sz w:val="24"/>
          <w:szCs w:val="24"/>
        </w:rPr>
        <w:t>Din dosarele verificate privind p</w:t>
      </w:r>
      <w:r w:rsidRPr="00166375">
        <w:rPr>
          <w:rFonts w:ascii="Times New Roman" w:hAnsi="Times New Roman" w:cs="Times New Roman"/>
          <w:sz w:val="24"/>
          <w:szCs w:val="24"/>
        </w:rPr>
        <w:t xml:space="preserve">lanificarea </w:t>
      </w:r>
      <w:proofErr w:type="spellStart"/>
      <w:r w:rsidRPr="00166375">
        <w:rPr>
          <w:rFonts w:ascii="Times New Roman" w:hAnsi="Times New Roman" w:cs="Times New Roman"/>
          <w:sz w:val="24"/>
          <w:szCs w:val="24"/>
        </w:rPr>
        <w:t>operatiunilor</w:t>
      </w:r>
      <w:proofErr w:type="spellEnd"/>
      <w:r w:rsidRPr="00166375">
        <w:rPr>
          <w:rFonts w:ascii="Times New Roman" w:hAnsi="Times New Roman" w:cs="Times New Roman"/>
          <w:sz w:val="24"/>
          <w:szCs w:val="24"/>
        </w:rPr>
        <w:t xml:space="preserve"> si </w:t>
      </w:r>
      <w:proofErr w:type="spellStart"/>
      <w:r w:rsidRPr="00166375">
        <w:rPr>
          <w:rFonts w:ascii="Times New Roman" w:hAnsi="Times New Roman" w:cs="Times New Roman"/>
          <w:sz w:val="24"/>
          <w:szCs w:val="24"/>
        </w:rPr>
        <w:t>actiunilor</w:t>
      </w:r>
      <w:proofErr w:type="spellEnd"/>
      <w:r w:rsidRPr="00166375">
        <w:rPr>
          <w:rFonts w:ascii="Times New Roman" w:hAnsi="Times New Roman" w:cs="Times New Roman"/>
          <w:sz w:val="24"/>
          <w:szCs w:val="24"/>
        </w:rPr>
        <w:t xml:space="preserve"> </w:t>
      </w:r>
      <w:proofErr w:type="spellStart"/>
      <w:r w:rsidRPr="00166375">
        <w:rPr>
          <w:rFonts w:ascii="Times New Roman" w:hAnsi="Times New Roman" w:cs="Times New Roman"/>
          <w:sz w:val="24"/>
          <w:szCs w:val="24"/>
        </w:rPr>
        <w:t>activitatii</w:t>
      </w:r>
      <w:proofErr w:type="spellEnd"/>
      <w:r w:rsidRPr="00166375">
        <w:rPr>
          <w:rFonts w:ascii="Times New Roman" w:hAnsi="Times New Roman" w:cs="Times New Roman"/>
          <w:sz w:val="24"/>
          <w:szCs w:val="24"/>
        </w:rPr>
        <w:t xml:space="preserve"> </w:t>
      </w:r>
      <w:r w:rsidRPr="00166375">
        <w:rPr>
          <w:rFonts w:ascii="Cambria" w:hAnsi="Cambria"/>
          <w:color w:val="000000"/>
          <w:sz w:val="24"/>
          <w:szCs w:val="24"/>
        </w:rPr>
        <w:t>în domeniul asistenței persoanelor cu dizabilități s-a constata că:</w:t>
      </w:r>
    </w:p>
    <w:p w14:paraId="12935A92" w14:textId="77777777" w:rsidR="00172386" w:rsidRPr="00166375" w:rsidRDefault="00172386">
      <w:pPr>
        <w:pStyle w:val="ListParagraph"/>
        <w:numPr>
          <w:ilvl w:val="0"/>
          <w:numId w:val="19"/>
        </w:numPr>
        <w:ind w:left="709"/>
        <w:contextualSpacing/>
        <w:jc w:val="both"/>
        <w:rPr>
          <w:rFonts w:ascii="Cambria" w:hAnsi="Cambria"/>
        </w:rPr>
      </w:pPr>
      <w:r w:rsidRPr="00166375">
        <w:rPr>
          <w:rFonts w:ascii="Cambria" w:hAnsi="Cambria"/>
        </w:rPr>
        <w:t xml:space="preserve">Se efectuat ancheta sociale în baza actelor prezentate (conform listei - documente de identitate, documente medicale, documente de venit), s-a  semnat </w:t>
      </w:r>
      <w:proofErr w:type="spellStart"/>
      <w:r w:rsidRPr="00166375">
        <w:rPr>
          <w:rFonts w:ascii="Cambria" w:hAnsi="Cambria"/>
        </w:rPr>
        <w:t>şi</w:t>
      </w:r>
      <w:proofErr w:type="spellEnd"/>
      <w:r w:rsidRPr="00166375">
        <w:rPr>
          <w:rFonts w:ascii="Cambria" w:hAnsi="Cambria"/>
        </w:rPr>
        <w:t xml:space="preserve"> parafat de către asistentului social care o întocmit </w:t>
      </w:r>
      <w:proofErr w:type="spellStart"/>
      <w:r w:rsidRPr="00166375">
        <w:rPr>
          <w:rFonts w:ascii="Cambria" w:hAnsi="Cambria"/>
        </w:rPr>
        <w:t>şi</w:t>
      </w:r>
      <w:proofErr w:type="spellEnd"/>
      <w:r w:rsidRPr="00166375">
        <w:rPr>
          <w:rFonts w:ascii="Cambria" w:hAnsi="Cambria"/>
        </w:rPr>
        <w:t xml:space="preserve"> de către primar. Ancheta social s-a </w:t>
      </w:r>
      <w:proofErr w:type="spellStart"/>
      <w:r w:rsidRPr="00166375">
        <w:rPr>
          <w:rFonts w:ascii="Cambria" w:hAnsi="Cambria"/>
        </w:rPr>
        <w:t>inregistrat</w:t>
      </w:r>
      <w:proofErr w:type="spellEnd"/>
      <w:r w:rsidRPr="00166375">
        <w:rPr>
          <w:rFonts w:ascii="Cambria" w:hAnsi="Cambria"/>
        </w:rPr>
        <w:t xml:space="preserve"> la Registratura Primăriei.</w:t>
      </w:r>
    </w:p>
    <w:p w14:paraId="3A066131" w14:textId="77777777" w:rsidR="00172386" w:rsidRPr="00166375" w:rsidRDefault="00172386">
      <w:pPr>
        <w:pStyle w:val="ListParagraph"/>
        <w:numPr>
          <w:ilvl w:val="0"/>
          <w:numId w:val="19"/>
        </w:numPr>
        <w:ind w:left="709"/>
        <w:contextualSpacing/>
        <w:jc w:val="both"/>
        <w:rPr>
          <w:rFonts w:ascii="Cambria" w:hAnsi="Cambria"/>
        </w:rPr>
      </w:pPr>
      <w:r w:rsidRPr="00166375">
        <w:rPr>
          <w:rFonts w:ascii="Cambria" w:hAnsi="Cambria"/>
        </w:rPr>
        <w:t xml:space="preserve">Se efectuat Raportul de evaluare inițială pe baza documentelor prezentate semnat de către responsabilul de caz de prevenire si de către Directorul executiv DAS. </w:t>
      </w:r>
    </w:p>
    <w:p w14:paraId="21CB5996" w14:textId="77777777" w:rsidR="00172386" w:rsidRPr="00166375" w:rsidRDefault="00172386">
      <w:pPr>
        <w:pStyle w:val="ListParagraph"/>
        <w:numPr>
          <w:ilvl w:val="0"/>
          <w:numId w:val="19"/>
        </w:numPr>
        <w:ind w:left="709"/>
        <w:contextualSpacing/>
        <w:jc w:val="both"/>
        <w:rPr>
          <w:rFonts w:ascii="Cambria" w:hAnsi="Cambria"/>
        </w:rPr>
      </w:pPr>
      <w:r w:rsidRPr="00166375">
        <w:rPr>
          <w:rFonts w:ascii="Cambria" w:hAnsi="Cambria"/>
        </w:rPr>
        <w:t xml:space="preserve">După emiterea certificatului de grad de handicap, acesta s-a transmis către Direcțiunea de asistență socială </w:t>
      </w:r>
      <w:proofErr w:type="spellStart"/>
      <w:r w:rsidRPr="00166375">
        <w:rPr>
          <w:rFonts w:ascii="Cambria" w:hAnsi="Cambria"/>
        </w:rPr>
        <w:t>şi</w:t>
      </w:r>
      <w:proofErr w:type="spellEnd"/>
      <w:r w:rsidRPr="00166375">
        <w:rPr>
          <w:rFonts w:ascii="Cambria" w:hAnsi="Cambria"/>
        </w:rPr>
        <w:t xml:space="preserve"> către reprezentantul legal a beneficiarului.</w:t>
      </w:r>
    </w:p>
    <w:p w14:paraId="11389F98" w14:textId="77777777" w:rsidR="00172386" w:rsidRPr="00166375" w:rsidRDefault="00172386">
      <w:pPr>
        <w:pStyle w:val="ListParagraph"/>
        <w:numPr>
          <w:ilvl w:val="0"/>
          <w:numId w:val="19"/>
        </w:numPr>
        <w:ind w:left="709"/>
        <w:contextualSpacing/>
        <w:jc w:val="both"/>
        <w:rPr>
          <w:rFonts w:ascii="Cambria" w:hAnsi="Cambria"/>
        </w:rPr>
      </w:pPr>
      <w:r w:rsidRPr="00166375">
        <w:rPr>
          <w:rFonts w:ascii="Cambria" w:hAnsi="Cambria"/>
        </w:rPr>
        <w:t xml:space="preserve">După primirea certificatului de încadrare în grad de handicap, reprezentantul legal a beneficiarului s-a prezenta la sediul </w:t>
      </w:r>
      <w:proofErr w:type="spellStart"/>
      <w:r w:rsidRPr="00166375">
        <w:rPr>
          <w:rFonts w:ascii="Cambria" w:hAnsi="Cambria"/>
        </w:rPr>
        <w:t>Primariei</w:t>
      </w:r>
      <w:proofErr w:type="spellEnd"/>
      <w:r w:rsidRPr="00166375">
        <w:rPr>
          <w:rFonts w:ascii="Cambria" w:hAnsi="Cambria"/>
        </w:rPr>
        <w:t xml:space="preserve"> la Direcția de Asistență social și va solicita cererea pentru </w:t>
      </w:r>
      <w:proofErr w:type="spellStart"/>
      <w:r w:rsidRPr="00166375">
        <w:rPr>
          <w:rFonts w:ascii="Cambria" w:hAnsi="Cambria"/>
        </w:rPr>
        <w:t>indemnizaţie</w:t>
      </w:r>
      <w:proofErr w:type="spellEnd"/>
      <w:r w:rsidRPr="00166375">
        <w:rPr>
          <w:rFonts w:ascii="Cambria" w:hAnsi="Cambria"/>
        </w:rPr>
        <w:t>/asistent personal de la DGASPC.</w:t>
      </w:r>
    </w:p>
    <w:p w14:paraId="444F445D" w14:textId="77777777" w:rsidR="00172386" w:rsidRPr="00166375" w:rsidRDefault="00172386">
      <w:pPr>
        <w:pStyle w:val="ListParagraph"/>
        <w:numPr>
          <w:ilvl w:val="0"/>
          <w:numId w:val="19"/>
        </w:numPr>
        <w:ind w:left="709"/>
        <w:contextualSpacing/>
        <w:jc w:val="both"/>
        <w:rPr>
          <w:rFonts w:ascii="Cambria" w:hAnsi="Cambria"/>
        </w:rPr>
      </w:pPr>
      <w:r w:rsidRPr="00166375">
        <w:rPr>
          <w:rFonts w:ascii="Cambria" w:hAnsi="Cambria"/>
        </w:rPr>
        <w:t xml:space="preserve">Cererea împreună cu documentele necesare s-au preluate de către </w:t>
      </w:r>
      <w:proofErr w:type="spellStart"/>
      <w:r w:rsidRPr="00166375">
        <w:rPr>
          <w:rFonts w:ascii="Cambria" w:hAnsi="Cambria"/>
        </w:rPr>
        <w:t>resonsabilul</w:t>
      </w:r>
      <w:proofErr w:type="spellEnd"/>
      <w:r w:rsidRPr="00166375">
        <w:rPr>
          <w:rFonts w:ascii="Cambria" w:hAnsi="Cambria"/>
        </w:rPr>
        <w:t xml:space="preserve"> de caz.</w:t>
      </w:r>
    </w:p>
    <w:p w14:paraId="2FFE7BD4" w14:textId="77777777" w:rsidR="00172386" w:rsidRPr="00166375" w:rsidRDefault="00172386">
      <w:pPr>
        <w:pStyle w:val="ListParagraph"/>
        <w:numPr>
          <w:ilvl w:val="0"/>
          <w:numId w:val="19"/>
        </w:numPr>
        <w:ind w:left="709"/>
        <w:contextualSpacing/>
        <w:jc w:val="both"/>
        <w:rPr>
          <w:rFonts w:ascii="Cambria" w:hAnsi="Cambria"/>
        </w:rPr>
      </w:pPr>
      <w:r w:rsidRPr="00166375">
        <w:rPr>
          <w:rFonts w:ascii="Cambria" w:hAnsi="Cambria"/>
        </w:rPr>
        <w:t xml:space="preserve">După aprobarea cererilor de către DGASPC, s-a întocmit </w:t>
      </w:r>
      <w:proofErr w:type="spellStart"/>
      <w:r w:rsidRPr="00166375">
        <w:rPr>
          <w:rFonts w:ascii="Cambria" w:hAnsi="Cambria"/>
        </w:rPr>
        <w:t>Dispoziţia</w:t>
      </w:r>
      <w:proofErr w:type="spellEnd"/>
      <w:r w:rsidRPr="00166375">
        <w:rPr>
          <w:rFonts w:ascii="Cambria" w:hAnsi="Cambria"/>
        </w:rPr>
        <w:t xml:space="preserve"> de acordare a </w:t>
      </w:r>
      <w:proofErr w:type="spellStart"/>
      <w:r w:rsidRPr="00166375">
        <w:rPr>
          <w:rFonts w:ascii="Cambria" w:hAnsi="Cambria"/>
        </w:rPr>
        <w:t>indemnizaţiei</w:t>
      </w:r>
      <w:proofErr w:type="spellEnd"/>
      <w:r w:rsidRPr="00166375">
        <w:rPr>
          <w:rFonts w:ascii="Cambria" w:hAnsi="Cambria"/>
        </w:rPr>
        <w:t>, de către responsabilul de caz, care s-a aprobată de către Primar.</w:t>
      </w:r>
    </w:p>
    <w:p w14:paraId="50E137E6" w14:textId="77777777" w:rsidR="00172386" w:rsidRPr="00166375" w:rsidRDefault="00172386">
      <w:pPr>
        <w:pStyle w:val="ListParagraph"/>
        <w:numPr>
          <w:ilvl w:val="0"/>
          <w:numId w:val="19"/>
        </w:numPr>
        <w:ind w:left="709"/>
        <w:contextualSpacing/>
        <w:jc w:val="both"/>
        <w:rPr>
          <w:rFonts w:ascii="Cambria" w:hAnsi="Cambria"/>
        </w:rPr>
      </w:pPr>
      <w:r w:rsidRPr="00166375">
        <w:rPr>
          <w:rFonts w:ascii="Cambria" w:hAnsi="Cambria"/>
        </w:rPr>
        <w:t xml:space="preserve">S-a întocmit Contractul cu familia copilului cu </w:t>
      </w:r>
      <w:proofErr w:type="spellStart"/>
      <w:r w:rsidRPr="00166375">
        <w:rPr>
          <w:rFonts w:ascii="Cambria" w:hAnsi="Cambria"/>
        </w:rPr>
        <w:t>diabilități</w:t>
      </w:r>
      <w:proofErr w:type="spellEnd"/>
      <w:r w:rsidRPr="00166375">
        <w:rPr>
          <w:rFonts w:ascii="Cambria" w:hAnsi="Cambria"/>
        </w:rPr>
        <w:t xml:space="preserve"> de către responsabilul de caz, care va fi semnat și avizat de către responsabilul de caz, Director executiv DAS, primar si </w:t>
      </w:r>
      <w:proofErr w:type="spellStart"/>
      <w:r w:rsidRPr="00166375">
        <w:rPr>
          <w:rFonts w:ascii="Cambria" w:hAnsi="Cambria"/>
        </w:rPr>
        <w:t>reprezententul</w:t>
      </w:r>
      <w:proofErr w:type="spellEnd"/>
      <w:r w:rsidRPr="00166375">
        <w:rPr>
          <w:rFonts w:ascii="Cambria" w:hAnsi="Cambria"/>
        </w:rPr>
        <w:t xml:space="preserve"> legal. </w:t>
      </w:r>
    </w:p>
    <w:p w14:paraId="6B2A621F" w14:textId="77777777" w:rsidR="00172386" w:rsidRPr="00166375" w:rsidRDefault="00172386">
      <w:pPr>
        <w:pStyle w:val="ListParagraph"/>
        <w:numPr>
          <w:ilvl w:val="0"/>
          <w:numId w:val="19"/>
        </w:numPr>
        <w:ind w:left="709"/>
        <w:contextualSpacing/>
        <w:jc w:val="both"/>
        <w:rPr>
          <w:rFonts w:ascii="Cambria" w:hAnsi="Cambria"/>
        </w:rPr>
      </w:pPr>
      <w:proofErr w:type="spellStart"/>
      <w:r w:rsidRPr="00166375">
        <w:rPr>
          <w:rFonts w:ascii="Cambria" w:hAnsi="Cambria"/>
        </w:rPr>
        <w:t>Responsabilui</w:t>
      </w:r>
      <w:proofErr w:type="spellEnd"/>
      <w:r w:rsidRPr="00166375">
        <w:rPr>
          <w:rFonts w:ascii="Cambria" w:hAnsi="Cambria"/>
        </w:rPr>
        <w:t xml:space="preserve"> de caz a realizat Rapoarte de monitorizare o dată 6 luni, începând cu luna în care s-a semnat contractul cu familia.</w:t>
      </w:r>
    </w:p>
    <w:p w14:paraId="54032ADC" w14:textId="77777777" w:rsidR="00172386" w:rsidRPr="00166375" w:rsidRDefault="00172386" w:rsidP="00172386">
      <w:pPr>
        <w:pStyle w:val="Bodytext40"/>
        <w:shd w:val="clear" w:color="auto" w:fill="auto"/>
        <w:spacing w:before="0" w:line="276" w:lineRule="auto"/>
        <w:ind w:firstLine="0"/>
        <w:jc w:val="both"/>
        <w:rPr>
          <w:rStyle w:val="Bodytext4"/>
          <w:rFonts w:ascii="Cambria" w:hAnsi="Cambria" w:cs="Times New Roman"/>
          <w:sz w:val="24"/>
          <w:szCs w:val="24"/>
        </w:rPr>
      </w:pPr>
    </w:p>
    <w:p w14:paraId="18900D78" w14:textId="77777777" w:rsidR="00172386" w:rsidRPr="00166375" w:rsidRDefault="00172386" w:rsidP="00172386">
      <w:pPr>
        <w:pStyle w:val="Heading220"/>
        <w:keepNext/>
        <w:keepLines/>
        <w:shd w:val="clear" w:color="auto" w:fill="auto"/>
        <w:spacing w:after="0" w:line="274" w:lineRule="exact"/>
        <w:jc w:val="both"/>
        <w:rPr>
          <w:rStyle w:val="Heading22"/>
          <w:rFonts w:ascii="Cambria" w:hAnsi="Cambria" w:cs="Times New Roman"/>
          <w:b/>
          <w:bCs/>
          <w:color w:val="000000"/>
          <w:sz w:val="24"/>
          <w:szCs w:val="24"/>
        </w:rPr>
      </w:pPr>
      <w:r w:rsidRPr="00166375">
        <w:rPr>
          <w:rFonts w:ascii="Cambria" w:hAnsi="Cambria"/>
          <w:b/>
          <w:bCs/>
          <w:color w:val="000000"/>
          <w:sz w:val="24"/>
          <w:szCs w:val="24"/>
        </w:rPr>
        <w:t>EVALUAREA ACTIVITĂȚII PRIVIND PROTECȚIA ȘI PROMOVAREA DREPTURILOR COPILULUI</w:t>
      </w:r>
      <w:r w:rsidRPr="00166375">
        <w:rPr>
          <w:rFonts w:ascii="Cambria" w:eastAsia="Calibri" w:hAnsi="Cambria" w:cs="Times New Roman"/>
          <w:b/>
          <w:bCs/>
          <w:sz w:val="24"/>
          <w:szCs w:val="24"/>
        </w:rPr>
        <w:t>.</w:t>
      </w:r>
    </w:p>
    <w:p w14:paraId="69617C5F" w14:textId="77777777" w:rsidR="00172386" w:rsidRPr="00166375" w:rsidRDefault="00172386" w:rsidP="00172386">
      <w:pPr>
        <w:pStyle w:val="Bodytext80"/>
        <w:shd w:val="clear" w:color="auto" w:fill="auto"/>
        <w:spacing w:line="240" w:lineRule="auto"/>
        <w:ind w:firstLine="709"/>
        <w:rPr>
          <w:rFonts w:ascii="Cambria" w:hAnsi="Cambria" w:cs="Times New Roman"/>
          <w:i w:val="0"/>
          <w:sz w:val="24"/>
          <w:szCs w:val="24"/>
        </w:rPr>
      </w:pPr>
      <w:r w:rsidRPr="00166375">
        <w:rPr>
          <w:rStyle w:val="Bodytext2"/>
          <w:rFonts w:ascii="Cambria" w:hAnsi="Cambria" w:cs="Times New Roman"/>
          <w:i w:val="0"/>
          <w:color w:val="000000"/>
          <w:sz w:val="24"/>
          <w:szCs w:val="24"/>
        </w:rPr>
        <w:t xml:space="preserve">Efectuarea testului este formată prin analiza </w:t>
      </w:r>
      <w:r w:rsidRPr="00166375">
        <w:rPr>
          <w:rFonts w:ascii="Cambria" w:hAnsi="Cambria" w:cs="Times New Roman"/>
          <w:i w:val="0"/>
          <w:sz w:val="24"/>
          <w:szCs w:val="24"/>
        </w:rPr>
        <w:t xml:space="preserve">modul de realizare a consilierii, stabilirea etapelor pentru a oferi copilului condiții optime de dezvoltare și educare în cadrul familiei naturale și evitarea instituționalizării acestuia.  </w:t>
      </w:r>
    </w:p>
    <w:p w14:paraId="5BED492A" w14:textId="77777777" w:rsidR="00172386" w:rsidRPr="00166375" w:rsidRDefault="00172386" w:rsidP="00172386">
      <w:pPr>
        <w:pStyle w:val="Bodytext80"/>
        <w:shd w:val="clear" w:color="auto" w:fill="auto"/>
        <w:spacing w:line="278" w:lineRule="exact"/>
        <w:ind w:firstLine="0"/>
        <w:rPr>
          <w:rStyle w:val="Bodytext2"/>
          <w:rFonts w:ascii="Cambria" w:hAnsi="Cambria" w:cs="Times New Roman"/>
          <w:i w:val="0"/>
          <w:color w:val="000000"/>
          <w:sz w:val="24"/>
          <w:szCs w:val="24"/>
        </w:rPr>
      </w:pPr>
    </w:p>
    <w:p w14:paraId="391CA561" w14:textId="77777777" w:rsidR="00172386" w:rsidRPr="00166375" w:rsidRDefault="00172386" w:rsidP="00172386">
      <w:pPr>
        <w:jc w:val="both"/>
        <w:rPr>
          <w:rFonts w:ascii="Cambria" w:hAnsi="Cambria"/>
          <w:b/>
          <w:bCs/>
        </w:rPr>
      </w:pPr>
      <w:r w:rsidRPr="00166375">
        <w:rPr>
          <w:rFonts w:ascii="Cambria" w:hAnsi="Cambria"/>
          <w:b/>
          <w:bCs/>
        </w:rPr>
        <w:t xml:space="preserve">Principalele activități </w:t>
      </w:r>
      <w:proofErr w:type="spellStart"/>
      <w:r w:rsidRPr="00166375">
        <w:rPr>
          <w:rFonts w:ascii="Cambria" w:hAnsi="Cambria"/>
          <w:b/>
          <w:bCs/>
        </w:rPr>
        <w:t>auditabile</w:t>
      </w:r>
      <w:proofErr w:type="spellEnd"/>
      <w:r w:rsidRPr="00166375">
        <w:rPr>
          <w:rFonts w:ascii="Cambria" w:hAnsi="Cambria"/>
          <w:b/>
          <w:bCs/>
        </w:rPr>
        <w:t xml:space="preserve"> sunt:</w:t>
      </w:r>
    </w:p>
    <w:p w14:paraId="1B013AE7" w14:textId="77777777" w:rsidR="00172386" w:rsidRPr="00166375" w:rsidRDefault="00172386">
      <w:pPr>
        <w:numPr>
          <w:ilvl w:val="0"/>
          <w:numId w:val="20"/>
        </w:numPr>
        <w:ind w:left="567"/>
        <w:jc w:val="both"/>
        <w:rPr>
          <w:rFonts w:ascii="Cambria" w:hAnsi="Cambria"/>
        </w:rPr>
      </w:pPr>
      <w:r w:rsidRPr="00166375">
        <w:rPr>
          <w:rFonts w:ascii="Cambria" w:hAnsi="Cambria"/>
        </w:rPr>
        <w:t xml:space="preserve">Evaluarea </w:t>
      </w:r>
      <w:proofErr w:type="spellStart"/>
      <w:r w:rsidRPr="00166375">
        <w:rPr>
          <w:rFonts w:ascii="Cambria" w:hAnsi="Cambria"/>
        </w:rPr>
        <w:t>iniţială</w:t>
      </w:r>
      <w:proofErr w:type="spellEnd"/>
      <w:r w:rsidRPr="00166375">
        <w:rPr>
          <w:rFonts w:ascii="Cambria" w:hAnsi="Cambria"/>
        </w:rPr>
        <w:t xml:space="preserve"> individuală </w:t>
      </w:r>
      <w:proofErr w:type="spellStart"/>
      <w:r w:rsidRPr="00166375">
        <w:rPr>
          <w:rFonts w:ascii="Cambria" w:hAnsi="Cambria"/>
        </w:rPr>
        <w:t>şi</w:t>
      </w:r>
      <w:proofErr w:type="spellEnd"/>
      <w:r w:rsidRPr="00166375">
        <w:rPr>
          <w:rFonts w:ascii="Cambria" w:hAnsi="Cambria"/>
        </w:rPr>
        <w:t xml:space="preserve"> </w:t>
      </w:r>
      <w:proofErr w:type="spellStart"/>
      <w:r w:rsidRPr="00166375">
        <w:rPr>
          <w:rFonts w:ascii="Cambria" w:hAnsi="Cambria"/>
        </w:rPr>
        <w:t>întocmeşte</w:t>
      </w:r>
      <w:proofErr w:type="spellEnd"/>
      <w:r w:rsidRPr="00166375">
        <w:rPr>
          <w:rFonts w:ascii="Cambria" w:hAnsi="Cambria"/>
        </w:rPr>
        <w:t xml:space="preserve"> </w:t>
      </w:r>
      <w:proofErr w:type="spellStart"/>
      <w:r w:rsidRPr="00166375">
        <w:rPr>
          <w:rFonts w:ascii="Cambria" w:hAnsi="Cambria"/>
        </w:rPr>
        <w:t>documentaţia</w:t>
      </w:r>
      <w:proofErr w:type="spellEnd"/>
      <w:r w:rsidRPr="00166375">
        <w:rPr>
          <w:rFonts w:ascii="Cambria" w:hAnsi="Cambria"/>
        </w:rPr>
        <w:t xml:space="preserve"> necesară.</w:t>
      </w:r>
    </w:p>
    <w:p w14:paraId="193D8065" w14:textId="77777777" w:rsidR="00172386" w:rsidRPr="00166375" w:rsidRDefault="00172386">
      <w:pPr>
        <w:numPr>
          <w:ilvl w:val="0"/>
          <w:numId w:val="20"/>
        </w:numPr>
        <w:ind w:left="567"/>
        <w:jc w:val="both"/>
        <w:rPr>
          <w:rFonts w:ascii="Cambria" w:hAnsi="Cambria"/>
        </w:rPr>
      </w:pPr>
      <w:r w:rsidRPr="00166375">
        <w:rPr>
          <w:rFonts w:ascii="Cambria" w:hAnsi="Cambria"/>
        </w:rPr>
        <w:t xml:space="preserve">Evaluarea nevoile de consiliere </w:t>
      </w:r>
    </w:p>
    <w:p w14:paraId="67735950" w14:textId="77777777" w:rsidR="00172386" w:rsidRPr="00166375" w:rsidRDefault="00172386">
      <w:pPr>
        <w:numPr>
          <w:ilvl w:val="0"/>
          <w:numId w:val="20"/>
        </w:numPr>
        <w:ind w:left="567"/>
        <w:jc w:val="both"/>
        <w:rPr>
          <w:rFonts w:ascii="Cambria" w:hAnsi="Cambria"/>
        </w:rPr>
      </w:pPr>
      <w:proofErr w:type="spellStart"/>
      <w:r w:rsidRPr="00166375">
        <w:rPr>
          <w:rFonts w:ascii="Cambria" w:hAnsi="Cambria"/>
        </w:rPr>
        <w:t>Intocmirea</w:t>
      </w:r>
      <w:proofErr w:type="spellEnd"/>
      <w:r w:rsidRPr="00166375">
        <w:rPr>
          <w:rFonts w:ascii="Cambria" w:hAnsi="Cambria"/>
        </w:rPr>
        <w:t xml:space="preserve"> documentelor necesare </w:t>
      </w:r>
      <w:proofErr w:type="spellStart"/>
      <w:r w:rsidRPr="00166375">
        <w:rPr>
          <w:rFonts w:ascii="Cambria" w:hAnsi="Cambria"/>
        </w:rPr>
        <w:t>desfăşurării</w:t>
      </w:r>
      <w:proofErr w:type="spellEnd"/>
      <w:r w:rsidRPr="00166375">
        <w:rPr>
          <w:rFonts w:ascii="Cambria" w:hAnsi="Cambria"/>
        </w:rPr>
        <w:t xml:space="preserve"> procesului </w:t>
      </w:r>
      <w:proofErr w:type="spellStart"/>
      <w:r w:rsidRPr="00166375">
        <w:rPr>
          <w:rFonts w:ascii="Cambria" w:hAnsi="Cambria"/>
        </w:rPr>
        <w:t>asistenţial</w:t>
      </w:r>
      <w:proofErr w:type="spellEnd"/>
      <w:r w:rsidRPr="00166375">
        <w:rPr>
          <w:rFonts w:ascii="Cambria" w:hAnsi="Cambria"/>
        </w:rPr>
        <w:t xml:space="preserve">. </w:t>
      </w:r>
    </w:p>
    <w:p w14:paraId="4F363BDC" w14:textId="77777777" w:rsidR="00172386" w:rsidRPr="00166375" w:rsidRDefault="00172386">
      <w:pPr>
        <w:numPr>
          <w:ilvl w:val="0"/>
          <w:numId w:val="20"/>
        </w:numPr>
        <w:ind w:left="567"/>
        <w:jc w:val="both"/>
        <w:rPr>
          <w:rFonts w:ascii="Cambria" w:hAnsi="Cambria"/>
        </w:rPr>
      </w:pPr>
      <w:r w:rsidRPr="00166375">
        <w:rPr>
          <w:rFonts w:ascii="Cambria" w:hAnsi="Cambria"/>
        </w:rPr>
        <w:t xml:space="preserve">Demararea </w:t>
      </w:r>
      <w:proofErr w:type="spellStart"/>
      <w:r w:rsidRPr="00166375">
        <w:rPr>
          <w:rFonts w:ascii="Cambria" w:hAnsi="Cambria"/>
        </w:rPr>
        <w:t>activităţiilor</w:t>
      </w:r>
      <w:proofErr w:type="spellEnd"/>
      <w:r w:rsidRPr="00166375">
        <w:rPr>
          <w:rFonts w:ascii="Cambria" w:hAnsi="Cambria"/>
        </w:rPr>
        <w:t xml:space="preserve"> prevăzute în planul de servicii/planul de consiliere și monitorizează progresele care se înregistrează în </w:t>
      </w:r>
      <w:proofErr w:type="spellStart"/>
      <w:r w:rsidRPr="00166375">
        <w:rPr>
          <w:rFonts w:ascii="Cambria" w:hAnsi="Cambria"/>
        </w:rPr>
        <w:t>soluţionarea</w:t>
      </w:r>
      <w:proofErr w:type="spellEnd"/>
      <w:r w:rsidRPr="00166375">
        <w:rPr>
          <w:rFonts w:ascii="Cambria" w:hAnsi="Cambria"/>
        </w:rPr>
        <w:t xml:space="preserve"> </w:t>
      </w:r>
      <w:proofErr w:type="spellStart"/>
      <w:r w:rsidRPr="00166375">
        <w:rPr>
          <w:rFonts w:ascii="Cambria" w:hAnsi="Cambria"/>
        </w:rPr>
        <w:t>situaţiei</w:t>
      </w:r>
      <w:proofErr w:type="spellEnd"/>
      <w:r w:rsidRPr="00166375">
        <w:rPr>
          <w:rFonts w:ascii="Cambria" w:hAnsi="Cambria"/>
        </w:rPr>
        <w:t xml:space="preserve"> copilului până când procesul de </w:t>
      </w:r>
      <w:proofErr w:type="spellStart"/>
      <w:r w:rsidRPr="00166375">
        <w:rPr>
          <w:rFonts w:ascii="Cambria" w:hAnsi="Cambria"/>
        </w:rPr>
        <w:t>asistenţă</w:t>
      </w:r>
      <w:proofErr w:type="spellEnd"/>
      <w:r w:rsidRPr="00166375">
        <w:rPr>
          <w:rFonts w:ascii="Cambria" w:hAnsi="Cambria"/>
        </w:rPr>
        <w:t xml:space="preserve"> nu se mai </w:t>
      </w:r>
      <w:proofErr w:type="spellStart"/>
      <w:r w:rsidRPr="00166375">
        <w:rPr>
          <w:rFonts w:ascii="Cambria" w:hAnsi="Cambria"/>
        </w:rPr>
        <w:t>dovedeşte</w:t>
      </w:r>
      <w:proofErr w:type="spellEnd"/>
      <w:r w:rsidRPr="00166375">
        <w:rPr>
          <w:rFonts w:ascii="Cambria" w:hAnsi="Cambria"/>
        </w:rPr>
        <w:t xml:space="preserve"> necesar;</w:t>
      </w:r>
    </w:p>
    <w:p w14:paraId="6EA3530A" w14:textId="77777777" w:rsidR="00172386" w:rsidRPr="00166375" w:rsidRDefault="00172386">
      <w:pPr>
        <w:numPr>
          <w:ilvl w:val="0"/>
          <w:numId w:val="20"/>
        </w:numPr>
        <w:ind w:left="567"/>
        <w:jc w:val="both"/>
        <w:rPr>
          <w:rFonts w:ascii="Cambria" w:hAnsi="Cambria"/>
        </w:rPr>
      </w:pPr>
      <w:r w:rsidRPr="00166375">
        <w:rPr>
          <w:rFonts w:ascii="Cambria" w:hAnsi="Cambria"/>
        </w:rPr>
        <w:t>Realizarea fișei de închidere.</w:t>
      </w:r>
    </w:p>
    <w:p w14:paraId="0AB5AAF6" w14:textId="77777777" w:rsidR="00172386" w:rsidRPr="00166375" w:rsidRDefault="00172386">
      <w:pPr>
        <w:numPr>
          <w:ilvl w:val="0"/>
          <w:numId w:val="20"/>
        </w:numPr>
        <w:ind w:left="567"/>
        <w:jc w:val="both"/>
        <w:rPr>
          <w:rFonts w:ascii="Cambria" w:hAnsi="Cambria"/>
        </w:rPr>
      </w:pPr>
      <w:r w:rsidRPr="00166375">
        <w:rPr>
          <w:rFonts w:ascii="Cambria" w:hAnsi="Cambria"/>
        </w:rPr>
        <w:lastRenderedPageBreak/>
        <w:t xml:space="preserve">Înregistrarea documentelor necesare pe parcursul derulării </w:t>
      </w:r>
      <w:proofErr w:type="spellStart"/>
      <w:r w:rsidRPr="00166375">
        <w:rPr>
          <w:rFonts w:ascii="Cambria" w:hAnsi="Cambria"/>
        </w:rPr>
        <w:t>activităţii</w:t>
      </w:r>
      <w:proofErr w:type="spellEnd"/>
      <w:r w:rsidRPr="00166375">
        <w:rPr>
          <w:rFonts w:ascii="Cambria" w:hAnsi="Cambria"/>
        </w:rPr>
        <w:t xml:space="preserve"> de informare și consiliere a copilului în </w:t>
      </w:r>
      <w:proofErr w:type="spellStart"/>
      <w:r w:rsidRPr="00166375">
        <w:rPr>
          <w:rFonts w:ascii="Cambria" w:hAnsi="Cambria"/>
        </w:rPr>
        <w:t>stuație</w:t>
      </w:r>
      <w:proofErr w:type="spellEnd"/>
      <w:r w:rsidRPr="00166375">
        <w:rPr>
          <w:rFonts w:ascii="Cambria" w:hAnsi="Cambria"/>
        </w:rPr>
        <w:t xml:space="preserve"> de risc.</w:t>
      </w:r>
    </w:p>
    <w:p w14:paraId="766C4A73" w14:textId="77777777" w:rsidR="00172386" w:rsidRPr="00166375" w:rsidRDefault="00172386">
      <w:pPr>
        <w:numPr>
          <w:ilvl w:val="0"/>
          <w:numId w:val="20"/>
        </w:numPr>
        <w:ind w:left="567"/>
        <w:jc w:val="both"/>
        <w:rPr>
          <w:rFonts w:ascii="Cambria" w:hAnsi="Cambria"/>
        </w:rPr>
      </w:pPr>
      <w:r w:rsidRPr="00166375">
        <w:rPr>
          <w:rFonts w:ascii="Cambria" w:hAnsi="Cambria"/>
        </w:rPr>
        <w:t xml:space="preserve">Păstrarea documentelor justificative împreună cu adresele de înaintare, de către persoana din cadrul CPC căreia i-a fost repartizat cazul pentru instrumentare pe o perioadă de 5 ani. Rapoartele întocmite de consilierii implicați în programul de consiliere se înaintează responsabilului de caz.  </w:t>
      </w:r>
    </w:p>
    <w:p w14:paraId="337108A0" w14:textId="77777777" w:rsidR="00172386" w:rsidRPr="00166375" w:rsidRDefault="00172386" w:rsidP="00172386">
      <w:pPr>
        <w:pStyle w:val="Bodytext80"/>
        <w:shd w:val="clear" w:color="auto" w:fill="auto"/>
        <w:spacing w:line="278" w:lineRule="exact"/>
        <w:ind w:firstLine="0"/>
        <w:rPr>
          <w:rStyle w:val="Bodytext2"/>
          <w:rFonts w:ascii="Cambria" w:hAnsi="Cambria" w:cs="Times New Roman"/>
          <w:i w:val="0"/>
          <w:color w:val="000000"/>
          <w:sz w:val="24"/>
          <w:szCs w:val="24"/>
        </w:rPr>
      </w:pPr>
    </w:p>
    <w:p w14:paraId="1264BCDE" w14:textId="77777777" w:rsidR="00172386" w:rsidRPr="00166375" w:rsidRDefault="00172386" w:rsidP="00172386">
      <w:pPr>
        <w:pStyle w:val="Bodytext80"/>
        <w:shd w:val="clear" w:color="auto" w:fill="auto"/>
        <w:spacing w:line="278" w:lineRule="exact"/>
        <w:ind w:firstLine="0"/>
        <w:rPr>
          <w:rStyle w:val="Bodytext2"/>
          <w:rFonts w:ascii="Cambria" w:hAnsi="Cambria" w:cs="Times New Roman"/>
          <w:i w:val="0"/>
          <w:color w:val="000000"/>
          <w:sz w:val="24"/>
          <w:szCs w:val="24"/>
        </w:rPr>
      </w:pPr>
    </w:p>
    <w:p w14:paraId="3DAE42DA" w14:textId="77777777" w:rsidR="00172386" w:rsidRPr="00166375" w:rsidRDefault="00172386" w:rsidP="00172386">
      <w:pPr>
        <w:pStyle w:val="Bodytext80"/>
        <w:shd w:val="clear" w:color="auto" w:fill="auto"/>
        <w:spacing w:line="278" w:lineRule="exact"/>
        <w:ind w:firstLine="0"/>
        <w:rPr>
          <w:rStyle w:val="Bodytext2"/>
          <w:rFonts w:ascii="Cambria" w:hAnsi="Cambria" w:cs="Times New Roman"/>
          <w:i w:val="0"/>
          <w:color w:val="000000"/>
          <w:sz w:val="24"/>
          <w:szCs w:val="24"/>
        </w:rPr>
      </w:pPr>
      <w:r w:rsidRPr="00166375">
        <w:rPr>
          <w:rStyle w:val="Bodytext2"/>
          <w:rFonts w:ascii="Cambria" w:hAnsi="Cambria" w:cs="Times New Roman"/>
          <w:i w:val="0"/>
          <w:color w:val="000000"/>
          <w:sz w:val="24"/>
          <w:szCs w:val="24"/>
        </w:rPr>
        <w:t>Pe baza testării s-a constatat:</w:t>
      </w:r>
    </w:p>
    <w:p w14:paraId="6147737E" w14:textId="77777777" w:rsidR="00172386" w:rsidRPr="00166375" w:rsidRDefault="00172386" w:rsidP="00172386">
      <w:pPr>
        <w:pStyle w:val="Bodytext80"/>
        <w:shd w:val="clear" w:color="auto" w:fill="auto"/>
        <w:spacing w:line="240" w:lineRule="auto"/>
        <w:ind w:firstLine="0"/>
        <w:rPr>
          <w:rFonts w:ascii="Cambria" w:hAnsi="Cambria"/>
          <w:i w:val="0"/>
          <w:iCs w:val="0"/>
          <w:color w:val="000000"/>
          <w:sz w:val="24"/>
          <w:szCs w:val="24"/>
        </w:rPr>
      </w:pPr>
      <w:r w:rsidRPr="00166375">
        <w:rPr>
          <w:rStyle w:val="Bodytext8"/>
          <w:rFonts w:ascii="Cambria" w:hAnsi="Cambria" w:cs="Times New Roman"/>
          <w:sz w:val="24"/>
          <w:szCs w:val="24"/>
        </w:rPr>
        <w:t>Din dosarele verificate privind</w:t>
      </w:r>
      <w:r w:rsidRPr="00166375">
        <w:rPr>
          <w:rStyle w:val="Bodytext8"/>
          <w:rFonts w:ascii="Cambria" w:hAnsi="Cambria" w:cs="Times New Roman"/>
          <w:i/>
          <w:iCs/>
          <w:sz w:val="24"/>
          <w:szCs w:val="24"/>
        </w:rPr>
        <w:t xml:space="preserve"> </w:t>
      </w:r>
      <w:r w:rsidRPr="00166375">
        <w:rPr>
          <w:rFonts w:ascii="Cambria" w:hAnsi="Cambria" w:cs="Times New Roman"/>
          <w:i w:val="0"/>
          <w:sz w:val="24"/>
          <w:szCs w:val="24"/>
        </w:rPr>
        <w:t xml:space="preserve">modul de realizare a principalelor activități de evaluare inițială, elaborarea și punerea în aplicare a planului de consiliere, realizarea ședințelor de consiliere </w:t>
      </w:r>
      <w:r w:rsidRPr="00166375">
        <w:rPr>
          <w:rFonts w:ascii="Cambria" w:hAnsi="Cambria"/>
          <w:i w:val="0"/>
          <w:iCs w:val="0"/>
          <w:color w:val="000000"/>
          <w:sz w:val="24"/>
          <w:szCs w:val="24"/>
        </w:rPr>
        <w:t>s-a constata că s-au respectat următorii pași:</w:t>
      </w:r>
    </w:p>
    <w:p w14:paraId="0D26A1DC" w14:textId="77777777" w:rsidR="00172386" w:rsidRPr="00166375" w:rsidRDefault="00172386" w:rsidP="00172386">
      <w:pPr>
        <w:ind w:firstLine="426"/>
        <w:jc w:val="both"/>
        <w:rPr>
          <w:rFonts w:ascii="Cambria" w:hAnsi="Cambria"/>
        </w:rPr>
      </w:pPr>
      <w:r w:rsidRPr="00166375">
        <w:rPr>
          <w:rFonts w:ascii="Cambria" w:hAnsi="Cambria"/>
        </w:rPr>
        <w:t xml:space="preserve">1. Evaluarea inițială a situației beneficiarului și luarea deciziei împreună cu responsabilul de caz și beneficiarul asupra integrării în cadrul unui program de consiliere. </w:t>
      </w:r>
    </w:p>
    <w:p w14:paraId="1E1C3CC8" w14:textId="77777777" w:rsidR="00172386" w:rsidRPr="00166375" w:rsidRDefault="00172386" w:rsidP="00172386">
      <w:pPr>
        <w:ind w:firstLine="426"/>
        <w:jc w:val="both"/>
        <w:rPr>
          <w:rFonts w:ascii="Cambria" w:hAnsi="Cambria"/>
        </w:rPr>
      </w:pPr>
      <w:r w:rsidRPr="00166375">
        <w:rPr>
          <w:rFonts w:ascii="Cambria" w:hAnsi="Cambria"/>
        </w:rPr>
        <w:t xml:space="preserve">2. Obținerea consimțământului informat. În cazul în care beneficiarul este minor se va avea în vedere obținerea consimțământului informat din partea unuia dintre părinți sau a tutorelui iar în cazul în care părinții se află în proces de divorț se va obține consimțământul amândurora) </w:t>
      </w:r>
    </w:p>
    <w:p w14:paraId="3C547F8D" w14:textId="77777777" w:rsidR="00172386" w:rsidRPr="00166375" w:rsidRDefault="00172386" w:rsidP="00172386">
      <w:pPr>
        <w:ind w:firstLine="426"/>
        <w:jc w:val="both"/>
        <w:rPr>
          <w:rFonts w:ascii="Cambria" w:hAnsi="Cambria"/>
        </w:rPr>
      </w:pPr>
      <w:r w:rsidRPr="00166375">
        <w:rPr>
          <w:rFonts w:ascii="Cambria" w:hAnsi="Cambria"/>
        </w:rPr>
        <w:t>3. Ședința inițială de identificare și înțelegere a problemelor expuse de beneficiar; Se evaluează cazul prin discuțiile purtate cu beneficiarul și colaborarea informaților primire din partea terțelor persoane (responsabil de caz, specialist DAS și DGASPC, medic de familie, cadre școlare, alți membrii ai familiei, etc.):</w:t>
      </w:r>
    </w:p>
    <w:p w14:paraId="10AE1539" w14:textId="77777777" w:rsidR="00172386" w:rsidRPr="00166375" w:rsidRDefault="00172386" w:rsidP="00172386">
      <w:pPr>
        <w:ind w:firstLine="426"/>
        <w:jc w:val="both"/>
        <w:rPr>
          <w:rFonts w:ascii="Cambria" w:hAnsi="Cambria"/>
        </w:rPr>
      </w:pPr>
      <w:r w:rsidRPr="00166375">
        <w:rPr>
          <w:rFonts w:ascii="Cambria" w:hAnsi="Cambria"/>
        </w:rPr>
        <w:t>4.</w:t>
      </w:r>
      <w:bookmarkStart w:id="45" w:name="_Hlk85632804"/>
      <w:r w:rsidRPr="00166375">
        <w:rPr>
          <w:rFonts w:ascii="Cambria" w:hAnsi="Cambria"/>
        </w:rPr>
        <w:t xml:space="preserve"> Stabilirea modului de desfășurare, frecvența și durata ședințelor de consiliere; </w:t>
      </w:r>
      <w:bookmarkEnd w:id="45"/>
      <w:r w:rsidRPr="00166375">
        <w:rPr>
          <w:rFonts w:ascii="Cambria" w:hAnsi="Cambria"/>
        </w:rPr>
        <w:t xml:space="preserve">În situația în care intervenția este de durată, obiectivele stabilite și parcursul ședințelor de consiliere pot fi stabilite și printr-un plan de consiliere, acesta fiind un instrument specific </w:t>
      </w:r>
      <w:proofErr w:type="spellStart"/>
      <w:r w:rsidRPr="00166375">
        <w:rPr>
          <w:rFonts w:ascii="Cambria" w:hAnsi="Cambria"/>
        </w:rPr>
        <w:t>activităţilor</w:t>
      </w:r>
      <w:proofErr w:type="spellEnd"/>
      <w:r w:rsidRPr="00166375">
        <w:rPr>
          <w:rFonts w:ascii="Cambria" w:hAnsi="Cambria"/>
        </w:rPr>
        <w:t xml:space="preserve"> de consiliere care răspunde nevoilor familiei în ansamblul ei. Planul </w:t>
      </w:r>
      <w:proofErr w:type="spellStart"/>
      <w:r w:rsidRPr="00166375">
        <w:rPr>
          <w:rFonts w:ascii="Cambria" w:hAnsi="Cambria"/>
        </w:rPr>
        <w:t>conţine</w:t>
      </w:r>
      <w:proofErr w:type="spellEnd"/>
      <w:r w:rsidRPr="00166375">
        <w:rPr>
          <w:rFonts w:ascii="Cambria" w:hAnsi="Cambria"/>
        </w:rPr>
        <w:t xml:space="preserve"> obiectivele, </w:t>
      </w:r>
      <w:proofErr w:type="spellStart"/>
      <w:r w:rsidRPr="00166375">
        <w:rPr>
          <w:rFonts w:ascii="Cambria" w:hAnsi="Cambria"/>
        </w:rPr>
        <w:t>activităţile</w:t>
      </w:r>
      <w:proofErr w:type="spellEnd"/>
      <w:r w:rsidRPr="00166375">
        <w:rPr>
          <w:rFonts w:ascii="Cambria" w:hAnsi="Cambria"/>
        </w:rPr>
        <w:t xml:space="preserve"> corespunzătoare atingerii obiectivelor, durata aferentă </w:t>
      </w:r>
      <w:proofErr w:type="spellStart"/>
      <w:r w:rsidRPr="00166375">
        <w:rPr>
          <w:rFonts w:ascii="Cambria" w:hAnsi="Cambria"/>
        </w:rPr>
        <w:t>activităţilor</w:t>
      </w:r>
      <w:proofErr w:type="spellEnd"/>
      <w:r w:rsidRPr="00166375">
        <w:rPr>
          <w:rFonts w:ascii="Cambria" w:hAnsi="Cambria"/>
        </w:rPr>
        <w:t xml:space="preserve"> și personalul de specialitate. De asemenea în funcție de situație pot fi implicate și alte persoane în derularea </w:t>
      </w:r>
      <w:proofErr w:type="spellStart"/>
      <w:r w:rsidRPr="00166375">
        <w:rPr>
          <w:rFonts w:ascii="Cambria" w:hAnsi="Cambria"/>
        </w:rPr>
        <w:t>activităţilor</w:t>
      </w:r>
      <w:proofErr w:type="spellEnd"/>
      <w:r w:rsidRPr="00166375">
        <w:rPr>
          <w:rFonts w:ascii="Cambria" w:hAnsi="Cambria"/>
        </w:rPr>
        <w:t xml:space="preserve"> (</w:t>
      </w:r>
      <w:proofErr w:type="spellStart"/>
      <w:r w:rsidRPr="00166375">
        <w:rPr>
          <w:rFonts w:ascii="Cambria" w:hAnsi="Cambria"/>
        </w:rPr>
        <w:t>specialişti</w:t>
      </w:r>
      <w:proofErr w:type="spellEnd"/>
      <w:r w:rsidRPr="00166375">
        <w:rPr>
          <w:rFonts w:ascii="Cambria" w:hAnsi="Cambria"/>
        </w:rPr>
        <w:t xml:space="preserve"> din alte servicii/ </w:t>
      </w:r>
      <w:proofErr w:type="spellStart"/>
      <w:r w:rsidRPr="00166375">
        <w:rPr>
          <w:rFonts w:ascii="Cambria" w:hAnsi="Cambria"/>
        </w:rPr>
        <w:t>instituţii</w:t>
      </w:r>
      <w:proofErr w:type="spellEnd"/>
      <w:r w:rsidRPr="00166375">
        <w:rPr>
          <w:rFonts w:ascii="Cambria" w:hAnsi="Cambria"/>
        </w:rPr>
        <w:t xml:space="preserve">); În mod uzual ședințele vor avea o durata de maxim 50 de minute iar în cazul minorilor durata va fi adaptată în funcție de vârstă acestora. </w:t>
      </w:r>
    </w:p>
    <w:p w14:paraId="0170ECC0" w14:textId="77777777" w:rsidR="00172386" w:rsidRPr="00166375" w:rsidRDefault="00172386" w:rsidP="00172386">
      <w:pPr>
        <w:ind w:firstLine="426"/>
        <w:jc w:val="both"/>
        <w:rPr>
          <w:rFonts w:ascii="Cambria" w:hAnsi="Cambria"/>
        </w:rPr>
      </w:pPr>
      <w:r w:rsidRPr="00166375">
        <w:rPr>
          <w:rFonts w:ascii="Cambria" w:hAnsi="Cambria"/>
        </w:rPr>
        <w:t xml:space="preserve">5. Realizarea ședințelor de consiliere, analiza răspunsurilor emoționale și comportamentale ale beneficiarului, reformularea obiectivelor dacă este necesar, în funcție de nevoile identificate; Se va nota în fișele de consiliere specifice principalele date surprinse în cadrul procesului de consiliere.  </w:t>
      </w:r>
    </w:p>
    <w:p w14:paraId="64372856" w14:textId="77777777" w:rsidR="00172386" w:rsidRPr="00166375" w:rsidRDefault="00172386" w:rsidP="00172386">
      <w:pPr>
        <w:ind w:firstLine="426"/>
        <w:jc w:val="both"/>
        <w:rPr>
          <w:rFonts w:ascii="Cambria" w:hAnsi="Cambria"/>
        </w:rPr>
      </w:pPr>
      <w:r w:rsidRPr="00166375">
        <w:rPr>
          <w:rFonts w:ascii="Cambria" w:hAnsi="Cambria"/>
        </w:rPr>
        <w:t>6. La finalul consilierii se va întocmi o fișă de închidere care va cuprinde intervenția, evoluția beneficiarului precum și recomandările consilierului. Fișa de consiliere nu deservește drept raport de expertiză și este transmis numai interinstituțional (instanța de judecată, DGASPC în baza respectării confidențialității și cu acordul beneficiarului oferit anterior).</w:t>
      </w:r>
    </w:p>
    <w:p w14:paraId="331359FD" w14:textId="77777777" w:rsidR="00172386" w:rsidRPr="00166375" w:rsidRDefault="00172386" w:rsidP="00172386">
      <w:pPr>
        <w:jc w:val="both"/>
        <w:rPr>
          <w:rFonts w:ascii="Cambria" w:hAnsi="Cambria"/>
        </w:rPr>
      </w:pPr>
    </w:p>
    <w:p w14:paraId="08700FB0" w14:textId="77777777" w:rsidR="00172386" w:rsidRPr="00166375" w:rsidRDefault="00172386" w:rsidP="00172386">
      <w:pPr>
        <w:shd w:val="clear" w:color="auto" w:fill="FFFFFF"/>
        <w:jc w:val="both"/>
        <w:rPr>
          <w:rFonts w:ascii="Cambria" w:hAnsi="Cambria"/>
        </w:rPr>
      </w:pPr>
      <w:r w:rsidRPr="00166375">
        <w:rPr>
          <w:rFonts w:ascii="Cambria" w:hAnsi="Cambria"/>
        </w:rPr>
        <w:t>    </w:t>
      </w:r>
      <w:proofErr w:type="spellStart"/>
      <w:r w:rsidRPr="00166375">
        <w:rPr>
          <w:rFonts w:ascii="Cambria" w:hAnsi="Cambria"/>
        </w:rPr>
        <w:t>Activităţi</w:t>
      </w:r>
      <w:proofErr w:type="spellEnd"/>
      <w:r w:rsidRPr="00166375">
        <w:rPr>
          <w:rFonts w:ascii="Cambria" w:hAnsi="Cambria"/>
        </w:rPr>
        <w:t xml:space="preserve"> de informare:</w:t>
      </w:r>
    </w:p>
    <w:p w14:paraId="4E167F12" w14:textId="77777777" w:rsidR="00172386" w:rsidRPr="00166375" w:rsidRDefault="00172386">
      <w:pPr>
        <w:numPr>
          <w:ilvl w:val="0"/>
          <w:numId w:val="21"/>
        </w:numPr>
        <w:shd w:val="clear" w:color="auto" w:fill="FFFFFF"/>
        <w:tabs>
          <w:tab w:val="left" w:pos="426"/>
        </w:tabs>
        <w:jc w:val="both"/>
        <w:rPr>
          <w:rFonts w:ascii="Cambria" w:hAnsi="Cambria"/>
        </w:rPr>
      </w:pPr>
      <w:r w:rsidRPr="00166375">
        <w:rPr>
          <w:rFonts w:ascii="Cambria" w:hAnsi="Cambria"/>
        </w:rPr>
        <w:t xml:space="preserve">resursele comunitare </w:t>
      </w:r>
      <w:proofErr w:type="spellStart"/>
      <w:r w:rsidRPr="00166375">
        <w:rPr>
          <w:rFonts w:ascii="Cambria" w:hAnsi="Cambria"/>
        </w:rPr>
        <w:t>şi</w:t>
      </w:r>
      <w:proofErr w:type="spellEnd"/>
      <w:r w:rsidRPr="00166375">
        <w:rPr>
          <w:rFonts w:ascii="Cambria" w:hAnsi="Cambria"/>
        </w:rPr>
        <w:t xml:space="preserve"> drepturile prevăzute de </w:t>
      </w:r>
      <w:proofErr w:type="spellStart"/>
      <w:r w:rsidRPr="00166375">
        <w:rPr>
          <w:rFonts w:ascii="Cambria" w:hAnsi="Cambria"/>
        </w:rPr>
        <w:t>legislaţie</w:t>
      </w:r>
      <w:proofErr w:type="spellEnd"/>
      <w:r w:rsidRPr="00166375">
        <w:rPr>
          <w:rFonts w:ascii="Cambria" w:hAnsi="Cambria"/>
        </w:rPr>
        <w:t>;</w:t>
      </w:r>
    </w:p>
    <w:p w14:paraId="5015AEDA" w14:textId="77777777" w:rsidR="00172386" w:rsidRPr="00166375" w:rsidRDefault="00172386">
      <w:pPr>
        <w:numPr>
          <w:ilvl w:val="0"/>
          <w:numId w:val="21"/>
        </w:numPr>
        <w:shd w:val="clear" w:color="auto" w:fill="FFFFFF"/>
        <w:tabs>
          <w:tab w:val="left" w:pos="426"/>
        </w:tabs>
        <w:jc w:val="both"/>
        <w:rPr>
          <w:rFonts w:ascii="Cambria" w:hAnsi="Cambria"/>
        </w:rPr>
      </w:pPr>
      <w:r w:rsidRPr="00166375">
        <w:rPr>
          <w:rFonts w:ascii="Cambria" w:hAnsi="Cambria"/>
        </w:rPr>
        <w:t xml:space="preserve">informare asupra </w:t>
      </w:r>
      <w:proofErr w:type="spellStart"/>
      <w:r w:rsidRPr="00166375">
        <w:rPr>
          <w:rFonts w:ascii="Cambria" w:hAnsi="Cambria"/>
        </w:rPr>
        <w:t>reţelei</w:t>
      </w:r>
      <w:proofErr w:type="spellEnd"/>
      <w:r w:rsidRPr="00166375">
        <w:rPr>
          <w:rFonts w:ascii="Cambria" w:hAnsi="Cambria"/>
        </w:rPr>
        <w:t xml:space="preserve"> serviciilor sociale;</w:t>
      </w:r>
    </w:p>
    <w:p w14:paraId="6AE1CED0" w14:textId="77777777" w:rsidR="00172386" w:rsidRPr="00166375" w:rsidRDefault="00172386">
      <w:pPr>
        <w:numPr>
          <w:ilvl w:val="0"/>
          <w:numId w:val="21"/>
        </w:numPr>
        <w:shd w:val="clear" w:color="auto" w:fill="FFFFFF"/>
        <w:tabs>
          <w:tab w:val="left" w:pos="284"/>
          <w:tab w:val="left" w:pos="426"/>
          <w:tab w:val="left" w:pos="567"/>
        </w:tabs>
        <w:jc w:val="both"/>
        <w:rPr>
          <w:rFonts w:ascii="Cambria" w:hAnsi="Cambria"/>
        </w:rPr>
      </w:pPr>
      <w:r w:rsidRPr="00166375">
        <w:rPr>
          <w:rFonts w:ascii="Cambria" w:hAnsi="Cambria"/>
        </w:rPr>
        <w:t xml:space="preserve">  informare asupra </w:t>
      </w:r>
      <w:proofErr w:type="spellStart"/>
      <w:r w:rsidRPr="00166375">
        <w:rPr>
          <w:rFonts w:ascii="Cambria" w:hAnsi="Cambria"/>
        </w:rPr>
        <w:t>importanţei</w:t>
      </w:r>
      <w:proofErr w:type="spellEnd"/>
      <w:r w:rsidRPr="00166375">
        <w:rPr>
          <w:rFonts w:ascii="Cambria" w:hAnsi="Cambria"/>
        </w:rPr>
        <w:t xml:space="preserve"> mediului familial în dezvoltarea copilului;</w:t>
      </w:r>
    </w:p>
    <w:p w14:paraId="73C7F7CC" w14:textId="77777777" w:rsidR="00172386" w:rsidRPr="00166375" w:rsidRDefault="00172386">
      <w:pPr>
        <w:numPr>
          <w:ilvl w:val="0"/>
          <w:numId w:val="21"/>
        </w:numPr>
        <w:shd w:val="clear" w:color="auto" w:fill="FFFFFF"/>
        <w:tabs>
          <w:tab w:val="left" w:pos="284"/>
          <w:tab w:val="left" w:pos="426"/>
          <w:tab w:val="left" w:pos="567"/>
        </w:tabs>
        <w:jc w:val="both"/>
        <w:rPr>
          <w:rFonts w:ascii="Cambria" w:hAnsi="Cambria"/>
        </w:rPr>
      </w:pPr>
      <w:r w:rsidRPr="00166375">
        <w:rPr>
          <w:rFonts w:ascii="Cambria" w:hAnsi="Cambria"/>
        </w:rPr>
        <w:t xml:space="preserve">  informarea asupra </w:t>
      </w:r>
      <w:proofErr w:type="spellStart"/>
      <w:r w:rsidRPr="00166375">
        <w:rPr>
          <w:rFonts w:ascii="Cambria" w:hAnsi="Cambria"/>
        </w:rPr>
        <w:t>modalităţilor</w:t>
      </w:r>
      <w:proofErr w:type="spellEnd"/>
      <w:r w:rsidRPr="00166375">
        <w:rPr>
          <w:rFonts w:ascii="Cambria" w:hAnsi="Cambria"/>
        </w:rPr>
        <w:t xml:space="preserve"> de sprijin a familiei;</w:t>
      </w:r>
    </w:p>
    <w:p w14:paraId="597A3F39" w14:textId="77777777" w:rsidR="00172386" w:rsidRPr="00166375" w:rsidRDefault="00172386">
      <w:pPr>
        <w:numPr>
          <w:ilvl w:val="0"/>
          <w:numId w:val="21"/>
        </w:numPr>
        <w:shd w:val="clear" w:color="auto" w:fill="FFFFFF"/>
        <w:tabs>
          <w:tab w:val="left" w:pos="709"/>
        </w:tabs>
        <w:jc w:val="both"/>
        <w:rPr>
          <w:rFonts w:ascii="Cambria" w:hAnsi="Cambria"/>
        </w:rPr>
      </w:pPr>
      <w:r w:rsidRPr="00166375">
        <w:rPr>
          <w:rFonts w:ascii="Cambria" w:hAnsi="Cambria"/>
        </w:rPr>
        <w:t xml:space="preserve">informarea </w:t>
      </w:r>
      <w:proofErr w:type="spellStart"/>
      <w:r w:rsidRPr="00166375">
        <w:rPr>
          <w:rFonts w:ascii="Cambria" w:hAnsi="Cambria"/>
        </w:rPr>
        <w:t>şi</w:t>
      </w:r>
      <w:proofErr w:type="spellEnd"/>
      <w:r w:rsidRPr="00166375">
        <w:rPr>
          <w:rFonts w:ascii="Cambria" w:hAnsi="Cambria"/>
        </w:rPr>
        <w:t xml:space="preserve"> pregătirea </w:t>
      </w:r>
      <w:proofErr w:type="spellStart"/>
      <w:r w:rsidRPr="00166375">
        <w:rPr>
          <w:rFonts w:ascii="Cambria" w:hAnsi="Cambria"/>
        </w:rPr>
        <w:t>părinţilor</w:t>
      </w:r>
      <w:proofErr w:type="spellEnd"/>
      <w:r w:rsidRPr="00166375">
        <w:rPr>
          <w:rFonts w:ascii="Cambria" w:hAnsi="Cambria"/>
        </w:rPr>
        <w:t xml:space="preserve"> pentru a face </w:t>
      </w:r>
      <w:proofErr w:type="spellStart"/>
      <w:r w:rsidRPr="00166375">
        <w:rPr>
          <w:rFonts w:ascii="Cambria" w:hAnsi="Cambria"/>
        </w:rPr>
        <w:t>faţă</w:t>
      </w:r>
      <w:proofErr w:type="spellEnd"/>
      <w:r w:rsidRPr="00166375">
        <w:rPr>
          <w:rFonts w:ascii="Cambria" w:hAnsi="Cambria"/>
        </w:rPr>
        <w:t xml:space="preserve"> </w:t>
      </w:r>
      <w:proofErr w:type="spellStart"/>
      <w:r w:rsidRPr="00166375">
        <w:rPr>
          <w:rFonts w:ascii="Cambria" w:hAnsi="Cambria"/>
        </w:rPr>
        <w:t>cerinţelor</w:t>
      </w:r>
      <w:proofErr w:type="spellEnd"/>
      <w:r w:rsidRPr="00166375">
        <w:rPr>
          <w:rFonts w:ascii="Cambria" w:hAnsi="Cambria"/>
        </w:rPr>
        <w:t xml:space="preserve"> de dezvoltare a copilului, (inclusiv a copilului cu </w:t>
      </w:r>
      <w:proofErr w:type="spellStart"/>
      <w:r w:rsidRPr="00166375">
        <w:rPr>
          <w:rFonts w:ascii="Cambria" w:hAnsi="Cambria"/>
        </w:rPr>
        <w:t>dizabilităţi</w:t>
      </w:r>
      <w:proofErr w:type="spellEnd"/>
      <w:r w:rsidRPr="00166375">
        <w:rPr>
          <w:rFonts w:ascii="Cambria" w:hAnsi="Cambria"/>
        </w:rPr>
        <w:t>, prematur, cu HIV).</w:t>
      </w:r>
    </w:p>
    <w:p w14:paraId="41D8601F" w14:textId="77777777" w:rsidR="00172386" w:rsidRPr="00166375" w:rsidRDefault="00172386" w:rsidP="00172386">
      <w:pPr>
        <w:shd w:val="clear" w:color="auto" w:fill="FFFFFF"/>
        <w:tabs>
          <w:tab w:val="left" w:pos="709"/>
        </w:tabs>
        <w:jc w:val="both"/>
        <w:rPr>
          <w:rFonts w:ascii="Cambria" w:hAnsi="Cambria"/>
        </w:rPr>
      </w:pPr>
    </w:p>
    <w:p w14:paraId="24EC6D1D" w14:textId="77777777" w:rsidR="00172386" w:rsidRPr="00166375" w:rsidRDefault="00172386" w:rsidP="00172386">
      <w:pPr>
        <w:shd w:val="clear" w:color="auto" w:fill="FFFFFF"/>
        <w:tabs>
          <w:tab w:val="left" w:pos="709"/>
        </w:tabs>
        <w:jc w:val="both"/>
        <w:rPr>
          <w:rFonts w:ascii="Cambria" w:hAnsi="Cambria"/>
        </w:rPr>
      </w:pPr>
      <w:r w:rsidRPr="00166375">
        <w:rPr>
          <w:rFonts w:ascii="Cambria" w:hAnsi="Cambria"/>
        </w:rPr>
        <w:tab/>
      </w:r>
      <w:proofErr w:type="spellStart"/>
      <w:r w:rsidRPr="00166375">
        <w:rPr>
          <w:rFonts w:ascii="Cambria" w:hAnsi="Cambria"/>
        </w:rPr>
        <w:t>Informaţiile</w:t>
      </w:r>
      <w:proofErr w:type="spellEnd"/>
      <w:r w:rsidRPr="00166375">
        <w:rPr>
          <w:rFonts w:ascii="Cambria" w:hAnsi="Cambria"/>
        </w:rPr>
        <w:t xml:space="preserve"> </w:t>
      </w:r>
      <w:proofErr w:type="spellStart"/>
      <w:r w:rsidRPr="00166375">
        <w:rPr>
          <w:rFonts w:ascii="Cambria" w:hAnsi="Cambria"/>
        </w:rPr>
        <w:t>obţinute</w:t>
      </w:r>
      <w:proofErr w:type="spellEnd"/>
      <w:r w:rsidRPr="00166375">
        <w:rPr>
          <w:rFonts w:ascii="Cambria" w:hAnsi="Cambria"/>
        </w:rPr>
        <w:t xml:space="preserve"> din evaluarea subiec</w:t>
      </w:r>
      <w:r>
        <w:rPr>
          <w:rFonts w:ascii="Cambria" w:hAnsi="Cambria"/>
        </w:rPr>
        <w:t>ț</w:t>
      </w:r>
      <w:r w:rsidRPr="00166375">
        <w:rPr>
          <w:rFonts w:ascii="Cambria" w:hAnsi="Cambria"/>
        </w:rPr>
        <w:t xml:space="preserve">ilor, s-a realizat prin observare </w:t>
      </w:r>
      <w:proofErr w:type="spellStart"/>
      <w:r w:rsidRPr="00166375">
        <w:rPr>
          <w:rFonts w:ascii="Cambria" w:hAnsi="Cambria"/>
        </w:rPr>
        <w:t>şi</w:t>
      </w:r>
      <w:proofErr w:type="spellEnd"/>
      <w:r w:rsidRPr="00166375">
        <w:rPr>
          <w:rFonts w:ascii="Cambria" w:hAnsi="Cambria"/>
        </w:rPr>
        <w:t xml:space="preserve"> intervievare sau testele proiective.</w:t>
      </w:r>
    </w:p>
    <w:p w14:paraId="1D22C1F0" w14:textId="77777777" w:rsidR="00172386" w:rsidRPr="00166375" w:rsidRDefault="00172386" w:rsidP="00172386">
      <w:pPr>
        <w:shd w:val="clear" w:color="auto" w:fill="FFFFFF"/>
        <w:tabs>
          <w:tab w:val="left" w:pos="709"/>
        </w:tabs>
        <w:jc w:val="both"/>
        <w:rPr>
          <w:rFonts w:ascii="Cambria" w:hAnsi="Cambria"/>
        </w:rPr>
      </w:pPr>
      <w:r w:rsidRPr="00166375">
        <w:rPr>
          <w:rFonts w:ascii="Cambria" w:hAnsi="Cambria"/>
        </w:rPr>
        <w:lastRenderedPageBreak/>
        <w:tab/>
        <w:t>Principalele date surprinse în cadrul procesului de consiliere/informare precum și evoluția situației beneficiarului și a familiei sale se înscriu în rapoarte specifice – Rapoarte de monitorizare.</w:t>
      </w:r>
    </w:p>
    <w:p w14:paraId="430447EF" w14:textId="77777777" w:rsidR="008522B5" w:rsidRPr="00906BFD" w:rsidRDefault="008522B5" w:rsidP="002A27A6">
      <w:pPr>
        <w:pStyle w:val="DefaultText"/>
        <w:jc w:val="both"/>
        <w:rPr>
          <w:rFonts w:ascii="Arial" w:hAnsi="Arial" w:cs="Arial"/>
          <w:b/>
          <w:sz w:val="22"/>
          <w:szCs w:val="22"/>
          <w:lang w:val="ro-RO"/>
        </w:rPr>
      </w:pPr>
    </w:p>
    <w:p w14:paraId="0D0B1903" w14:textId="77777777" w:rsidR="0025248A" w:rsidRDefault="0025248A" w:rsidP="002A27A6">
      <w:pPr>
        <w:pStyle w:val="DefaultText"/>
        <w:jc w:val="both"/>
        <w:rPr>
          <w:rFonts w:ascii="Arial" w:hAnsi="Arial" w:cs="Arial"/>
          <w:b/>
          <w:color w:val="0070C0"/>
          <w:sz w:val="22"/>
          <w:szCs w:val="22"/>
          <w:lang w:val="ro-RO"/>
        </w:rPr>
      </w:pPr>
    </w:p>
    <w:p w14:paraId="7785692F" w14:textId="35EB4200" w:rsidR="0025248A" w:rsidRPr="00172386" w:rsidRDefault="00172386" w:rsidP="00172386">
      <w:pPr>
        <w:pStyle w:val="DefaultText2"/>
        <w:rPr>
          <w:rFonts w:ascii="Arial" w:hAnsi="Arial" w:cs="Arial"/>
          <w:b/>
          <w:color w:val="0070C0"/>
          <w:sz w:val="22"/>
          <w:szCs w:val="22"/>
          <w:lang w:val="ro-RO"/>
        </w:rPr>
      </w:pPr>
      <w:r w:rsidRPr="00172386">
        <w:rPr>
          <w:rFonts w:ascii="Arial" w:hAnsi="Arial" w:cs="Arial"/>
          <w:b/>
          <w:color w:val="0070C0"/>
          <w:sz w:val="22"/>
          <w:szCs w:val="22"/>
          <w:lang w:val="ro-RO"/>
        </w:rPr>
        <w:t>EVALUAREA CONFORMITĂȚII ACTIVITĂȚII JURIDICE</w:t>
      </w:r>
    </w:p>
    <w:p w14:paraId="1180D1AF" w14:textId="7DCB338B" w:rsidR="002A27A6" w:rsidRPr="00906BFD" w:rsidRDefault="002A27A6" w:rsidP="002A27A6">
      <w:pPr>
        <w:pStyle w:val="Bodytext80"/>
        <w:shd w:val="clear" w:color="auto" w:fill="auto"/>
        <w:tabs>
          <w:tab w:val="left" w:pos="567"/>
        </w:tabs>
        <w:spacing w:line="278" w:lineRule="exact"/>
        <w:ind w:left="360" w:right="283" w:firstLine="0"/>
        <w:rPr>
          <w:b/>
          <w:i w:val="0"/>
          <w:sz w:val="22"/>
          <w:szCs w:val="22"/>
        </w:rPr>
      </w:pPr>
      <w:r w:rsidRPr="00906BFD">
        <w:rPr>
          <w:b/>
          <w:i w:val="0"/>
          <w:sz w:val="22"/>
          <w:szCs w:val="22"/>
        </w:rPr>
        <w:t xml:space="preserve">  </w:t>
      </w:r>
    </w:p>
    <w:p w14:paraId="32A4E80D" w14:textId="77777777" w:rsidR="00172386" w:rsidRPr="00041754" w:rsidRDefault="00172386" w:rsidP="00172386">
      <w:pPr>
        <w:pStyle w:val="Heading220"/>
        <w:keepNext/>
        <w:keepLines/>
        <w:shd w:val="clear" w:color="auto" w:fill="auto"/>
        <w:spacing w:after="0" w:line="276" w:lineRule="auto"/>
        <w:ind w:right="283"/>
        <w:jc w:val="both"/>
        <w:rPr>
          <w:rFonts w:ascii="Cambria" w:hAnsi="Cambria"/>
          <w:b/>
          <w:bCs/>
          <w:sz w:val="24"/>
          <w:szCs w:val="24"/>
        </w:rPr>
      </w:pPr>
      <w:bookmarkStart w:id="46" w:name="_Hlk8909864"/>
      <w:bookmarkStart w:id="47" w:name="_Toc456250617"/>
      <w:bookmarkStart w:id="48" w:name="_Toc527542737"/>
      <w:r w:rsidRPr="00041754">
        <w:rPr>
          <w:rFonts w:ascii="Cambria" w:hAnsi="Cambria"/>
          <w:b/>
          <w:bCs/>
          <w:color w:val="000000"/>
          <w:sz w:val="24"/>
          <w:szCs w:val="24"/>
        </w:rPr>
        <w:t xml:space="preserve">EVALUAREA </w:t>
      </w:r>
      <w:bookmarkEnd w:id="46"/>
      <w:r w:rsidRPr="00041754">
        <w:rPr>
          <w:rFonts w:ascii="Cambria" w:hAnsi="Cambria"/>
          <w:b/>
          <w:bCs/>
          <w:sz w:val="24"/>
          <w:szCs w:val="24"/>
        </w:rPr>
        <w:t>MODULUI DE ORGANIZARE A ACTIVITĂȚII JURIDICE</w:t>
      </w:r>
      <w:r w:rsidRPr="00041754">
        <w:rPr>
          <w:rFonts w:ascii="Cambria" w:hAnsi="Cambria"/>
          <w:b/>
          <w:bCs/>
          <w:color w:val="000000"/>
          <w:sz w:val="24"/>
          <w:szCs w:val="24"/>
        </w:rPr>
        <w:t>.</w:t>
      </w:r>
    </w:p>
    <w:p w14:paraId="7B6711C9" w14:textId="77777777" w:rsidR="00172386" w:rsidRPr="00041754" w:rsidRDefault="00172386" w:rsidP="00172386">
      <w:pPr>
        <w:pStyle w:val="Bodytext80"/>
        <w:shd w:val="clear" w:color="auto" w:fill="auto"/>
        <w:tabs>
          <w:tab w:val="left" w:pos="567"/>
        </w:tabs>
        <w:spacing w:line="276" w:lineRule="auto"/>
        <w:ind w:right="283" w:firstLine="0"/>
        <w:rPr>
          <w:rStyle w:val="Bodytext8"/>
          <w:rFonts w:ascii="Cambria" w:hAnsi="Cambria" w:cs="Times New Roman"/>
          <w:b/>
          <w:iCs/>
          <w:color w:val="000000"/>
          <w:sz w:val="24"/>
          <w:szCs w:val="24"/>
        </w:rPr>
      </w:pPr>
    </w:p>
    <w:p w14:paraId="3C224EC5" w14:textId="77777777" w:rsidR="00172386" w:rsidRPr="00041754" w:rsidRDefault="00172386" w:rsidP="00172386">
      <w:pPr>
        <w:pStyle w:val="Bodytext80"/>
        <w:shd w:val="clear" w:color="auto" w:fill="auto"/>
        <w:tabs>
          <w:tab w:val="left" w:pos="567"/>
        </w:tabs>
        <w:spacing w:line="276" w:lineRule="auto"/>
        <w:ind w:right="283" w:firstLine="0"/>
        <w:rPr>
          <w:rFonts w:ascii="Cambria" w:hAnsi="Cambria" w:cs="Times New Roman"/>
          <w:b/>
          <w:sz w:val="24"/>
          <w:szCs w:val="24"/>
        </w:rPr>
      </w:pPr>
      <w:r w:rsidRPr="00041754">
        <w:rPr>
          <w:rStyle w:val="Bodytext8"/>
          <w:rFonts w:ascii="Cambria" w:hAnsi="Cambria" w:cs="Times New Roman"/>
          <w:b/>
          <w:iCs/>
          <w:color w:val="000000"/>
          <w:sz w:val="24"/>
          <w:szCs w:val="24"/>
        </w:rPr>
        <w:t>CONSTATĂRI:</w:t>
      </w:r>
    </w:p>
    <w:p w14:paraId="0B34B40F" w14:textId="77777777" w:rsidR="00172386" w:rsidRPr="00041754" w:rsidRDefault="00172386">
      <w:pPr>
        <w:pStyle w:val="Bodytext80"/>
        <w:numPr>
          <w:ilvl w:val="0"/>
          <w:numId w:val="16"/>
        </w:numPr>
        <w:shd w:val="clear" w:color="auto" w:fill="auto"/>
        <w:spacing w:line="276" w:lineRule="auto"/>
        <w:rPr>
          <w:rStyle w:val="Bodytext8"/>
          <w:rFonts w:ascii="Cambria" w:hAnsi="Cambria" w:cs="Times New Roman"/>
          <w:color w:val="000000"/>
          <w:sz w:val="24"/>
          <w:szCs w:val="24"/>
        </w:rPr>
      </w:pPr>
      <w:r w:rsidRPr="00041754">
        <w:rPr>
          <w:rStyle w:val="Bodytext8"/>
          <w:rFonts w:ascii="Cambria" w:hAnsi="Cambria" w:cs="Times New Roman"/>
          <w:sz w:val="24"/>
          <w:szCs w:val="24"/>
        </w:rPr>
        <w:t xml:space="preserve">Analiza obiectivelor stabilite a pus în evidentă, că acestea acoperă realizarea funcției juridice în cadrul organizației, cât </w:t>
      </w:r>
      <w:proofErr w:type="spellStart"/>
      <w:r w:rsidRPr="00041754">
        <w:rPr>
          <w:rStyle w:val="Bodytext8"/>
          <w:rFonts w:ascii="Cambria" w:hAnsi="Cambria" w:cs="Times New Roman"/>
          <w:sz w:val="24"/>
          <w:szCs w:val="24"/>
        </w:rPr>
        <w:t>şi</w:t>
      </w:r>
      <w:proofErr w:type="spellEnd"/>
      <w:r w:rsidRPr="00041754">
        <w:rPr>
          <w:rStyle w:val="Bodytext8"/>
          <w:rFonts w:ascii="Cambria" w:hAnsi="Cambria" w:cs="Times New Roman"/>
          <w:sz w:val="24"/>
          <w:szCs w:val="24"/>
        </w:rPr>
        <w:t xml:space="preserve"> sprijinirea managementului în asigurarea legalității actelor </w:t>
      </w:r>
      <w:proofErr w:type="spellStart"/>
      <w:r w:rsidRPr="00041754">
        <w:rPr>
          <w:rStyle w:val="Bodytext8"/>
          <w:rFonts w:ascii="Cambria" w:hAnsi="Cambria" w:cs="Times New Roman"/>
          <w:sz w:val="24"/>
          <w:szCs w:val="24"/>
        </w:rPr>
        <w:t>şi</w:t>
      </w:r>
      <w:proofErr w:type="spellEnd"/>
      <w:r w:rsidRPr="00041754">
        <w:rPr>
          <w:rStyle w:val="Bodytext8"/>
          <w:rFonts w:ascii="Cambria" w:hAnsi="Cambria" w:cs="Times New Roman"/>
          <w:sz w:val="24"/>
          <w:szCs w:val="24"/>
        </w:rPr>
        <w:t xml:space="preserve"> documentelor elaborate. </w:t>
      </w:r>
    </w:p>
    <w:p w14:paraId="7FEC6AC7" w14:textId="77777777" w:rsidR="00172386" w:rsidRPr="00041754" w:rsidRDefault="00172386">
      <w:pPr>
        <w:pStyle w:val="Bodytext80"/>
        <w:numPr>
          <w:ilvl w:val="0"/>
          <w:numId w:val="16"/>
        </w:numPr>
        <w:shd w:val="clear" w:color="auto" w:fill="auto"/>
        <w:spacing w:line="276" w:lineRule="auto"/>
        <w:rPr>
          <w:rStyle w:val="Bodytext8"/>
          <w:rFonts w:ascii="Cambria" w:hAnsi="Cambria" w:cs="Times New Roman"/>
          <w:color w:val="000000"/>
          <w:sz w:val="24"/>
          <w:szCs w:val="24"/>
        </w:rPr>
      </w:pPr>
      <w:r w:rsidRPr="00041754">
        <w:rPr>
          <w:rStyle w:val="Bodytext8"/>
          <w:rFonts w:ascii="Cambria" w:hAnsi="Cambria" w:cs="Times New Roman"/>
          <w:sz w:val="24"/>
          <w:szCs w:val="24"/>
        </w:rPr>
        <w:t xml:space="preserve">Pornind de la cele două domenii de activitate exercitate în cadrul serviciului juridic obiectivele generale nu sunt definite astfel încât să fie mobilizatoare </w:t>
      </w:r>
      <w:proofErr w:type="spellStart"/>
      <w:r w:rsidRPr="00041754">
        <w:rPr>
          <w:rStyle w:val="Bodytext8"/>
          <w:rFonts w:ascii="Cambria" w:hAnsi="Cambria" w:cs="Times New Roman"/>
          <w:sz w:val="24"/>
          <w:szCs w:val="24"/>
        </w:rPr>
        <w:t>şi</w:t>
      </w:r>
      <w:proofErr w:type="spellEnd"/>
      <w:r w:rsidRPr="00041754">
        <w:rPr>
          <w:rStyle w:val="Bodytext8"/>
          <w:rFonts w:ascii="Cambria" w:hAnsi="Cambria" w:cs="Times New Roman"/>
          <w:sz w:val="24"/>
          <w:szCs w:val="24"/>
        </w:rPr>
        <w:t xml:space="preserve"> înțelese de salariați iar implementarea lor să conducă la un impact. Corect acestea ar fi trebuit să fie definite:</w:t>
      </w:r>
    </w:p>
    <w:p w14:paraId="2BC95180" w14:textId="77777777" w:rsidR="00172386" w:rsidRPr="00041754" w:rsidRDefault="00172386">
      <w:pPr>
        <w:pStyle w:val="Bodytext80"/>
        <w:numPr>
          <w:ilvl w:val="1"/>
          <w:numId w:val="16"/>
        </w:numPr>
        <w:shd w:val="clear" w:color="auto" w:fill="auto"/>
        <w:spacing w:line="276" w:lineRule="auto"/>
        <w:rPr>
          <w:rStyle w:val="Bodytext8"/>
          <w:rFonts w:ascii="Cambria" w:hAnsi="Cambria" w:cs="Times New Roman"/>
          <w:sz w:val="24"/>
          <w:szCs w:val="24"/>
        </w:rPr>
      </w:pPr>
      <w:proofErr w:type="spellStart"/>
      <w:r w:rsidRPr="00041754">
        <w:rPr>
          <w:rStyle w:val="Bodytext8"/>
          <w:rFonts w:ascii="Cambria" w:hAnsi="Cambria" w:cs="Times New Roman"/>
          <w:sz w:val="24"/>
          <w:szCs w:val="24"/>
        </w:rPr>
        <w:t>Iniţierea</w:t>
      </w:r>
      <w:proofErr w:type="spellEnd"/>
      <w:r w:rsidRPr="00041754">
        <w:rPr>
          <w:rStyle w:val="Bodytext8"/>
          <w:rFonts w:ascii="Cambria" w:hAnsi="Cambria" w:cs="Times New Roman"/>
          <w:sz w:val="24"/>
          <w:szCs w:val="24"/>
        </w:rPr>
        <w:t xml:space="preserve"> acțiunilor în </w:t>
      </w:r>
      <w:proofErr w:type="spellStart"/>
      <w:r w:rsidRPr="00041754">
        <w:rPr>
          <w:rStyle w:val="Bodytext8"/>
          <w:rFonts w:ascii="Cambria" w:hAnsi="Cambria" w:cs="Times New Roman"/>
          <w:sz w:val="24"/>
          <w:szCs w:val="24"/>
        </w:rPr>
        <w:t>instanţă</w:t>
      </w:r>
      <w:proofErr w:type="spellEnd"/>
      <w:r w:rsidRPr="00041754">
        <w:rPr>
          <w:rStyle w:val="Bodytext8"/>
          <w:rFonts w:ascii="Cambria" w:hAnsi="Cambria" w:cs="Times New Roman"/>
          <w:sz w:val="24"/>
          <w:szCs w:val="24"/>
        </w:rPr>
        <w:t xml:space="preserve"> </w:t>
      </w:r>
      <w:proofErr w:type="spellStart"/>
      <w:r w:rsidRPr="00041754">
        <w:rPr>
          <w:rStyle w:val="Bodytext8"/>
          <w:rFonts w:ascii="Cambria" w:hAnsi="Cambria" w:cs="Times New Roman"/>
          <w:sz w:val="24"/>
          <w:szCs w:val="24"/>
        </w:rPr>
        <w:t>şi</w:t>
      </w:r>
      <w:proofErr w:type="spellEnd"/>
      <w:r w:rsidRPr="00041754">
        <w:rPr>
          <w:rStyle w:val="Bodytext8"/>
          <w:rFonts w:ascii="Cambria" w:hAnsi="Cambria" w:cs="Times New Roman"/>
          <w:sz w:val="24"/>
          <w:szCs w:val="24"/>
        </w:rPr>
        <w:t xml:space="preserve"> asigurarea reprezentării </w:t>
      </w:r>
      <w:proofErr w:type="spellStart"/>
      <w:r w:rsidRPr="00041754">
        <w:rPr>
          <w:rStyle w:val="Bodytext8"/>
          <w:rFonts w:ascii="Cambria" w:hAnsi="Cambria" w:cs="Times New Roman"/>
          <w:sz w:val="24"/>
          <w:szCs w:val="24"/>
        </w:rPr>
        <w:t>entităţii</w:t>
      </w:r>
      <w:proofErr w:type="spellEnd"/>
      <w:r w:rsidRPr="00041754">
        <w:rPr>
          <w:rStyle w:val="Bodytext8"/>
          <w:rFonts w:ascii="Cambria" w:hAnsi="Cambria" w:cs="Times New Roman"/>
          <w:sz w:val="24"/>
          <w:szCs w:val="24"/>
        </w:rPr>
        <w:t xml:space="preserve"> în cauzele aflate pe rolul instanțelor de judecată, sau altor organisme cu caracter jurisdicțional, prin stăruința în apărarea intereselor entității </w:t>
      </w:r>
      <w:proofErr w:type="spellStart"/>
      <w:r w:rsidRPr="00041754">
        <w:rPr>
          <w:rStyle w:val="Bodytext8"/>
          <w:rFonts w:ascii="Cambria" w:hAnsi="Cambria" w:cs="Times New Roman"/>
          <w:sz w:val="24"/>
          <w:szCs w:val="24"/>
        </w:rPr>
        <w:t>şi</w:t>
      </w:r>
      <w:proofErr w:type="spellEnd"/>
      <w:r w:rsidRPr="00041754">
        <w:rPr>
          <w:rStyle w:val="Bodytext8"/>
          <w:rFonts w:ascii="Cambria" w:hAnsi="Cambria" w:cs="Times New Roman"/>
          <w:sz w:val="24"/>
          <w:szCs w:val="24"/>
        </w:rPr>
        <w:t xml:space="preserve"> exercitarea tuturor căilor de atac.</w:t>
      </w:r>
    </w:p>
    <w:p w14:paraId="6548630E" w14:textId="77777777" w:rsidR="00172386" w:rsidRPr="00041754" w:rsidRDefault="00172386">
      <w:pPr>
        <w:pStyle w:val="Bodytext80"/>
        <w:numPr>
          <w:ilvl w:val="1"/>
          <w:numId w:val="16"/>
        </w:numPr>
        <w:shd w:val="clear" w:color="auto" w:fill="auto"/>
        <w:spacing w:line="276" w:lineRule="auto"/>
        <w:rPr>
          <w:rStyle w:val="Bodytext8"/>
          <w:rFonts w:ascii="Cambria" w:hAnsi="Cambria" w:cs="Times New Roman"/>
          <w:sz w:val="24"/>
          <w:szCs w:val="24"/>
        </w:rPr>
      </w:pPr>
      <w:r w:rsidRPr="00041754">
        <w:rPr>
          <w:rStyle w:val="Bodytext8"/>
          <w:rFonts w:ascii="Cambria" w:hAnsi="Cambria" w:cs="Times New Roman"/>
          <w:sz w:val="24"/>
          <w:szCs w:val="24"/>
        </w:rPr>
        <w:t xml:space="preserve">Asigurarea legalității actelor </w:t>
      </w:r>
      <w:proofErr w:type="spellStart"/>
      <w:r w:rsidRPr="00041754">
        <w:rPr>
          <w:rStyle w:val="Bodytext8"/>
          <w:rFonts w:ascii="Cambria" w:hAnsi="Cambria" w:cs="Times New Roman"/>
          <w:sz w:val="24"/>
          <w:szCs w:val="24"/>
        </w:rPr>
        <w:t>şi</w:t>
      </w:r>
      <w:proofErr w:type="spellEnd"/>
      <w:r w:rsidRPr="00041754">
        <w:rPr>
          <w:rStyle w:val="Bodytext8"/>
          <w:rFonts w:ascii="Cambria" w:hAnsi="Cambria" w:cs="Times New Roman"/>
          <w:sz w:val="24"/>
          <w:szCs w:val="24"/>
        </w:rPr>
        <w:t xml:space="preserve"> documentelor elaborate de entitate cu implicații juridice </w:t>
      </w:r>
      <w:proofErr w:type="spellStart"/>
      <w:r w:rsidRPr="00041754">
        <w:rPr>
          <w:rStyle w:val="Bodytext8"/>
          <w:rFonts w:ascii="Cambria" w:hAnsi="Cambria" w:cs="Times New Roman"/>
          <w:sz w:val="24"/>
          <w:szCs w:val="24"/>
        </w:rPr>
        <w:t>şi</w:t>
      </w:r>
      <w:proofErr w:type="spellEnd"/>
      <w:r w:rsidRPr="00041754">
        <w:rPr>
          <w:rStyle w:val="Bodytext8"/>
          <w:rFonts w:ascii="Cambria" w:hAnsi="Cambria" w:cs="Times New Roman"/>
          <w:sz w:val="24"/>
          <w:szCs w:val="24"/>
        </w:rPr>
        <w:t xml:space="preserve"> avizarea acestora.</w:t>
      </w:r>
    </w:p>
    <w:p w14:paraId="250CFBD6" w14:textId="77777777" w:rsidR="00172386" w:rsidRPr="00041754" w:rsidRDefault="00172386">
      <w:pPr>
        <w:pStyle w:val="Bodytext80"/>
        <w:numPr>
          <w:ilvl w:val="0"/>
          <w:numId w:val="16"/>
        </w:numPr>
        <w:shd w:val="clear" w:color="auto" w:fill="auto"/>
        <w:spacing w:line="276" w:lineRule="auto"/>
        <w:ind w:left="567"/>
        <w:rPr>
          <w:rStyle w:val="Bodytext8"/>
          <w:rFonts w:ascii="Cambria" w:hAnsi="Cambria" w:cs="Times New Roman"/>
          <w:sz w:val="24"/>
          <w:szCs w:val="24"/>
        </w:rPr>
      </w:pPr>
      <w:r w:rsidRPr="00041754">
        <w:rPr>
          <w:rStyle w:val="Bodytext8"/>
          <w:rFonts w:ascii="Cambria" w:hAnsi="Cambria" w:cs="Times New Roman"/>
          <w:sz w:val="24"/>
          <w:szCs w:val="24"/>
        </w:rPr>
        <w:t xml:space="preserve">Din analiza activităților necesare realizării obiectivelor specifice a rezultat că acestea, în general, asigură conformitatea cu regulamentele </w:t>
      </w:r>
      <w:proofErr w:type="spellStart"/>
      <w:r w:rsidRPr="00041754">
        <w:rPr>
          <w:rStyle w:val="Bodytext8"/>
          <w:rFonts w:ascii="Cambria" w:hAnsi="Cambria" w:cs="Times New Roman"/>
          <w:sz w:val="24"/>
          <w:szCs w:val="24"/>
        </w:rPr>
        <w:t>şi</w:t>
      </w:r>
      <w:proofErr w:type="spellEnd"/>
      <w:r w:rsidRPr="00041754">
        <w:rPr>
          <w:rStyle w:val="Bodytext8"/>
          <w:rFonts w:ascii="Cambria" w:hAnsi="Cambria" w:cs="Times New Roman"/>
          <w:sz w:val="24"/>
          <w:szCs w:val="24"/>
        </w:rPr>
        <w:t xml:space="preserve"> politicile interne, pun în evidentă principalele acțiuni necesare realizării obiectivelor, totodată sunt materializate în rezultate măsurabile.</w:t>
      </w:r>
    </w:p>
    <w:p w14:paraId="7E25FBDB" w14:textId="77777777" w:rsidR="00172386" w:rsidRPr="00041754" w:rsidRDefault="00172386">
      <w:pPr>
        <w:pStyle w:val="Bodytext80"/>
        <w:numPr>
          <w:ilvl w:val="0"/>
          <w:numId w:val="16"/>
        </w:numPr>
        <w:shd w:val="clear" w:color="auto" w:fill="auto"/>
        <w:spacing w:line="276" w:lineRule="auto"/>
        <w:ind w:left="567"/>
        <w:rPr>
          <w:rStyle w:val="Bodytext8"/>
          <w:rFonts w:ascii="Cambria" w:hAnsi="Cambria" w:cs="Times New Roman"/>
          <w:sz w:val="24"/>
          <w:szCs w:val="24"/>
        </w:rPr>
      </w:pPr>
      <w:r w:rsidRPr="00041754">
        <w:rPr>
          <w:rStyle w:val="Bodytext8"/>
          <w:rFonts w:ascii="Cambria" w:hAnsi="Cambria" w:cs="Times New Roman"/>
          <w:sz w:val="24"/>
          <w:szCs w:val="24"/>
        </w:rPr>
        <w:t>Procedura Operațională privind reprezentarea primarului și a UATM în instanțele de judecată este finalizată, actualizată și semnată de către responsabili cu elaborarea, verificarea și aprobarea proceduri, difuzată către persoanele care participă în cadrul procedurii.</w:t>
      </w:r>
    </w:p>
    <w:p w14:paraId="123C0CD4" w14:textId="77777777" w:rsidR="00172386" w:rsidRPr="00041754" w:rsidRDefault="00172386">
      <w:pPr>
        <w:pStyle w:val="Bodytext80"/>
        <w:numPr>
          <w:ilvl w:val="0"/>
          <w:numId w:val="16"/>
        </w:numPr>
        <w:shd w:val="clear" w:color="auto" w:fill="auto"/>
        <w:spacing w:line="276" w:lineRule="auto"/>
        <w:ind w:left="567"/>
        <w:rPr>
          <w:rStyle w:val="Bodytext8"/>
          <w:rFonts w:ascii="Cambria" w:hAnsi="Cambria" w:cs="Times New Roman"/>
          <w:i/>
          <w:iCs/>
          <w:sz w:val="24"/>
          <w:szCs w:val="24"/>
        </w:rPr>
      </w:pPr>
      <w:r w:rsidRPr="00041754">
        <w:rPr>
          <w:rStyle w:val="Bodytext210pt3"/>
          <w:rFonts w:ascii="Cambria" w:hAnsi="Cambria"/>
          <w:b w:val="0"/>
          <w:bCs w:val="0"/>
          <w:i w:val="0"/>
          <w:iCs w:val="0"/>
          <w:color w:val="000000"/>
          <w:sz w:val="24"/>
          <w:szCs w:val="24"/>
        </w:rPr>
        <w:t>R</w:t>
      </w:r>
      <w:r w:rsidRPr="00041754">
        <w:rPr>
          <w:rStyle w:val="Bodytext2"/>
          <w:rFonts w:ascii="Cambria" w:hAnsi="Cambria"/>
          <w:i w:val="0"/>
          <w:iCs w:val="0"/>
          <w:color w:val="000000"/>
          <w:sz w:val="24"/>
          <w:szCs w:val="24"/>
        </w:rPr>
        <w:t xml:space="preserve">aportarea activității s-a realizat anual la nivelul serviciului s-a elaborat în vederea comunicării rezultatelor către forul superior. Din analiză s-a constatat că acest raport s-a întocmite </w:t>
      </w:r>
      <w:proofErr w:type="spellStart"/>
      <w:r w:rsidRPr="00041754">
        <w:rPr>
          <w:rStyle w:val="Bodytext2"/>
          <w:rFonts w:ascii="Cambria" w:hAnsi="Cambria"/>
          <w:i w:val="0"/>
          <w:iCs w:val="0"/>
          <w:color w:val="000000"/>
          <w:sz w:val="24"/>
          <w:szCs w:val="24"/>
        </w:rPr>
        <w:t>şi</w:t>
      </w:r>
      <w:proofErr w:type="spellEnd"/>
      <w:r w:rsidRPr="00041754">
        <w:rPr>
          <w:rStyle w:val="Bodytext2"/>
          <w:rFonts w:ascii="Cambria" w:hAnsi="Cambria"/>
          <w:i w:val="0"/>
          <w:iCs w:val="0"/>
          <w:color w:val="000000"/>
          <w:sz w:val="24"/>
          <w:szCs w:val="24"/>
        </w:rPr>
        <w:t xml:space="preserve"> transmis către forul superior direct de la nivelul serviciului, acest rapoarte s-a adus </w:t>
      </w:r>
      <w:proofErr w:type="spellStart"/>
      <w:r w:rsidRPr="00041754">
        <w:rPr>
          <w:rStyle w:val="Bodytext2"/>
          <w:rFonts w:ascii="Cambria" w:hAnsi="Cambria"/>
          <w:i w:val="0"/>
          <w:iCs w:val="0"/>
          <w:color w:val="000000"/>
          <w:sz w:val="24"/>
          <w:szCs w:val="24"/>
        </w:rPr>
        <w:t>şi</w:t>
      </w:r>
      <w:proofErr w:type="spellEnd"/>
      <w:r w:rsidRPr="00041754">
        <w:rPr>
          <w:rStyle w:val="Bodytext2"/>
          <w:rFonts w:ascii="Cambria" w:hAnsi="Cambria"/>
          <w:i w:val="0"/>
          <w:iCs w:val="0"/>
          <w:color w:val="000000"/>
          <w:sz w:val="24"/>
          <w:szCs w:val="24"/>
        </w:rPr>
        <w:t xml:space="preserve"> la cunoștința conducerii entității prin intermediul paginii web al UATM.</w:t>
      </w:r>
    </w:p>
    <w:p w14:paraId="24C4D5B1" w14:textId="77777777" w:rsidR="00172386" w:rsidRPr="00041754" w:rsidRDefault="00172386" w:rsidP="00172386">
      <w:pPr>
        <w:spacing w:line="276" w:lineRule="auto"/>
        <w:ind w:firstLine="360"/>
        <w:jc w:val="both"/>
        <w:rPr>
          <w:rFonts w:ascii="Cambria" w:hAnsi="Cambria"/>
          <w:b/>
        </w:rPr>
      </w:pPr>
      <w:r w:rsidRPr="00041754">
        <w:rPr>
          <w:rFonts w:ascii="Cambria" w:hAnsi="Cambria"/>
          <w:b/>
        </w:rPr>
        <w:t xml:space="preserve">    </w:t>
      </w:r>
    </w:p>
    <w:p w14:paraId="2E46B561" w14:textId="77777777" w:rsidR="00172386" w:rsidRPr="00041754" w:rsidRDefault="00172386" w:rsidP="00172386">
      <w:pPr>
        <w:pStyle w:val="Bodytext80"/>
        <w:shd w:val="clear" w:color="auto" w:fill="auto"/>
        <w:tabs>
          <w:tab w:val="left" w:pos="567"/>
        </w:tabs>
        <w:spacing w:line="276" w:lineRule="auto"/>
        <w:ind w:right="283" w:firstLine="0"/>
        <w:rPr>
          <w:rStyle w:val="Bodytext8"/>
          <w:rFonts w:ascii="Cambria" w:hAnsi="Cambria" w:cs="Times New Roman"/>
          <w:i/>
          <w:iCs/>
          <w:color w:val="000000"/>
          <w:sz w:val="24"/>
          <w:szCs w:val="24"/>
        </w:rPr>
      </w:pPr>
      <w:r w:rsidRPr="00041754">
        <w:rPr>
          <w:rStyle w:val="Bodytext210pt3"/>
          <w:rFonts w:ascii="Cambria" w:hAnsi="Cambria"/>
          <w:i w:val="0"/>
          <w:iCs w:val="0"/>
          <w:color w:val="000000"/>
          <w:sz w:val="24"/>
          <w:szCs w:val="24"/>
        </w:rPr>
        <w:t>CONDUCEREA EVIDENȚELOR REGISTRELOR.</w:t>
      </w:r>
      <w:r w:rsidRPr="00041754">
        <w:rPr>
          <w:rStyle w:val="Bodytext8"/>
          <w:rFonts w:ascii="Cambria" w:hAnsi="Cambria" w:cs="Times New Roman"/>
          <w:i/>
          <w:iCs/>
          <w:color w:val="000000"/>
          <w:sz w:val="24"/>
          <w:szCs w:val="24"/>
        </w:rPr>
        <w:tab/>
      </w:r>
    </w:p>
    <w:p w14:paraId="69A9080D" w14:textId="77777777" w:rsidR="00172386" w:rsidRPr="00041754" w:rsidRDefault="00172386" w:rsidP="00172386">
      <w:pPr>
        <w:pStyle w:val="Bodytext80"/>
        <w:shd w:val="clear" w:color="auto" w:fill="auto"/>
        <w:tabs>
          <w:tab w:val="left" w:pos="567"/>
        </w:tabs>
        <w:spacing w:line="276" w:lineRule="auto"/>
        <w:ind w:right="283" w:firstLine="0"/>
        <w:rPr>
          <w:rStyle w:val="Bodytext8"/>
          <w:rFonts w:ascii="Cambria" w:hAnsi="Cambria" w:cs="Times New Roman"/>
          <w:b/>
          <w:iCs/>
          <w:color w:val="000000"/>
          <w:sz w:val="24"/>
          <w:szCs w:val="24"/>
        </w:rPr>
      </w:pPr>
    </w:p>
    <w:p w14:paraId="14A6D54F" w14:textId="77777777" w:rsidR="00172386" w:rsidRPr="00041754" w:rsidRDefault="00172386" w:rsidP="00172386">
      <w:pPr>
        <w:pStyle w:val="Bodytext80"/>
        <w:shd w:val="clear" w:color="auto" w:fill="auto"/>
        <w:tabs>
          <w:tab w:val="left" w:pos="567"/>
        </w:tabs>
        <w:spacing w:line="276" w:lineRule="auto"/>
        <w:ind w:right="283" w:firstLine="0"/>
        <w:rPr>
          <w:rFonts w:ascii="Cambria" w:hAnsi="Cambria" w:cs="Times New Roman"/>
          <w:b/>
          <w:sz w:val="24"/>
          <w:szCs w:val="24"/>
        </w:rPr>
      </w:pPr>
      <w:r w:rsidRPr="00041754">
        <w:rPr>
          <w:rStyle w:val="Bodytext8"/>
          <w:rFonts w:ascii="Cambria" w:hAnsi="Cambria" w:cs="Times New Roman"/>
          <w:b/>
          <w:iCs/>
          <w:color w:val="000000"/>
          <w:sz w:val="24"/>
          <w:szCs w:val="24"/>
        </w:rPr>
        <w:t>CONSTATĂRI:</w:t>
      </w:r>
    </w:p>
    <w:p w14:paraId="5F51F178" w14:textId="77777777" w:rsidR="00172386" w:rsidRPr="00041754" w:rsidRDefault="00172386">
      <w:pPr>
        <w:pStyle w:val="Bodytext80"/>
        <w:numPr>
          <w:ilvl w:val="0"/>
          <w:numId w:val="16"/>
        </w:numPr>
        <w:shd w:val="clear" w:color="auto" w:fill="auto"/>
        <w:spacing w:line="276" w:lineRule="auto"/>
        <w:ind w:left="567"/>
        <w:rPr>
          <w:rStyle w:val="Bodytext8"/>
          <w:rFonts w:ascii="Cambria" w:hAnsi="Cambria" w:cs="Times New Roman"/>
          <w:sz w:val="24"/>
          <w:szCs w:val="24"/>
        </w:rPr>
      </w:pPr>
      <w:r w:rsidRPr="00041754">
        <w:rPr>
          <w:rStyle w:val="Bodytext8"/>
          <w:rFonts w:ascii="Cambria" w:hAnsi="Cambria" w:cs="Times New Roman"/>
          <w:sz w:val="24"/>
          <w:szCs w:val="24"/>
        </w:rPr>
        <w:t xml:space="preserve">Analiza registrului privind acțiunile aflate în recurs </w:t>
      </w:r>
      <w:proofErr w:type="spellStart"/>
      <w:r w:rsidRPr="00041754">
        <w:rPr>
          <w:rStyle w:val="Bodytext8"/>
          <w:rFonts w:ascii="Cambria" w:hAnsi="Cambria" w:cs="Times New Roman"/>
          <w:sz w:val="24"/>
          <w:szCs w:val="24"/>
        </w:rPr>
        <w:t>şi</w:t>
      </w:r>
      <w:proofErr w:type="spellEnd"/>
      <w:r w:rsidRPr="00041754">
        <w:rPr>
          <w:rStyle w:val="Bodytext8"/>
          <w:rFonts w:ascii="Cambria" w:hAnsi="Cambria" w:cs="Times New Roman"/>
          <w:sz w:val="24"/>
          <w:szCs w:val="24"/>
        </w:rPr>
        <w:t xml:space="preserve"> apel a condus la constatarea că,  nu se pot deosebi acțiunile inițiate de terți și la care entitatea este pârâtă și la care entitatea are un interes sau este parte. Termenele dosarelor nu au fost actualizate la zi. Nu există responsabil privind acțiunile pentru fiecare dosar aflat în rol.   </w:t>
      </w:r>
    </w:p>
    <w:p w14:paraId="65A96427" w14:textId="77777777" w:rsidR="00172386" w:rsidRPr="00041754" w:rsidRDefault="00172386" w:rsidP="00172386">
      <w:pPr>
        <w:pStyle w:val="Heading4"/>
        <w:spacing w:line="276" w:lineRule="auto"/>
        <w:ind w:right="283"/>
        <w:rPr>
          <w:rFonts w:ascii="Cambria" w:hAnsi="Cambria"/>
        </w:rPr>
      </w:pPr>
    </w:p>
    <w:p w14:paraId="2E742B06" w14:textId="77777777" w:rsidR="00172386" w:rsidRPr="00172386" w:rsidRDefault="00172386" w:rsidP="00172386">
      <w:pPr>
        <w:pStyle w:val="Bodytext80"/>
        <w:shd w:val="clear" w:color="auto" w:fill="auto"/>
        <w:tabs>
          <w:tab w:val="left" w:pos="567"/>
        </w:tabs>
        <w:spacing w:line="276" w:lineRule="auto"/>
        <w:ind w:right="283" w:firstLine="0"/>
        <w:rPr>
          <w:rStyle w:val="Bodytext8"/>
          <w:rFonts w:ascii="Cambria" w:hAnsi="Cambria" w:cs="Times New Roman"/>
          <w:b/>
          <w:color w:val="000000"/>
          <w:sz w:val="24"/>
        </w:rPr>
      </w:pPr>
      <w:r w:rsidRPr="00172386">
        <w:rPr>
          <w:rStyle w:val="Bodytext8"/>
          <w:rFonts w:ascii="Cambria" w:hAnsi="Cambria" w:cs="Times New Roman"/>
          <w:b/>
          <w:color w:val="000000"/>
          <w:sz w:val="24"/>
        </w:rPr>
        <w:t>RECOMANDĂRI:</w:t>
      </w:r>
    </w:p>
    <w:p w14:paraId="39A34C83" w14:textId="77777777" w:rsidR="00172386" w:rsidRPr="00041754" w:rsidRDefault="00172386">
      <w:pPr>
        <w:pStyle w:val="Bodytext80"/>
        <w:numPr>
          <w:ilvl w:val="0"/>
          <w:numId w:val="16"/>
        </w:numPr>
        <w:shd w:val="clear" w:color="auto" w:fill="auto"/>
        <w:spacing w:line="276" w:lineRule="auto"/>
        <w:ind w:left="567"/>
        <w:rPr>
          <w:rStyle w:val="Bodytext210pt3"/>
          <w:rFonts w:ascii="Cambria" w:hAnsi="Cambria"/>
          <w:b w:val="0"/>
          <w:bCs w:val="0"/>
          <w:i w:val="0"/>
          <w:iCs w:val="0"/>
          <w:sz w:val="24"/>
          <w:szCs w:val="24"/>
        </w:rPr>
      </w:pPr>
      <w:r w:rsidRPr="00041754">
        <w:rPr>
          <w:rStyle w:val="Bodytext8"/>
          <w:rFonts w:ascii="Cambria" w:hAnsi="Cambria" w:cs="Times New Roman"/>
          <w:sz w:val="24"/>
          <w:szCs w:val="24"/>
        </w:rPr>
        <w:lastRenderedPageBreak/>
        <w:t xml:space="preserve">Reorganizarea registrului de evidență juridică cu completarea datelor și coloanelor cu informații cu privire la  </w:t>
      </w:r>
      <w:r w:rsidRPr="00041754">
        <w:rPr>
          <w:rStyle w:val="Bodytext210pt3"/>
          <w:rFonts w:ascii="Cambria" w:hAnsi="Cambria"/>
          <w:b w:val="0"/>
          <w:bCs w:val="0"/>
          <w:i w:val="0"/>
          <w:iCs w:val="0"/>
          <w:color w:val="000000"/>
          <w:sz w:val="24"/>
          <w:szCs w:val="24"/>
        </w:rPr>
        <w:t>acțiunile inițiate de terți și la care entitatea este pârâtă și la care entitatea are un interes sau este parte, pentru a pute urmări și mai bine decursul dosarelor și termenele de realizare, răspuns sau apel;</w:t>
      </w:r>
    </w:p>
    <w:p w14:paraId="48BB146E" w14:textId="77777777" w:rsidR="00172386" w:rsidRPr="00041754" w:rsidRDefault="00172386">
      <w:pPr>
        <w:pStyle w:val="Bodytext80"/>
        <w:numPr>
          <w:ilvl w:val="0"/>
          <w:numId w:val="16"/>
        </w:numPr>
        <w:shd w:val="clear" w:color="auto" w:fill="auto"/>
        <w:spacing w:line="276" w:lineRule="auto"/>
        <w:ind w:left="567"/>
        <w:rPr>
          <w:rStyle w:val="Bodytext210pt3"/>
          <w:rFonts w:ascii="Cambria" w:hAnsi="Cambria"/>
          <w:b w:val="0"/>
          <w:bCs w:val="0"/>
          <w:i w:val="0"/>
          <w:iCs w:val="0"/>
          <w:sz w:val="24"/>
          <w:szCs w:val="24"/>
        </w:rPr>
      </w:pPr>
      <w:r w:rsidRPr="00041754">
        <w:rPr>
          <w:rStyle w:val="Bodytext210pt3"/>
          <w:rFonts w:ascii="Cambria" w:hAnsi="Cambria"/>
          <w:b w:val="0"/>
          <w:bCs w:val="0"/>
          <w:i w:val="0"/>
          <w:iCs w:val="0"/>
          <w:color w:val="000000"/>
          <w:sz w:val="24"/>
          <w:szCs w:val="24"/>
        </w:rPr>
        <w:t>Actualizarea la zi a termenelor de judecată;</w:t>
      </w:r>
    </w:p>
    <w:p w14:paraId="4C0BADCE" w14:textId="77777777" w:rsidR="00172386" w:rsidRPr="00041754" w:rsidRDefault="00172386">
      <w:pPr>
        <w:pStyle w:val="Bodytext80"/>
        <w:numPr>
          <w:ilvl w:val="0"/>
          <w:numId w:val="16"/>
        </w:numPr>
        <w:shd w:val="clear" w:color="auto" w:fill="auto"/>
        <w:spacing w:line="276" w:lineRule="auto"/>
        <w:ind w:left="567"/>
        <w:rPr>
          <w:rStyle w:val="Bodytext8"/>
          <w:rFonts w:ascii="Cambria" w:hAnsi="Cambria" w:cs="Times New Roman"/>
          <w:sz w:val="24"/>
          <w:szCs w:val="24"/>
        </w:rPr>
      </w:pPr>
      <w:r w:rsidRPr="00041754">
        <w:rPr>
          <w:rStyle w:val="Bodytext210pt3"/>
          <w:rFonts w:ascii="Cambria" w:hAnsi="Cambria"/>
          <w:b w:val="0"/>
          <w:bCs w:val="0"/>
          <w:i w:val="0"/>
          <w:iCs w:val="0"/>
          <w:color w:val="000000"/>
          <w:sz w:val="24"/>
          <w:szCs w:val="24"/>
        </w:rPr>
        <w:t xml:space="preserve">Completarea datelor din registru de evidență cu numele responsabilului privind acțiunile pentru fiecare dosar aflat în rol.   </w:t>
      </w:r>
    </w:p>
    <w:p w14:paraId="77179C9D" w14:textId="77777777" w:rsidR="00172386" w:rsidRPr="00041754" w:rsidRDefault="00172386" w:rsidP="00172386">
      <w:pPr>
        <w:pStyle w:val="Bodytext80"/>
        <w:shd w:val="clear" w:color="auto" w:fill="auto"/>
        <w:spacing w:line="276" w:lineRule="auto"/>
        <w:ind w:firstLine="0"/>
        <w:rPr>
          <w:rFonts w:ascii="Cambria" w:hAnsi="Cambria"/>
          <w:b/>
          <w:i w:val="0"/>
          <w:sz w:val="24"/>
          <w:szCs w:val="24"/>
        </w:rPr>
      </w:pPr>
    </w:p>
    <w:p w14:paraId="5FE018A3" w14:textId="77777777" w:rsidR="00172386" w:rsidRPr="00041754" w:rsidRDefault="00172386" w:rsidP="00172386">
      <w:pPr>
        <w:pStyle w:val="Bodytext80"/>
        <w:shd w:val="clear" w:color="auto" w:fill="auto"/>
        <w:spacing w:line="276" w:lineRule="auto"/>
        <w:ind w:firstLine="0"/>
        <w:rPr>
          <w:rFonts w:ascii="Cambria" w:hAnsi="Cambria"/>
          <w:i w:val="0"/>
          <w:iCs w:val="0"/>
          <w:sz w:val="24"/>
          <w:szCs w:val="24"/>
        </w:rPr>
      </w:pPr>
      <w:r w:rsidRPr="00041754">
        <w:rPr>
          <w:rStyle w:val="Bodytext210pt3"/>
          <w:rFonts w:ascii="Cambria" w:hAnsi="Cambria"/>
          <w:i w:val="0"/>
          <w:iCs w:val="0"/>
          <w:color w:val="000000"/>
          <w:sz w:val="24"/>
          <w:szCs w:val="24"/>
        </w:rPr>
        <w:t>PĂSTRAREA ŞI ARHIVAREA DOCUMENTELOR - MODUL ÎN CARE DOCUMENTELE SUNT ÎNDOSARIATE ŞI TRANSMISE SPRE ARHIVARE.</w:t>
      </w:r>
    </w:p>
    <w:p w14:paraId="331E0ABE" w14:textId="77777777" w:rsidR="00172386" w:rsidRPr="00041754" w:rsidRDefault="00172386" w:rsidP="00172386">
      <w:pPr>
        <w:pStyle w:val="Bodytext80"/>
        <w:shd w:val="clear" w:color="auto" w:fill="auto"/>
        <w:tabs>
          <w:tab w:val="left" w:pos="567"/>
        </w:tabs>
        <w:spacing w:line="276" w:lineRule="auto"/>
        <w:ind w:right="283" w:firstLine="0"/>
        <w:rPr>
          <w:rStyle w:val="Bodytext8"/>
          <w:rFonts w:ascii="Cambria" w:hAnsi="Cambria" w:cs="Times New Roman"/>
          <w:b/>
          <w:iCs/>
          <w:color w:val="000000"/>
          <w:sz w:val="24"/>
          <w:szCs w:val="24"/>
        </w:rPr>
      </w:pPr>
    </w:p>
    <w:p w14:paraId="228EF996" w14:textId="77777777" w:rsidR="00172386" w:rsidRPr="00041754" w:rsidRDefault="00172386" w:rsidP="00172386">
      <w:pPr>
        <w:pStyle w:val="Bodytext80"/>
        <w:shd w:val="clear" w:color="auto" w:fill="auto"/>
        <w:tabs>
          <w:tab w:val="left" w:pos="567"/>
        </w:tabs>
        <w:spacing w:line="276" w:lineRule="auto"/>
        <w:ind w:right="283" w:firstLine="0"/>
        <w:rPr>
          <w:rFonts w:ascii="Cambria" w:hAnsi="Cambria" w:cs="Times New Roman"/>
          <w:b/>
          <w:sz w:val="24"/>
          <w:szCs w:val="24"/>
        </w:rPr>
      </w:pPr>
      <w:r w:rsidRPr="00041754">
        <w:rPr>
          <w:rStyle w:val="Bodytext8"/>
          <w:rFonts w:ascii="Cambria" w:hAnsi="Cambria" w:cs="Times New Roman"/>
          <w:b/>
          <w:iCs/>
          <w:color w:val="000000"/>
          <w:sz w:val="24"/>
          <w:szCs w:val="24"/>
        </w:rPr>
        <w:t>CONSTATĂRI:</w:t>
      </w:r>
    </w:p>
    <w:p w14:paraId="6209ABCF" w14:textId="77777777" w:rsidR="00172386" w:rsidRPr="00041754" w:rsidRDefault="00172386" w:rsidP="00172386">
      <w:pPr>
        <w:pStyle w:val="Bodytext80"/>
        <w:shd w:val="clear" w:color="auto" w:fill="auto"/>
        <w:spacing w:line="276" w:lineRule="auto"/>
        <w:ind w:firstLine="0"/>
        <w:rPr>
          <w:rStyle w:val="Bodytext210pt3"/>
          <w:rFonts w:ascii="Cambria" w:hAnsi="Cambria"/>
          <w:i w:val="0"/>
          <w:iCs w:val="0"/>
          <w:color w:val="000000"/>
          <w:sz w:val="24"/>
          <w:szCs w:val="24"/>
        </w:rPr>
      </w:pPr>
      <w:r w:rsidRPr="00041754">
        <w:rPr>
          <w:rStyle w:val="Bodytext210pt3"/>
          <w:rFonts w:ascii="Cambria" w:hAnsi="Cambria"/>
          <w:b w:val="0"/>
          <w:bCs w:val="0"/>
          <w:i w:val="0"/>
          <w:iCs w:val="0"/>
          <w:color w:val="000000"/>
          <w:sz w:val="24"/>
          <w:szCs w:val="24"/>
        </w:rPr>
        <w:t>Arhivarea documentelor nu este realizată in conformitate cu prevederile legale, respectiv:</w:t>
      </w:r>
    </w:p>
    <w:p w14:paraId="28110682" w14:textId="77777777" w:rsidR="00172386" w:rsidRPr="00041754" w:rsidRDefault="00172386">
      <w:pPr>
        <w:pStyle w:val="Bodytext80"/>
        <w:numPr>
          <w:ilvl w:val="0"/>
          <w:numId w:val="22"/>
        </w:numPr>
        <w:shd w:val="clear" w:color="auto" w:fill="auto"/>
        <w:spacing w:line="276" w:lineRule="auto"/>
        <w:rPr>
          <w:rStyle w:val="Bodytext210pt3"/>
          <w:rFonts w:ascii="Cambria" w:hAnsi="Cambria"/>
          <w:b w:val="0"/>
          <w:bCs w:val="0"/>
          <w:i w:val="0"/>
          <w:iCs w:val="0"/>
          <w:color w:val="000000"/>
          <w:sz w:val="24"/>
          <w:szCs w:val="24"/>
        </w:rPr>
      </w:pPr>
      <w:r w:rsidRPr="00041754">
        <w:rPr>
          <w:rStyle w:val="Bodytext210pt3"/>
          <w:rFonts w:ascii="Cambria" w:hAnsi="Cambria"/>
          <w:b w:val="0"/>
          <w:bCs w:val="0"/>
          <w:i w:val="0"/>
          <w:iCs w:val="0"/>
          <w:color w:val="000000"/>
          <w:sz w:val="24"/>
          <w:szCs w:val="24"/>
        </w:rPr>
        <w:t xml:space="preserve">A fost prevăzut în fișa postului consilierului juridic activitatea de </w:t>
      </w:r>
      <w:r w:rsidRPr="00041754">
        <w:rPr>
          <w:rStyle w:val="Bodytext210pt3"/>
          <w:rFonts w:ascii="Cambria" w:hAnsi="Cambria"/>
          <w:b w:val="0"/>
          <w:bCs w:val="0"/>
          <w:i w:val="0"/>
          <w:iCs w:val="0"/>
          <w:sz w:val="24"/>
          <w:szCs w:val="24"/>
        </w:rPr>
        <w:t>pregătire a dosarelor rezultate din activitatea juridica, în vederea predării la arhiva instituției</w:t>
      </w:r>
      <w:r w:rsidRPr="00041754">
        <w:rPr>
          <w:rStyle w:val="Bodytext210pt3"/>
          <w:rFonts w:ascii="Cambria" w:hAnsi="Cambria"/>
          <w:b w:val="0"/>
          <w:bCs w:val="0"/>
          <w:i w:val="0"/>
          <w:iCs w:val="0"/>
          <w:color w:val="000000"/>
          <w:sz w:val="24"/>
          <w:szCs w:val="24"/>
        </w:rPr>
        <w:t>.</w:t>
      </w:r>
    </w:p>
    <w:p w14:paraId="303368B1" w14:textId="77777777" w:rsidR="00172386" w:rsidRPr="00041754" w:rsidRDefault="00172386">
      <w:pPr>
        <w:pStyle w:val="Bodytext80"/>
        <w:numPr>
          <w:ilvl w:val="0"/>
          <w:numId w:val="22"/>
        </w:numPr>
        <w:shd w:val="clear" w:color="auto" w:fill="auto"/>
        <w:spacing w:line="276" w:lineRule="auto"/>
        <w:rPr>
          <w:rStyle w:val="Bodytext210pt3"/>
          <w:rFonts w:ascii="Cambria" w:hAnsi="Cambria"/>
          <w:b w:val="0"/>
          <w:bCs w:val="0"/>
          <w:i w:val="0"/>
          <w:iCs w:val="0"/>
          <w:color w:val="000000"/>
          <w:sz w:val="24"/>
          <w:szCs w:val="24"/>
        </w:rPr>
      </w:pPr>
      <w:r w:rsidRPr="00041754">
        <w:rPr>
          <w:rStyle w:val="Bodytext210pt3"/>
          <w:rFonts w:ascii="Cambria" w:hAnsi="Cambria"/>
          <w:b w:val="0"/>
          <w:bCs w:val="0"/>
          <w:i w:val="0"/>
          <w:iCs w:val="0"/>
          <w:color w:val="000000"/>
          <w:sz w:val="24"/>
          <w:szCs w:val="24"/>
        </w:rPr>
        <w:t xml:space="preserve">Nu există procedură </w:t>
      </w:r>
      <w:r w:rsidRPr="00041754">
        <w:rPr>
          <w:rStyle w:val="Bodytext9Exact"/>
          <w:rFonts w:ascii="Cambria" w:hAnsi="Cambria"/>
          <w:b w:val="0"/>
          <w:bCs w:val="0"/>
          <w:i w:val="0"/>
          <w:iCs w:val="0"/>
          <w:color w:val="000000"/>
          <w:sz w:val="24"/>
          <w:szCs w:val="24"/>
        </w:rPr>
        <w:t xml:space="preserve">specifică, scrisă </w:t>
      </w:r>
      <w:proofErr w:type="spellStart"/>
      <w:r w:rsidRPr="00041754">
        <w:rPr>
          <w:rStyle w:val="Bodytext9Exact"/>
          <w:rFonts w:ascii="Cambria" w:hAnsi="Cambria"/>
          <w:b w:val="0"/>
          <w:bCs w:val="0"/>
          <w:i w:val="0"/>
          <w:iCs w:val="0"/>
          <w:color w:val="000000"/>
          <w:sz w:val="24"/>
          <w:szCs w:val="24"/>
        </w:rPr>
        <w:t>şi</w:t>
      </w:r>
      <w:proofErr w:type="spellEnd"/>
      <w:r w:rsidRPr="00041754">
        <w:rPr>
          <w:rStyle w:val="Bodytext9Exact"/>
          <w:rFonts w:ascii="Cambria" w:hAnsi="Cambria"/>
          <w:b w:val="0"/>
          <w:bCs w:val="0"/>
          <w:i w:val="0"/>
          <w:iCs w:val="0"/>
          <w:color w:val="000000"/>
          <w:sz w:val="24"/>
          <w:szCs w:val="24"/>
        </w:rPr>
        <w:t xml:space="preserve"> formalizată, privind arhivarea documentelor.</w:t>
      </w:r>
    </w:p>
    <w:p w14:paraId="3F44225F" w14:textId="77777777" w:rsidR="00172386" w:rsidRPr="00041754" w:rsidRDefault="00172386">
      <w:pPr>
        <w:pStyle w:val="Bodytext80"/>
        <w:numPr>
          <w:ilvl w:val="0"/>
          <w:numId w:val="22"/>
        </w:numPr>
        <w:shd w:val="clear" w:color="auto" w:fill="auto"/>
        <w:spacing w:line="276" w:lineRule="auto"/>
        <w:rPr>
          <w:rStyle w:val="Bodytext210pt3"/>
          <w:rFonts w:ascii="Cambria" w:hAnsi="Cambria"/>
          <w:b w:val="0"/>
          <w:bCs w:val="0"/>
          <w:i w:val="0"/>
          <w:iCs w:val="0"/>
          <w:color w:val="000000"/>
          <w:sz w:val="24"/>
          <w:szCs w:val="24"/>
        </w:rPr>
      </w:pPr>
      <w:r w:rsidRPr="00041754">
        <w:rPr>
          <w:rStyle w:val="Bodytext210pt3"/>
          <w:rFonts w:ascii="Cambria" w:hAnsi="Cambria"/>
          <w:b w:val="0"/>
          <w:bCs w:val="0"/>
          <w:i w:val="0"/>
          <w:iCs w:val="0"/>
          <w:color w:val="000000"/>
          <w:sz w:val="24"/>
          <w:szCs w:val="24"/>
        </w:rPr>
        <w:t xml:space="preserve">Documentele au fost grupate în dosare cronologic si sistematic, în funcție de datele în care au fost emise documentele, pe categorii </w:t>
      </w:r>
      <w:proofErr w:type="spellStart"/>
      <w:r w:rsidRPr="00041754">
        <w:rPr>
          <w:rStyle w:val="Bodytext210pt3"/>
          <w:rFonts w:ascii="Cambria" w:hAnsi="Cambria"/>
          <w:b w:val="0"/>
          <w:bCs w:val="0"/>
          <w:i w:val="0"/>
          <w:iCs w:val="0"/>
          <w:color w:val="000000"/>
          <w:sz w:val="24"/>
          <w:szCs w:val="24"/>
        </w:rPr>
        <w:t>şi</w:t>
      </w:r>
      <w:proofErr w:type="spellEnd"/>
      <w:r w:rsidRPr="00041754">
        <w:rPr>
          <w:rStyle w:val="Bodytext210pt3"/>
          <w:rFonts w:ascii="Cambria" w:hAnsi="Cambria"/>
          <w:b w:val="0"/>
          <w:bCs w:val="0"/>
          <w:i w:val="0"/>
          <w:iCs w:val="0"/>
          <w:color w:val="000000"/>
          <w:sz w:val="24"/>
          <w:szCs w:val="24"/>
        </w:rPr>
        <w:t xml:space="preserve"> domenii până la anul 2021;</w:t>
      </w:r>
    </w:p>
    <w:p w14:paraId="33E768B6" w14:textId="77777777" w:rsidR="00172386" w:rsidRPr="00041754" w:rsidRDefault="00172386" w:rsidP="00172386">
      <w:pPr>
        <w:pStyle w:val="Heading4"/>
        <w:spacing w:line="276" w:lineRule="auto"/>
        <w:ind w:right="283"/>
        <w:rPr>
          <w:rStyle w:val="Bodytext8"/>
          <w:rFonts w:ascii="Cambria" w:hAnsi="Cambria"/>
          <w:iCs/>
          <w:color w:val="000000"/>
          <w:lang w:eastAsia="ro-RO"/>
        </w:rPr>
      </w:pPr>
    </w:p>
    <w:p w14:paraId="4FA8CB8F" w14:textId="77777777" w:rsidR="00172386" w:rsidRPr="00041754" w:rsidRDefault="00172386" w:rsidP="00172386">
      <w:pPr>
        <w:pStyle w:val="DefaultText"/>
        <w:spacing w:line="276" w:lineRule="auto"/>
        <w:jc w:val="both"/>
        <w:rPr>
          <w:rFonts w:ascii="Cambria" w:hAnsi="Cambria"/>
          <w:szCs w:val="24"/>
          <w:lang w:val="ro-RO"/>
        </w:rPr>
      </w:pPr>
      <w:r w:rsidRPr="00041754">
        <w:rPr>
          <w:rStyle w:val="Bodytext210pt3"/>
          <w:rFonts w:ascii="Cambria" w:hAnsi="Cambria"/>
          <w:color w:val="000000"/>
          <w:szCs w:val="24"/>
          <w:lang w:val="ro-RO"/>
        </w:rPr>
        <w:t>AVIZAREA PROIECTELOR DE CONTRACTE.</w:t>
      </w:r>
    </w:p>
    <w:p w14:paraId="199604B1" w14:textId="77777777" w:rsidR="00172386" w:rsidRPr="00041754" w:rsidRDefault="00172386" w:rsidP="00172386">
      <w:pPr>
        <w:pStyle w:val="Bodytext80"/>
        <w:shd w:val="clear" w:color="auto" w:fill="auto"/>
        <w:tabs>
          <w:tab w:val="left" w:pos="567"/>
        </w:tabs>
        <w:spacing w:line="276" w:lineRule="auto"/>
        <w:ind w:left="360" w:right="283" w:firstLine="0"/>
        <w:rPr>
          <w:rFonts w:ascii="Cambria" w:hAnsi="Cambria"/>
          <w:b/>
          <w:i w:val="0"/>
          <w:sz w:val="24"/>
          <w:szCs w:val="24"/>
        </w:rPr>
      </w:pPr>
      <w:r w:rsidRPr="00041754">
        <w:rPr>
          <w:rFonts w:ascii="Cambria" w:hAnsi="Cambria"/>
          <w:b/>
          <w:i w:val="0"/>
          <w:sz w:val="24"/>
          <w:szCs w:val="24"/>
        </w:rPr>
        <w:t xml:space="preserve">  </w:t>
      </w:r>
    </w:p>
    <w:p w14:paraId="2B3EC8AD" w14:textId="77777777" w:rsidR="00172386" w:rsidRPr="00041754" w:rsidRDefault="00172386" w:rsidP="00172386">
      <w:pPr>
        <w:pStyle w:val="Bodytext80"/>
        <w:shd w:val="clear" w:color="auto" w:fill="auto"/>
        <w:spacing w:line="276" w:lineRule="auto"/>
        <w:ind w:right="283" w:firstLine="0"/>
        <w:rPr>
          <w:rFonts w:ascii="Cambria" w:hAnsi="Cambria" w:cs="Times New Roman"/>
          <w:b/>
          <w:sz w:val="24"/>
          <w:szCs w:val="24"/>
        </w:rPr>
      </w:pPr>
      <w:r w:rsidRPr="00041754">
        <w:rPr>
          <w:rStyle w:val="Bodytext8"/>
          <w:rFonts w:ascii="Cambria" w:hAnsi="Cambria" w:cs="Times New Roman"/>
          <w:b/>
          <w:iCs/>
          <w:color w:val="000000"/>
          <w:sz w:val="24"/>
          <w:szCs w:val="24"/>
        </w:rPr>
        <w:t>CONSTATĂRI:</w:t>
      </w:r>
    </w:p>
    <w:p w14:paraId="22A56E8A" w14:textId="77777777" w:rsidR="00172386" w:rsidRPr="00041754" w:rsidRDefault="00172386" w:rsidP="00172386">
      <w:pPr>
        <w:pStyle w:val="DefaultText"/>
        <w:spacing w:line="276" w:lineRule="auto"/>
        <w:jc w:val="both"/>
        <w:rPr>
          <w:rStyle w:val="Bodytext8"/>
          <w:rFonts w:ascii="Cambria" w:hAnsi="Cambria"/>
          <w:b/>
          <w:i w:val="0"/>
          <w:iCs w:val="0"/>
          <w:szCs w:val="24"/>
          <w:lang w:val="ro-RO"/>
        </w:rPr>
      </w:pPr>
    </w:p>
    <w:p w14:paraId="3F8E67DE" w14:textId="77777777" w:rsidR="00172386" w:rsidRPr="00041754" w:rsidRDefault="00172386" w:rsidP="00172386">
      <w:pPr>
        <w:pStyle w:val="Bodytext21"/>
        <w:shd w:val="clear" w:color="auto" w:fill="auto"/>
        <w:spacing w:line="276" w:lineRule="auto"/>
        <w:ind w:firstLine="620"/>
        <w:jc w:val="both"/>
        <w:rPr>
          <w:rStyle w:val="Bodytext2105pt"/>
          <w:rFonts w:ascii="Cambria" w:hAnsi="Cambria"/>
          <w:color w:val="000000"/>
          <w:sz w:val="22"/>
          <w:szCs w:val="22"/>
        </w:rPr>
      </w:pPr>
      <w:r w:rsidRPr="00041754">
        <w:rPr>
          <w:rStyle w:val="Bodytext2105pt"/>
          <w:rFonts w:ascii="Cambria" w:hAnsi="Cambria"/>
          <w:color w:val="000000"/>
          <w:sz w:val="22"/>
          <w:szCs w:val="22"/>
        </w:rPr>
        <w:t xml:space="preserve">Testarea a constat in analiza legalității </w:t>
      </w:r>
      <w:proofErr w:type="spellStart"/>
      <w:r w:rsidRPr="00041754">
        <w:rPr>
          <w:rStyle w:val="Bodytext2105pt"/>
          <w:rFonts w:ascii="Cambria" w:hAnsi="Cambria"/>
          <w:color w:val="000000"/>
          <w:sz w:val="22"/>
          <w:szCs w:val="22"/>
        </w:rPr>
        <w:t>şi</w:t>
      </w:r>
      <w:proofErr w:type="spellEnd"/>
      <w:r w:rsidRPr="00041754">
        <w:rPr>
          <w:rStyle w:val="Bodytext2105pt"/>
          <w:rFonts w:ascii="Cambria" w:hAnsi="Cambria"/>
          <w:color w:val="000000"/>
          <w:sz w:val="22"/>
          <w:szCs w:val="22"/>
        </w:rPr>
        <w:t xml:space="preserve"> conformității emiterii acestor contracte și urmărirea dacă compartimentul juridic a avizat aceste documente. </w:t>
      </w:r>
    </w:p>
    <w:p w14:paraId="55339147" w14:textId="77777777" w:rsidR="00172386" w:rsidRPr="00041754" w:rsidRDefault="00172386" w:rsidP="00172386">
      <w:pPr>
        <w:pStyle w:val="Bodytext21"/>
        <w:shd w:val="clear" w:color="auto" w:fill="auto"/>
        <w:spacing w:line="276" w:lineRule="auto"/>
        <w:ind w:firstLine="620"/>
        <w:jc w:val="both"/>
        <w:rPr>
          <w:rStyle w:val="Bodytext2105pt"/>
          <w:rFonts w:ascii="Cambria" w:hAnsi="Cambria"/>
          <w:color w:val="000000"/>
          <w:sz w:val="22"/>
          <w:szCs w:val="22"/>
        </w:rPr>
      </w:pPr>
      <w:r w:rsidRPr="00041754">
        <w:rPr>
          <w:rStyle w:val="Bodytext2105pt"/>
          <w:rFonts w:ascii="Cambria" w:hAnsi="Cambria"/>
          <w:color w:val="000000"/>
          <w:sz w:val="22"/>
          <w:szCs w:val="22"/>
        </w:rPr>
        <w:t>Anumite contracte emise de entitate în procent de 98% sunt avizate de compartimentul juridic.</w:t>
      </w:r>
    </w:p>
    <w:p w14:paraId="365944A2" w14:textId="77777777" w:rsidR="00172386" w:rsidRPr="00041754" w:rsidRDefault="00172386" w:rsidP="00172386">
      <w:pPr>
        <w:pStyle w:val="Bodytext21"/>
        <w:shd w:val="clear" w:color="auto" w:fill="auto"/>
        <w:spacing w:line="276" w:lineRule="auto"/>
        <w:jc w:val="both"/>
        <w:rPr>
          <w:rStyle w:val="Bodytext2105pt"/>
          <w:rFonts w:ascii="Cambria" w:hAnsi="Cambria"/>
          <w:color w:val="000000"/>
          <w:sz w:val="22"/>
          <w:szCs w:val="22"/>
        </w:rPr>
      </w:pPr>
    </w:p>
    <w:p w14:paraId="19AACDA6" w14:textId="77777777" w:rsidR="00172386" w:rsidRPr="00041754" w:rsidRDefault="00172386" w:rsidP="00172386">
      <w:pPr>
        <w:pStyle w:val="DefaultText"/>
        <w:spacing w:line="276" w:lineRule="auto"/>
        <w:jc w:val="both"/>
        <w:rPr>
          <w:rStyle w:val="Bodytext8"/>
          <w:rFonts w:ascii="Cambria" w:hAnsi="Cambria"/>
          <w:b/>
          <w:i w:val="0"/>
          <w:iCs w:val="0"/>
          <w:szCs w:val="24"/>
          <w:lang w:val="ro-RO"/>
        </w:rPr>
      </w:pPr>
    </w:p>
    <w:p w14:paraId="48A02821" w14:textId="77777777" w:rsidR="00172386" w:rsidRPr="00172386" w:rsidRDefault="00172386" w:rsidP="00172386">
      <w:pPr>
        <w:pStyle w:val="Bodytext80"/>
        <w:shd w:val="clear" w:color="auto" w:fill="auto"/>
        <w:spacing w:line="276" w:lineRule="auto"/>
        <w:ind w:right="283" w:firstLine="0"/>
        <w:rPr>
          <w:rStyle w:val="Bodytext8"/>
          <w:rFonts w:ascii="Cambria" w:hAnsi="Cambria" w:cs="Times New Roman"/>
          <w:b/>
          <w:color w:val="000000"/>
          <w:sz w:val="24"/>
        </w:rPr>
      </w:pPr>
      <w:r w:rsidRPr="00172386">
        <w:rPr>
          <w:rStyle w:val="Bodytext8"/>
          <w:rFonts w:ascii="Cambria" w:hAnsi="Cambria" w:cs="Times New Roman"/>
          <w:b/>
          <w:color w:val="000000"/>
          <w:sz w:val="24"/>
        </w:rPr>
        <w:t>RECOMANDĂRI:</w:t>
      </w:r>
    </w:p>
    <w:p w14:paraId="43305720" w14:textId="77777777" w:rsidR="00172386" w:rsidRPr="00041754" w:rsidRDefault="00172386">
      <w:pPr>
        <w:pStyle w:val="Bodytext80"/>
        <w:numPr>
          <w:ilvl w:val="0"/>
          <w:numId w:val="16"/>
        </w:numPr>
        <w:shd w:val="clear" w:color="auto" w:fill="auto"/>
        <w:spacing w:line="276" w:lineRule="auto"/>
        <w:ind w:left="567"/>
        <w:rPr>
          <w:rStyle w:val="Bodytext8"/>
          <w:rFonts w:ascii="Cambria" w:hAnsi="Cambria" w:cs="Times New Roman"/>
          <w:sz w:val="24"/>
          <w:szCs w:val="24"/>
        </w:rPr>
      </w:pPr>
      <w:r w:rsidRPr="00041754">
        <w:rPr>
          <w:rStyle w:val="Bodytext8"/>
          <w:rFonts w:ascii="Cambria" w:hAnsi="Cambria" w:cs="Times New Roman"/>
          <w:sz w:val="24"/>
          <w:szCs w:val="24"/>
        </w:rPr>
        <w:t>Stabilirea de responsabilități pentru salariații compartimentului juridic în vederea avizării documentelor interne emise de organizație cu implicații juridice;</w:t>
      </w:r>
    </w:p>
    <w:p w14:paraId="308B3800" w14:textId="77777777" w:rsidR="00172386" w:rsidRPr="00041754" w:rsidRDefault="00172386">
      <w:pPr>
        <w:pStyle w:val="Bodytext80"/>
        <w:numPr>
          <w:ilvl w:val="0"/>
          <w:numId w:val="16"/>
        </w:numPr>
        <w:shd w:val="clear" w:color="auto" w:fill="auto"/>
        <w:spacing w:line="276" w:lineRule="auto"/>
        <w:ind w:left="567"/>
        <w:rPr>
          <w:rStyle w:val="Bodytext8"/>
          <w:rFonts w:ascii="Cambria" w:hAnsi="Cambria" w:cs="Times New Roman"/>
          <w:sz w:val="24"/>
          <w:szCs w:val="24"/>
        </w:rPr>
      </w:pPr>
      <w:r w:rsidRPr="00041754">
        <w:rPr>
          <w:rStyle w:val="Bodytext8"/>
          <w:rFonts w:ascii="Cambria" w:hAnsi="Cambria" w:cs="Times New Roman"/>
          <w:sz w:val="24"/>
          <w:szCs w:val="24"/>
        </w:rPr>
        <w:t xml:space="preserve">Elaborarea unei proceduri de lucru scrise cu privire la condițiile </w:t>
      </w:r>
      <w:proofErr w:type="spellStart"/>
      <w:r w:rsidRPr="00041754">
        <w:rPr>
          <w:rStyle w:val="Bodytext8"/>
          <w:rFonts w:ascii="Cambria" w:hAnsi="Cambria" w:cs="Times New Roman"/>
          <w:sz w:val="24"/>
          <w:szCs w:val="24"/>
        </w:rPr>
        <w:t>şi</w:t>
      </w:r>
      <w:proofErr w:type="spellEnd"/>
      <w:r w:rsidRPr="00041754">
        <w:rPr>
          <w:rStyle w:val="Bodytext8"/>
          <w:rFonts w:ascii="Cambria" w:hAnsi="Cambria" w:cs="Times New Roman"/>
          <w:sz w:val="24"/>
          <w:szCs w:val="24"/>
        </w:rPr>
        <w:t xml:space="preserve"> aspectele ce trebuie avute în vedere pentru a se putea acorda avizul de legalitate </w:t>
      </w:r>
      <w:proofErr w:type="spellStart"/>
      <w:r w:rsidRPr="00041754">
        <w:rPr>
          <w:rStyle w:val="Bodytext8"/>
          <w:rFonts w:ascii="Cambria" w:hAnsi="Cambria" w:cs="Times New Roman"/>
          <w:sz w:val="24"/>
          <w:szCs w:val="24"/>
        </w:rPr>
        <w:t>şi</w:t>
      </w:r>
      <w:proofErr w:type="spellEnd"/>
      <w:r w:rsidRPr="00041754">
        <w:rPr>
          <w:rStyle w:val="Bodytext8"/>
          <w:rFonts w:ascii="Cambria" w:hAnsi="Cambria" w:cs="Times New Roman"/>
          <w:sz w:val="24"/>
          <w:szCs w:val="24"/>
        </w:rPr>
        <w:t xml:space="preserve"> conformitate la actele interne emise de entitate cu implicații juridice</w:t>
      </w:r>
    </w:p>
    <w:p w14:paraId="3B75B2D2" w14:textId="77777777" w:rsidR="00025C9C" w:rsidRPr="00906BFD" w:rsidRDefault="00025C9C" w:rsidP="00025C9C">
      <w:pPr>
        <w:jc w:val="both"/>
        <w:rPr>
          <w:rFonts w:ascii="Cambria" w:hAnsi="Cambria"/>
          <w:sz w:val="22"/>
          <w:szCs w:val="22"/>
        </w:rPr>
      </w:pPr>
    </w:p>
    <w:bookmarkEnd w:id="47"/>
    <w:bookmarkEnd w:id="48"/>
    <w:p w14:paraId="0766DE32" w14:textId="77777777" w:rsidR="00387360" w:rsidRDefault="00387360" w:rsidP="00387360">
      <w:pPr>
        <w:pStyle w:val="DefaultText2"/>
        <w:rPr>
          <w:rFonts w:ascii="Arial" w:hAnsi="Arial" w:cs="Arial"/>
          <w:b/>
          <w:color w:val="0070C0"/>
          <w:sz w:val="22"/>
          <w:szCs w:val="22"/>
          <w:lang w:val="ro-RO"/>
        </w:rPr>
      </w:pPr>
    </w:p>
    <w:p w14:paraId="37B6C456" w14:textId="7AAE2FA6" w:rsidR="003B31C1" w:rsidRPr="00387360" w:rsidRDefault="00387360" w:rsidP="00387360">
      <w:pPr>
        <w:pStyle w:val="DefaultText2"/>
        <w:rPr>
          <w:rFonts w:ascii="Arial" w:hAnsi="Arial" w:cs="Arial"/>
          <w:b/>
          <w:color w:val="0070C0"/>
          <w:sz w:val="22"/>
          <w:szCs w:val="22"/>
          <w:lang w:val="ro-RO"/>
        </w:rPr>
      </w:pPr>
      <w:r w:rsidRPr="00387360">
        <w:rPr>
          <w:rFonts w:ascii="Arial" w:hAnsi="Arial" w:cs="Arial"/>
          <w:b/>
          <w:color w:val="0070C0"/>
          <w:sz w:val="22"/>
          <w:szCs w:val="22"/>
          <w:lang w:val="ro-RO"/>
        </w:rPr>
        <w:t>EVALUAREA ORGANIZĂRII ȘI COORDONĂRII ACTIVITĂȚII DE MANAGEMENT LA BAZELE SPORTIVE ȘI INFORMARE, PROMOVARE TURISTICĂ</w:t>
      </w:r>
    </w:p>
    <w:p w14:paraId="187AEEB9" w14:textId="77777777" w:rsidR="00387360" w:rsidRPr="00906BFD" w:rsidRDefault="00387360" w:rsidP="00311C64">
      <w:pPr>
        <w:spacing w:before="240"/>
        <w:jc w:val="both"/>
        <w:rPr>
          <w:rFonts w:ascii="Arial" w:hAnsi="Arial" w:cs="Arial"/>
          <w:b/>
          <w:bCs/>
          <w:sz w:val="22"/>
          <w:szCs w:val="22"/>
          <w:u w:val="single"/>
        </w:rPr>
      </w:pPr>
    </w:p>
    <w:p w14:paraId="39D18670" w14:textId="77777777" w:rsidR="00387360" w:rsidRPr="00881AB7" w:rsidRDefault="00387360" w:rsidP="00387360">
      <w:pPr>
        <w:spacing w:line="276" w:lineRule="auto"/>
        <w:jc w:val="both"/>
        <w:rPr>
          <w:rFonts w:ascii="Cambria" w:hAnsi="Cambria"/>
          <w:b/>
          <w:bCs/>
        </w:rPr>
      </w:pPr>
      <w:r w:rsidRPr="00881AB7">
        <w:rPr>
          <w:rFonts w:ascii="Cambria" w:hAnsi="Cambria"/>
          <w:b/>
          <w:bCs/>
        </w:rPr>
        <w:t>EVALUAREA ÎNTOCMIRII DOCUMENTELOR, GESTIONĂRII PRIMARE DE CĂTRE MANAGERUL</w:t>
      </w:r>
      <w:r>
        <w:rPr>
          <w:rFonts w:ascii="Cambria" w:hAnsi="Cambria"/>
          <w:b/>
          <w:bCs/>
        </w:rPr>
        <w:t xml:space="preserve"> </w:t>
      </w:r>
      <w:r w:rsidRPr="00881AB7">
        <w:rPr>
          <w:rFonts w:ascii="Cambria" w:hAnsi="Cambria"/>
          <w:b/>
          <w:bCs/>
        </w:rPr>
        <w:t>BAZELOR SPORTIVE</w:t>
      </w:r>
      <w:r w:rsidRPr="00881AB7">
        <w:rPr>
          <w:rFonts w:ascii="Cambria" w:hAnsi="Cambria"/>
          <w:b/>
          <w:bCs/>
          <w:color w:val="000000"/>
        </w:rPr>
        <w:t>.</w:t>
      </w:r>
    </w:p>
    <w:p w14:paraId="361F4D75" w14:textId="77777777" w:rsidR="00387360" w:rsidRPr="00505F37" w:rsidRDefault="00387360" w:rsidP="00387360">
      <w:pPr>
        <w:pStyle w:val="Heading220"/>
        <w:keepNext/>
        <w:keepLines/>
        <w:shd w:val="clear" w:color="auto" w:fill="auto"/>
        <w:spacing w:after="0" w:line="276" w:lineRule="auto"/>
        <w:ind w:right="283"/>
        <w:jc w:val="both"/>
        <w:rPr>
          <w:rFonts w:ascii="Cambria" w:hAnsi="Cambria"/>
          <w:b/>
          <w:bCs/>
          <w:sz w:val="24"/>
          <w:szCs w:val="24"/>
        </w:rPr>
      </w:pPr>
    </w:p>
    <w:p w14:paraId="69EB4204" w14:textId="77777777" w:rsidR="00387360" w:rsidRPr="00387360" w:rsidRDefault="00387360" w:rsidP="00387360">
      <w:pPr>
        <w:pStyle w:val="Bodytext80"/>
        <w:shd w:val="clear" w:color="auto" w:fill="auto"/>
        <w:spacing w:line="276" w:lineRule="auto"/>
        <w:ind w:right="283" w:firstLine="0"/>
        <w:rPr>
          <w:rStyle w:val="Bodytext8"/>
          <w:rFonts w:ascii="Cambria" w:hAnsi="Cambria" w:cs="Times New Roman"/>
          <w:b/>
          <w:color w:val="000000"/>
          <w:sz w:val="24"/>
        </w:rPr>
      </w:pPr>
      <w:r w:rsidRPr="00387360">
        <w:rPr>
          <w:rStyle w:val="Bodytext8"/>
          <w:rFonts w:ascii="Cambria" w:hAnsi="Cambria" w:cs="Times New Roman"/>
          <w:b/>
          <w:color w:val="000000"/>
          <w:sz w:val="24"/>
        </w:rPr>
        <w:t>CONSTATARE</w:t>
      </w:r>
    </w:p>
    <w:p w14:paraId="01507C5B" w14:textId="77777777" w:rsidR="00387360" w:rsidRPr="004447CC" w:rsidRDefault="00387360">
      <w:pPr>
        <w:pStyle w:val="Bodytext80"/>
        <w:numPr>
          <w:ilvl w:val="0"/>
          <w:numId w:val="16"/>
        </w:numPr>
        <w:shd w:val="clear" w:color="auto" w:fill="auto"/>
        <w:spacing w:line="276" w:lineRule="auto"/>
        <w:rPr>
          <w:rStyle w:val="Bodytext8"/>
          <w:rFonts w:ascii="Cambria" w:hAnsi="Cambria" w:cs="Times New Roman"/>
          <w:color w:val="000000"/>
          <w:sz w:val="24"/>
          <w:szCs w:val="24"/>
        </w:rPr>
      </w:pPr>
      <w:r w:rsidRPr="004447CC">
        <w:rPr>
          <w:rStyle w:val="Bodytext8"/>
          <w:rFonts w:ascii="Cambria" w:hAnsi="Cambria" w:cs="Times New Roman"/>
          <w:sz w:val="24"/>
          <w:szCs w:val="24"/>
        </w:rPr>
        <w:t xml:space="preserve">În fișele de posturi ale salariaților birului Administrare baze Sportive s-a constatat </w:t>
      </w:r>
      <w:r w:rsidRPr="004447CC">
        <w:rPr>
          <w:rStyle w:val="Bodytext8"/>
          <w:rFonts w:ascii="Cambria" w:hAnsi="Cambria" w:cs="Times New Roman"/>
          <w:sz w:val="24"/>
          <w:szCs w:val="24"/>
        </w:rPr>
        <w:lastRenderedPageBreak/>
        <w:t>următoarele nereguli:</w:t>
      </w:r>
    </w:p>
    <w:p w14:paraId="07BF6DED" w14:textId="77777777" w:rsidR="00387360" w:rsidRPr="004447CC" w:rsidRDefault="00387360">
      <w:pPr>
        <w:pStyle w:val="Bodytext80"/>
        <w:numPr>
          <w:ilvl w:val="1"/>
          <w:numId w:val="16"/>
        </w:numPr>
        <w:shd w:val="clear" w:color="auto" w:fill="auto"/>
        <w:spacing w:line="276" w:lineRule="auto"/>
        <w:rPr>
          <w:rStyle w:val="Bodytext8"/>
          <w:rFonts w:ascii="Cambria" w:hAnsi="Cambria" w:cs="Times New Roman"/>
          <w:color w:val="000000"/>
          <w:sz w:val="24"/>
          <w:szCs w:val="24"/>
        </w:rPr>
      </w:pPr>
      <w:r w:rsidRPr="004447CC">
        <w:rPr>
          <w:rStyle w:val="Bodytext8"/>
          <w:rFonts w:ascii="Cambria" w:hAnsi="Cambria" w:cs="Times New Roman"/>
          <w:sz w:val="24"/>
          <w:szCs w:val="24"/>
        </w:rPr>
        <w:t xml:space="preserve">Fișa postului </w:t>
      </w:r>
      <w:proofErr w:type="spellStart"/>
      <w:r w:rsidRPr="004447CC">
        <w:rPr>
          <w:rStyle w:val="Bodytext8"/>
          <w:rFonts w:ascii="Cambria" w:hAnsi="Cambria" w:cs="Times New Roman"/>
          <w:sz w:val="24"/>
          <w:szCs w:val="24"/>
        </w:rPr>
        <w:t>Fozocos</w:t>
      </w:r>
      <w:proofErr w:type="spellEnd"/>
      <w:r w:rsidRPr="004447CC">
        <w:rPr>
          <w:rStyle w:val="Bodytext8"/>
          <w:rFonts w:ascii="Cambria" w:hAnsi="Cambria" w:cs="Times New Roman"/>
          <w:sz w:val="24"/>
          <w:szCs w:val="24"/>
        </w:rPr>
        <w:t xml:space="preserve"> George: </w:t>
      </w:r>
    </w:p>
    <w:p w14:paraId="55E8DFC9" w14:textId="77777777" w:rsidR="00387360" w:rsidRPr="004447CC" w:rsidRDefault="00387360">
      <w:pPr>
        <w:pStyle w:val="Bodytext80"/>
        <w:numPr>
          <w:ilvl w:val="2"/>
          <w:numId w:val="16"/>
        </w:numPr>
        <w:shd w:val="clear" w:color="auto" w:fill="auto"/>
        <w:spacing w:line="276" w:lineRule="auto"/>
        <w:rPr>
          <w:rStyle w:val="Bodytext8"/>
          <w:rFonts w:ascii="Cambria" w:hAnsi="Cambria" w:cs="Times New Roman"/>
          <w:color w:val="000000"/>
          <w:sz w:val="24"/>
          <w:szCs w:val="24"/>
        </w:rPr>
      </w:pPr>
      <w:r w:rsidRPr="004447CC">
        <w:rPr>
          <w:rStyle w:val="Bodytext8"/>
          <w:rFonts w:ascii="Cambria" w:hAnsi="Cambria" w:cs="Times New Roman"/>
          <w:sz w:val="24"/>
          <w:szCs w:val="24"/>
        </w:rPr>
        <w:t>La descrierea postului apare alt compartiment;</w:t>
      </w:r>
    </w:p>
    <w:p w14:paraId="61DDFA52" w14:textId="77777777" w:rsidR="00387360" w:rsidRPr="004447CC" w:rsidRDefault="00387360">
      <w:pPr>
        <w:pStyle w:val="Bodytext80"/>
        <w:numPr>
          <w:ilvl w:val="2"/>
          <w:numId w:val="16"/>
        </w:numPr>
        <w:shd w:val="clear" w:color="auto" w:fill="auto"/>
        <w:spacing w:line="276" w:lineRule="auto"/>
        <w:rPr>
          <w:rStyle w:val="Bodytext8"/>
          <w:rFonts w:ascii="Cambria" w:hAnsi="Cambria" w:cs="Times New Roman"/>
          <w:sz w:val="24"/>
          <w:szCs w:val="24"/>
        </w:rPr>
      </w:pPr>
      <w:r w:rsidRPr="004447CC">
        <w:rPr>
          <w:rStyle w:val="Bodytext8"/>
          <w:rFonts w:ascii="Cambria" w:hAnsi="Cambria" w:cs="Times New Roman"/>
          <w:sz w:val="24"/>
          <w:szCs w:val="24"/>
        </w:rPr>
        <w:t>La responsabilitățile salariatului nu apar cele descrise în sarcinile postului;</w:t>
      </w:r>
    </w:p>
    <w:p w14:paraId="1BD90B49" w14:textId="77777777" w:rsidR="00387360" w:rsidRPr="004447CC" w:rsidRDefault="00387360">
      <w:pPr>
        <w:pStyle w:val="Bodytext80"/>
        <w:numPr>
          <w:ilvl w:val="2"/>
          <w:numId w:val="16"/>
        </w:numPr>
        <w:shd w:val="clear" w:color="auto" w:fill="auto"/>
        <w:spacing w:line="276" w:lineRule="auto"/>
        <w:rPr>
          <w:rStyle w:val="Bodytext8"/>
          <w:rFonts w:ascii="Cambria" w:hAnsi="Cambria" w:cs="Times New Roman"/>
          <w:sz w:val="24"/>
          <w:szCs w:val="24"/>
        </w:rPr>
      </w:pPr>
      <w:r w:rsidRPr="004447CC">
        <w:rPr>
          <w:rStyle w:val="Bodytext8"/>
          <w:rFonts w:ascii="Cambria" w:hAnsi="Cambria" w:cs="Times New Roman"/>
          <w:sz w:val="24"/>
          <w:szCs w:val="24"/>
        </w:rPr>
        <w:t xml:space="preserve">Capitolul condițiile de muncă nu este completat cu informații caracterul normei, programul de lucru; </w:t>
      </w:r>
    </w:p>
    <w:p w14:paraId="7092ADC8" w14:textId="77777777" w:rsidR="00387360" w:rsidRPr="004447CC" w:rsidRDefault="00387360">
      <w:pPr>
        <w:pStyle w:val="Bodytext80"/>
        <w:numPr>
          <w:ilvl w:val="2"/>
          <w:numId w:val="16"/>
        </w:numPr>
        <w:shd w:val="clear" w:color="auto" w:fill="auto"/>
        <w:spacing w:line="276" w:lineRule="auto"/>
        <w:rPr>
          <w:rStyle w:val="Bodytext8"/>
          <w:rFonts w:ascii="Cambria" w:hAnsi="Cambria" w:cs="Times New Roman"/>
          <w:sz w:val="24"/>
          <w:szCs w:val="24"/>
        </w:rPr>
      </w:pPr>
      <w:r w:rsidRPr="004447CC">
        <w:rPr>
          <w:rStyle w:val="Bodytext8"/>
          <w:rFonts w:ascii="Cambria" w:hAnsi="Cambria" w:cs="Times New Roman"/>
          <w:sz w:val="24"/>
          <w:szCs w:val="24"/>
        </w:rPr>
        <w:t>Întocmirea fișei de post nu s-a realizat și semnat de conducătorul biroului;</w:t>
      </w:r>
    </w:p>
    <w:p w14:paraId="4621CFB0" w14:textId="77777777" w:rsidR="00387360" w:rsidRPr="004447CC" w:rsidRDefault="00387360">
      <w:pPr>
        <w:pStyle w:val="Bodytext80"/>
        <w:numPr>
          <w:ilvl w:val="1"/>
          <w:numId w:val="16"/>
        </w:numPr>
        <w:shd w:val="clear" w:color="auto" w:fill="auto"/>
        <w:spacing w:line="276" w:lineRule="auto"/>
        <w:rPr>
          <w:rStyle w:val="Bodytext8"/>
          <w:rFonts w:ascii="Cambria" w:hAnsi="Cambria" w:cs="Times New Roman"/>
          <w:sz w:val="24"/>
          <w:szCs w:val="24"/>
        </w:rPr>
      </w:pPr>
      <w:r w:rsidRPr="004447CC">
        <w:rPr>
          <w:rStyle w:val="Bodytext8"/>
          <w:rFonts w:ascii="Cambria" w:hAnsi="Cambria" w:cs="Times New Roman"/>
          <w:sz w:val="24"/>
          <w:szCs w:val="24"/>
        </w:rPr>
        <w:t>Fișa postului Nagy Jozsef:</w:t>
      </w:r>
    </w:p>
    <w:p w14:paraId="1A295A7F" w14:textId="77777777" w:rsidR="00387360" w:rsidRPr="004447CC" w:rsidRDefault="00387360">
      <w:pPr>
        <w:pStyle w:val="Bodytext80"/>
        <w:numPr>
          <w:ilvl w:val="2"/>
          <w:numId w:val="16"/>
        </w:numPr>
        <w:shd w:val="clear" w:color="auto" w:fill="auto"/>
        <w:spacing w:line="276" w:lineRule="auto"/>
        <w:rPr>
          <w:rStyle w:val="Bodytext8"/>
          <w:rFonts w:ascii="Cambria" w:hAnsi="Cambria" w:cs="Times New Roman"/>
          <w:sz w:val="24"/>
          <w:szCs w:val="24"/>
        </w:rPr>
      </w:pPr>
      <w:r w:rsidRPr="004447CC">
        <w:rPr>
          <w:rStyle w:val="Bodytext8"/>
          <w:rFonts w:ascii="Cambria" w:hAnsi="Cambria" w:cs="Times New Roman"/>
          <w:sz w:val="24"/>
          <w:szCs w:val="24"/>
        </w:rPr>
        <w:t>La capitolul responsabilități nu este definită sarcinile de care răspunde salariatul;</w:t>
      </w:r>
    </w:p>
    <w:p w14:paraId="3F817F85" w14:textId="77777777" w:rsidR="00387360" w:rsidRPr="004447CC" w:rsidRDefault="00387360">
      <w:pPr>
        <w:pStyle w:val="Bodytext80"/>
        <w:numPr>
          <w:ilvl w:val="2"/>
          <w:numId w:val="16"/>
        </w:numPr>
        <w:shd w:val="clear" w:color="auto" w:fill="auto"/>
        <w:spacing w:line="276" w:lineRule="auto"/>
        <w:rPr>
          <w:rStyle w:val="Bodytext8"/>
          <w:rFonts w:ascii="Cambria" w:hAnsi="Cambria" w:cs="Times New Roman"/>
          <w:sz w:val="24"/>
          <w:szCs w:val="24"/>
        </w:rPr>
      </w:pPr>
      <w:r w:rsidRPr="004447CC">
        <w:rPr>
          <w:rStyle w:val="Bodytext8"/>
          <w:rFonts w:ascii="Cambria" w:hAnsi="Cambria" w:cs="Times New Roman"/>
          <w:sz w:val="24"/>
          <w:szCs w:val="24"/>
        </w:rPr>
        <w:t>Lipsă data la care s-a redactat fișa postului;</w:t>
      </w:r>
    </w:p>
    <w:p w14:paraId="6605F2CC" w14:textId="77777777" w:rsidR="00387360" w:rsidRPr="004447CC" w:rsidRDefault="00387360">
      <w:pPr>
        <w:pStyle w:val="Bodytext80"/>
        <w:numPr>
          <w:ilvl w:val="2"/>
          <w:numId w:val="16"/>
        </w:numPr>
        <w:shd w:val="clear" w:color="auto" w:fill="auto"/>
        <w:spacing w:line="276" w:lineRule="auto"/>
        <w:rPr>
          <w:rStyle w:val="Bodytext8"/>
          <w:rFonts w:ascii="Cambria" w:hAnsi="Cambria" w:cs="Times New Roman"/>
          <w:sz w:val="24"/>
          <w:szCs w:val="24"/>
        </w:rPr>
      </w:pPr>
      <w:r w:rsidRPr="004447CC">
        <w:rPr>
          <w:rStyle w:val="Bodytext8"/>
          <w:rFonts w:ascii="Cambria" w:hAnsi="Cambria" w:cs="Times New Roman"/>
          <w:sz w:val="24"/>
          <w:szCs w:val="24"/>
        </w:rPr>
        <w:t xml:space="preserve">Lipsă semnătura conducătorului biroului. </w:t>
      </w:r>
    </w:p>
    <w:p w14:paraId="0D406204" w14:textId="77777777" w:rsidR="00387360" w:rsidRPr="004447CC" w:rsidRDefault="00387360">
      <w:pPr>
        <w:pStyle w:val="Bodytext80"/>
        <w:numPr>
          <w:ilvl w:val="1"/>
          <w:numId w:val="16"/>
        </w:numPr>
        <w:shd w:val="clear" w:color="auto" w:fill="auto"/>
        <w:spacing w:line="276" w:lineRule="auto"/>
        <w:rPr>
          <w:rStyle w:val="Bodytext8"/>
          <w:rFonts w:ascii="Cambria" w:hAnsi="Cambria" w:cs="Times New Roman"/>
          <w:sz w:val="24"/>
          <w:szCs w:val="24"/>
        </w:rPr>
      </w:pPr>
      <w:r w:rsidRPr="004447CC">
        <w:rPr>
          <w:rStyle w:val="Bodytext8"/>
          <w:rFonts w:ascii="Cambria" w:hAnsi="Cambria" w:cs="Times New Roman"/>
          <w:sz w:val="24"/>
          <w:szCs w:val="24"/>
        </w:rPr>
        <w:t xml:space="preserve">Fișa postului Molnar </w:t>
      </w:r>
      <w:proofErr w:type="spellStart"/>
      <w:r w:rsidRPr="004447CC">
        <w:rPr>
          <w:rStyle w:val="Bodytext8"/>
          <w:rFonts w:ascii="Cambria" w:hAnsi="Cambria" w:cs="Times New Roman"/>
          <w:sz w:val="24"/>
          <w:szCs w:val="24"/>
        </w:rPr>
        <w:t>Matyas</w:t>
      </w:r>
      <w:proofErr w:type="spellEnd"/>
      <w:r w:rsidRPr="004447CC">
        <w:rPr>
          <w:rStyle w:val="Bodytext8"/>
          <w:rFonts w:ascii="Cambria" w:hAnsi="Cambria" w:cs="Times New Roman"/>
          <w:sz w:val="24"/>
          <w:szCs w:val="24"/>
        </w:rPr>
        <w:t>:</w:t>
      </w:r>
    </w:p>
    <w:p w14:paraId="79FCE820" w14:textId="77777777" w:rsidR="00387360" w:rsidRPr="004447CC" w:rsidRDefault="00387360">
      <w:pPr>
        <w:pStyle w:val="Bodytext80"/>
        <w:numPr>
          <w:ilvl w:val="2"/>
          <w:numId w:val="16"/>
        </w:numPr>
        <w:shd w:val="clear" w:color="auto" w:fill="auto"/>
        <w:spacing w:line="276" w:lineRule="auto"/>
        <w:rPr>
          <w:rStyle w:val="Bodytext8"/>
          <w:rFonts w:ascii="Cambria" w:hAnsi="Cambria" w:cs="Times New Roman"/>
          <w:sz w:val="24"/>
          <w:szCs w:val="24"/>
        </w:rPr>
      </w:pPr>
      <w:r w:rsidRPr="004447CC">
        <w:rPr>
          <w:rStyle w:val="Bodytext8"/>
          <w:rFonts w:ascii="Cambria" w:hAnsi="Cambria" w:cs="Times New Roman"/>
          <w:sz w:val="24"/>
          <w:szCs w:val="24"/>
        </w:rPr>
        <w:t>Lipsă data întocmirii.</w:t>
      </w:r>
    </w:p>
    <w:p w14:paraId="76620810" w14:textId="77777777" w:rsidR="00387360" w:rsidRPr="004447CC" w:rsidRDefault="00387360" w:rsidP="00387360">
      <w:pPr>
        <w:pStyle w:val="Bodytext80"/>
        <w:shd w:val="clear" w:color="auto" w:fill="auto"/>
        <w:spacing w:line="276" w:lineRule="auto"/>
        <w:ind w:left="1080" w:firstLine="0"/>
        <w:rPr>
          <w:rStyle w:val="Bodytext8"/>
          <w:rFonts w:ascii="Cambria" w:hAnsi="Cambria" w:cs="Times New Roman"/>
          <w:color w:val="000000"/>
          <w:sz w:val="24"/>
          <w:szCs w:val="24"/>
        </w:rPr>
      </w:pPr>
    </w:p>
    <w:p w14:paraId="29DC3225" w14:textId="77777777" w:rsidR="00387360" w:rsidRPr="004447CC" w:rsidRDefault="00387360">
      <w:pPr>
        <w:pStyle w:val="Bodytext80"/>
        <w:numPr>
          <w:ilvl w:val="0"/>
          <w:numId w:val="16"/>
        </w:numPr>
        <w:shd w:val="clear" w:color="auto" w:fill="auto"/>
        <w:spacing w:line="276" w:lineRule="auto"/>
        <w:rPr>
          <w:rStyle w:val="Bodytext8"/>
          <w:rFonts w:ascii="Cambria" w:hAnsi="Cambria" w:cs="Times New Roman"/>
          <w:sz w:val="24"/>
          <w:szCs w:val="24"/>
        </w:rPr>
      </w:pPr>
      <w:r w:rsidRPr="004447CC">
        <w:rPr>
          <w:rStyle w:val="Bodytext8"/>
          <w:rFonts w:ascii="Cambria" w:hAnsi="Cambria" w:cs="Times New Roman"/>
          <w:sz w:val="24"/>
          <w:szCs w:val="24"/>
        </w:rPr>
        <w:t xml:space="preserve">În rapoartele de evaluare nu sunt definite obiective individuale pentru salariați, care să poată fi urmărit, evaluat, nu au indicatori calitativi de performanță, grad de realizare. Nu sunt definite obiective pe următoarea perioada pentru care se face evaluarea. La unele fișe de evaluare nu sunt date note pentru îndeplinirea criteriilor de evaluare, nu s-a acordat nici calificative pentru angajați.    </w:t>
      </w:r>
    </w:p>
    <w:p w14:paraId="7F7C714E" w14:textId="77777777" w:rsidR="00387360" w:rsidRPr="004447CC" w:rsidRDefault="00387360">
      <w:pPr>
        <w:pStyle w:val="Bodytext80"/>
        <w:numPr>
          <w:ilvl w:val="0"/>
          <w:numId w:val="16"/>
        </w:numPr>
        <w:shd w:val="clear" w:color="auto" w:fill="auto"/>
        <w:spacing w:line="276" w:lineRule="auto"/>
        <w:ind w:left="567"/>
        <w:rPr>
          <w:rStyle w:val="Bodytext8"/>
          <w:rFonts w:ascii="Cambria" w:hAnsi="Cambria" w:cs="Times New Roman"/>
          <w:sz w:val="24"/>
          <w:szCs w:val="24"/>
        </w:rPr>
      </w:pPr>
      <w:r w:rsidRPr="004447CC">
        <w:rPr>
          <w:rStyle w:val="Bodytext8"/>
          <w:rFonts w:ascii="Cambria" w:hAnsi="Cambria" w:cs="Times New Roman"/>
          <w:sz w:val="24"/>
          <w:szCs w:val="24"/>
        </w:rPr>
        <w:t>Rapoartele de activitate anuale sunt redactate, există lipsuri de informații cu privire la activitatea financiară a bazelor sportive care ar da o imagine și mai clară a folosirii spațiilor acestora.</w:t>
      </w:r>
    </w:p>
    <w:p w14:paraId="249C6216" w14:textId="77777777" w:rsidR="00387360" w:rsidRPr="004447CC" w:rsidRDefault="00387360" w:rsidP="00387360">
      <w:pPr>
        <w:pStyle w:val="Heading4"/>
        <w:rPr>
          <w:rFonts w:ascii="Cambria" w:hAnsi="Cambria"/>
        </w:rPr>
      </w:pPr>
    </w:p>
    <w:p w14:paraId="1E6BBDE3" w14:textId="77777777" w:rsidR="00387360" w:rsidRPr="00387360" w:rsidRDefault="00387360" w:rsidP="00387360">
      <w:pPr>
        <w:pStyle w:val="Bodytext80"/>
        <w:shd w:val="clear" w:color="auto" w:fill="auto"/>
        <w:spacing w:line="276" w:lineRule="auto"/>
        <w:ind w:right="283" w:firstLine="0"/>
        <w:rPr>
          <w:rStyle w:val="Bodytext8"/>
          <w:rFonts w:ascii="Cambria" w:hAnsi="Cambria" w:cs="Times New Roman"/>
          <w:b/>
          <w:color w:val="000000"/>
          <w:sz w:val="24"/>
        </w:rPr>
      </w:pPr>
      <w:r w:rsidRPr="00387360">
        <w:rPr>
          <w:rStyle w:val="Bodytext8"/>
          <w:rFonts w:ascii="Cambria" w:hAnsi="Cambria" w:cs="Times New Roman"/>
          <w:b/>
          <w:color w:val="000000"/>
          <w:sz w:val="24"/>
        </w:rPr>
        <w:t>RECOMANDĂRI</w:t>
      </w:r>
    </w:p>
    <w:p w14:paraId="2660636A" w14:textId="77777777" w:rsidR="00387360" w:rsidRPr="004447CC" w:rsidRDefault="00387360" w:rsidP="00387360">
      <w:pPr>
        <w:pStyle w:val="Bodytext80"/>
        <w:shd w:val="clear" w:color="auto" w:fill="auto"/>
        <w:spacing w:line="276" w:lineRule="auto"/>
        <w:ind w:left="207" w:firstLine="0"/>
        <w:rPr>
          <w:rFonts w:ascii="Cambria" w:hAnsi="Cambria" w:cs="Times New Roman"/>
          <w:i w:val="0"/>
          <w:sz w:val="24"/>
          <w:szCs w:val="24"/>
        </w:rPr>
      </w:pPr>
    </w:p>
    <w:p w14:paraId="5AD2AAF4" w14:textId="77777777" w:rsidR="00387360" w:rsidRPr="004447CC" w:rsidRDefault="00387360">
      <w:pPr>
        <w:pStyle w:val="Bodytext80"/>
        <w:numPr>
          <w:ilvl w:val="0"/>
          <w:numId w:val="16"/>
        </w:numPr>
        <w:shd w:val="clear" w:color="auto" w:fill="auto"/>
        <w:spacing w:line="276" w:lineRule="auto"/>
        <w:ind w:left="567"/>
        <w:rPr>
          <w:rStyle w:val="Bodytext210pt3"/>
          <w:rFonts w:ascii="Cambria" w:hAnsi="Cambria"/>
          <w:b w:val="0"/>
          <w:bCs w:val="0"/>
          <w:i w:val="0"/>
          <w:iCs w:val="0"/>
          <w:sz w:val="24"/>
          <w:szCs w:val="24"/>
        </w:rPr>
      </w:pPr>
      <w:r w:rsidRPr="004447CC">
        <w:rPr>
          <w:rStyle w:val="Bodytext8"/>
          <w:rFonts w:ascii="Cambria" w:hAnsi="Cambria" w:cs="Times New Roman"/>
          <w:sz w:val="24"/>
          <w:szCs w:val="24"/>
        </w:rPr>
        <w:t>Refacerea fișelor de posturi tuturor cu respectarea reglementărilor legale, cu atribuții și responsabilități specifice postului, datarea și semnarea acestora</w:t>
      </w:r>
      <w:r w:rsidRPr="004447CC">
        <w:rPr>
          <w:rStyle w:val="Bodytext210pt3"/>
          <w:rFonts w:ascii="Cambria" w:hAnsi="Cambria"/>
          <w:b w:val="0"/>
          <w:bCs w:val="0"/>
          <w:i w:val="0"/>
          <w:iCs w:val="0"/>
          <w:color w:val="000000"/>
          <w:sz w:val="24"/>
          <w:szCs w:val="24"/>
        </w:rPr>
        <w:t>;</w:t>
      </w:r>
    </w:p>
    <w:p w14:paraId="5EF53D7D" w14:textId="77777777" w:rsidR="00387360" w:rsidRPr="004447CC" w:rsidRDefault="00387360">
      <w:pPr>
        <w:pStyle w:val="Bodytext80"/>
        <w:numPr>
          <w:ilvl w:val="0"/>
          <w:numId w:val="16"/>
        </w:numPr>
        <w:shd w:val="clear" w:color="auto" w:fill="auto"/>
        <w:spacing w:line="276" w:lineRule="auto"/>
        <w:ind w:left="567"/>
        <w:rPr>
          <w:rStyle w:val="Bodytext210pt3"/>
          <w:rFonts w:ascii="Cambria" w:hAnsi="Cambria"/>
          <w:b w:val="0"/>
          <w:bCs w:val="0"/>
          <w:i w:val="0"/>
          <w:iCs w:val="0"/>
          <w:sz w:val="24"/>
          <w:szCs w:val="24"/>
        </w:rPr>
      </w:pPr>
      <w:r w:rsidRPr="004447CC">
        <w:rPr>
          <w:rStyle w:val="Bodytext210pt3"/>
          <w:rFonts w:ascii="Cambria" w:hAnsi="Cambria"/>
          <w:b w:val="0"/>
          <w:bCs w:val="0"/>
          <w:i w:val="0"/>
          <w:iCs w:val="0"/>
          <w:color w:val="000000"/>
          <w:sz w:val="24"/>
          <w:szCs w:val="24"/>
        </w:rPr>
        <w:t>Rapoartele de evaluare a performanțelor profesionale individuale ala angajaților să fie redactate în așa fel să fie definite obiectivele clare, specifice în perioada evaluată, să fie SMAR, cu indicatori calitativi măsurabile. Să aibă obiective pentru următoarea perioadă pentru care se face evaluarea. Să aibă notă finală reală pentru îndeplinirea obiectivelor și criteriilor de performanță;</w:t>
      </w:r>
    </w:p>
    <w:p w14:paraId="0144BF01" w14:textId="77777777" w:rsidR="00387360" w:rsidRPr="004447CC" w:rsidRDefault="00387360">
      <w:pPr>
        <w:pStyle w:val="Bodytext80"/>
        <w:numPr>
          <w:ilvl w:val="0"/>
          <w:numId w:val="16"/>
        </w:numPr>
        <w:shd w:val="clear" w:color="auto" w:fill="auto"/>
        <w:spacing w:line="276" w:lineRule="auto"/>
        <w:ind w:left="567"/>
        <w:rPr>
          <w:rStyle w:val="Bodytext8"/>
          <w:rFonts w:ascii="Cambria" w:hAnsi="Cambria" w:cs="Times New Roman"/>
          <w:sz w:val="24"/>
          <w:szCs w:val="24"/>
        </w:rPr>
      </w:pPr>
      <w:r w:rsidRPr="004447CC">
        <w:rPr>
          <w:rStyle w:val="Bodytext210pt3"/>
          <w:rFonts w:ascii="Cambria" w:hAnsi="Cambria"/>
          <w:b w:val="0"/>
          <w:bCs w:val="0"/>
          <w:i w:val="0"/>
          <w:iCs w:val="0"/>
          <w:color w:val="000000"/>
          <w:sz w:val="24"/>
          <w:szCs w:val="24"/>
        </w:rPr>
        <w:t xml:space="preserve">Rapoartele anuală să cuprindă pe lângă informații generale și ceea financiare, să cuprindă comparații, analize anuale din care să reiasă o imagine clară despre funcționarea administrării bazelor sportive. </w:t>
      </w:r>
    </w:p>
    <w:p w14:paraId="45602DA1" w14:textId="77777777" w:rsidR="00387360" w:rsidRDefault="00387360" w:rsidP="00387360">
      <w:pPr>
        <w:pStyle w:val="Bodytext80"/>
        <w:shd w:val="clear" w:color="auto" w:fill="auto"/>
        <w:tabs>
          <w:tab w:val="left" w:pos="567"/>
        </w:tabs>
        <w:spacing w:line="276" w:lineRule="auto"/>
        <w:ind w:right="283" w:firstLine="0"/>
        <w:rPr>
          <w:rStyle w:val="Bodytext8"/>
          <w:rFonts w:ascii="Cambria" w:hAnsi="Cambria" w:cs="Times New Roman"/>
          <w:b/>
          <w:iCs/>
          <w:color w:val="000000"/>
          <w:sz w:val="24"/>
          <w:szCs w:val="24"/>
        </w:rPr>
      </w:pPr>
    </w:p>
    <w:p w14:paraId="15C35009" w14:textId="77777777" w:rsidR="00387360" w:rsidRDefault="00387360" w:rsidP="00387360">
      <w:pPr>
        <w:spacing w:line="276" w:lineRule="auto"/>
        <w:jc w:val="both"/>
        <w:rPr>
          <w:rFonts w:ascii="Cambria" w:hAnsi="Cambria"/>
          <w:b/>
          <w:bCs/>
        </w:rPr>
      </w:pPr>
    </w:p>
    <w:p w14:paraId="00E22059" w14:textId="77777777" w:rsidR="00387360" w:rsidRPr="00881AB7" w:rsidRDefault="00387360" w:rsidP="00387360">
      <w:pPr>
        <w:spacing w:line="276" w:lineRule="auto"/>
        <w:jc w:val="both"/>
        <w:rPr>
          <w:rFonts w:ascii="Cambria" w:hAnsi="Cambria"/>
          <w:b/>
          <w:bCs/>
        </w:rPr>
      </w:pPr>
      <w:r w:rsidRPr="00881AB7">
        <w:rPr>
          <w:rFonts w:ascii="Cambria" w:hAnsi="Cambria"/>
          <w:b/>
          <w:bCs/>
        </w:rPr>
        <w:t>EVALUAREA ÎNTOCMIRII, EVIDENȚA, URMĂRIREA ÎNCASĂRII CONTRACTELOR DE ÎNCHIRIERE, COLABORARE.</w:t>
      </w:r>
    </w:p>
    <w:p w14:paraId="7DFF96D9" w14:textId="77777777" w:rsidR="00387360" w:rsidRDefault="00387360" w:rsidP="00387360">
      <w:pPr>
        <w:pStyle w:val="Bodytext80"/>
        <w:shd w:val="clear" w:color="auto" w:fill="auto"/>
        <w:tabs>
          <w:tab w:val="left" w:pos="567"/>
        </w:tabs>
        <w:spacing w:line="276" w:lineRule="auto"/>
        <w:ind w:right="283" w:firstLine="0"/>
        <w:rPr>
          <w:rStyle w:val="Bodytext8"/>
          <w:rFonts w:ascii="Cambria" w:hAnsi="Cambria" w:cs="Times New Roman"/>
          <w:b/>
          <w:iCs/>
          <w:color w:val="000000"/>
          <w:sz w:val="24"/>
          <w:szCs w:val="24"/>
        </w:rPr>
      </w:pPr>
    </w:p>
    <w:p w14:paraId="514AFC97" w14:textId="77777777" w:rsidR="00387360" w:rsidRPr="00505F37" w:rsidRDefault="00387360" w:rsidP="00387360">
      <w:pPr>
        <w:pStyle w:val="Bodytext80"/>
        <w:shd w:val="clear" w:color="auto" w:fill="auto"/>
        <w:tabs>
          <w:tab w:val="left" w:pos="567"/>
        </w:tabs>
        <w:spacing w:line="276" w:lineRule="auto"/>
        <w:ind w:right="283" w:firstLine="0"/>
        <w:rPr>
          <w:rStyle w:val="Bodytext8"/>
          <w:rFonts w:ascii="Cambria" w:hAnsi="Cambria" w:cs="Times New Roman"/>
          <w:b/>
          <w:iCs/>
          <w:color w:val="000000"/>
          <w:sz w:val="24"/>
          <w:szCs w:val="24"/>
        </w:rPr>
      </w:pPr>
    </w:p>
    <w:p w14:paraId="44C918AD" w14:textId="77777777" w:rsidR="00387360" w:rsidRPr="00387360" w:rsidRDefault="00387360" w:rsidP="00387360">
      <w:pPr>
        <w:pStyle w:val="Bodytext80"/>
        <w:shd w:val="clear" w:color="auto" w:fill="auto"/>
        <w:spacing w:line="276" w:lineRule="auto"/>
        <w:ind w:right="283" w:firstLine="0"/>
        <w:rPr>
          <w:rStyle w:val="Bodytext8"/>
          <w:rFonts w:ascii="Cambria" w:hAnsi="Cambria" w:cs="Times New Roman"/>
          <w:b/>
          <w:color w:val="000000"/>
          <w:sz w:val="24"/>
        </w:rPr>
      </w:pPr>
      <w:r w:rsidRPr="00387360">
        <w:rPr>
          <w:rStyle w:val="Bodytext8"/>
          <w:rFonts w:ascii="Cambria" w:hAnsi="Cambria" w:cs="Times New Roman"/>
          <w:b/>
          <w:color w:val="000000"/>
          <w:sz w:val="24"/>
        </w:rPr>
        <w:t>CONSTATARE</w:t>
      </w:r>
    </w:p>
    <w:p w14:paraId="71C48D4C" w14:textId="77777777" w:rsidR="00387360" w:rsidRPr="00643BA0" w:rsidRDefault="00387360">
      <w:pPr>
        <w:pStyle w:val="Bodytext80"/>
        <w:numPr>
          <w:ilvl w:val="0"/>
          <w:numId w:val="23"/>
        </w:numPr>
        <w:shd w:val="clear" w:color="auto" w:fill="auto"/>
        <w:spacing w:line="276" w:lineRule="auto"/>
        <w:rPr>
          <w:rStyle w:val="Bodytext8"/>
          <w:rFonts w:ascii="Cambria" w:hAnsi="Cambria" w:cs="Times New Roman"/>
          <w:iCs/>
          <w:color w:val="000000"/>
          <w:sz w:val="24"/>
          <w:szCs w:val="24"/>
        </w:rPr>
      </w:pPr>
      <w:r w:rsidRPr="00643BA0">
        <w:rPr>
          <w:rStyle w:val="Bodytext8"/>
          <w:rFonts w:ascii="Cambria" w:hAnsi="Cambria" w:cs="Times New Roman"/>
          <w:iCs/>
          <w:color w:val="000000"/>
          <w:sz w:val="24"/>
          <w:szCs w:val="24"/>
        </w:rPr>
        <w:lastRenderedPageBreak/>
        <w:t>La unele contracte de închiriere data înregistrării nu corespunde cu data întocmirii, sau termenul de plata a serviciului;</w:t>
      </w:r>
    </w:p>
    <w:p w14:paraId="1C6D7E65" w14:textId="77777777" w:rsidR="00387360" w:rsidRPr="00643BA0" w:rsidRDefault="00387360">
      <w:pPr>
        <w:pStyle w:val="Bodytext80"/>
        <w:numPr>
          <w:ilvl w:val="0"/>
          <w:numId w:val="23"/>
        </w:numPr>
        <w:shd w:val="clear" w:color="auto" w:fill="auto"/>
        <w:spacing w:line="276" w:lineRule="auto"/>
        <w:rPr>
          <w:rStyle w:val="Bodytext8"/>
          <w:rFonts w:ascii="Cambria" w:hAnsi="Cambria" w:cs="Times New Roman"/>
          <w:iCs/>
          <w:color w:val="000000"/>
          <w:sz w:val="24"/>
          <w:szCs w:val="24"/>
        </w:rPr>
      </w:pPr>
      <w:r w:rsidRPr="00643BA0">
        <w:rPr>
          <w:rStyle w:val="Bodytext8"/>
          <w:rFonts w:ascii="Cambria" w:hAnsi="Cambria" w:cs="Times New Roman"/>
          <w:iCs/>
          <w:color w:val="000000"/>
          <w:sz w:val="24"/>
          <w:szCs w:val="24"/>
        </w:rPr>
        <w:t>Lipsă semnături la contracte din partea compartimentului juridic, viza CFP;</w:t>
      </w:r>
    </w:p>
    <w:p w14:paraId="2F969DD1" w14:textId="77777777" w:rsidR="00387360" w:rsidRPr="00643BA0" w:rsidRDefault="00387360">
      <w:pPr>
        <w:pStyle w:val="Bodytext80"/>
        <w:numPr>
          <w:ilvl w:val="0"/>
          <w:numId w:val="23"/>
        </w:numPr>
        <w:shd w:val="clear" w:color="auto" w:fill="auto"/>
        <w:spacing w:line="276" w:lineRule="auto"/>
        <w:rPr>
          <w:rStyle w:val="Bodytext8"/>
          <w:rFonts w:ascii="Cambria" w:hAnsi="Cambria" w:cs="Times New Roman"/>
          <w:iCs/>
          <w:color w:val="000000"/>
          <w:sz w:val="24"/>
          <w:szCs w:val="24"/>
        </w:rPr>
      </w:pPr>
      <w:r w:rsidRPr="00643BA0">
        <w:rPr>
          <w:rStyle w:val="Bodytext8"/>
          <w:rFonts w:ascii="Cambria" w:hAnsi="Cambria" w:cs="Times New Roman"/>
          <w:iCs/>
          <w:color w:val="000000"/>
          <w:sz w:val="24"/>
          <w:szCs w:val="24"/>
        </w:rPr>
        <w:t>Lipsă din contracte majorările de întârziere conform reglementărilor legale în cazul nerespectării termenelor de plată;</w:t>
      </w:r>
    </w:p>
    <w:p w14:paraId="40312C73" w14:textId="77777777" w:rsidR="00387360" w:rsidRPr="00643BA0" w:rsidRDefault="00387360">
      <w:pPr>
        <w:pStyle w:val="Bodytext80"/>
        <w:numPr>
          <w:ilvl w:val="0"/>
          <w:numId w:val="23"/>
        </w:numPr>
        <w:shd w:val="clear" w:color="auto" w:fill="auto"/>
        <w:spacing w:line="276" w:lineRule="auto"/>
        <w:rPr>
          <w:rStyle w:val="Bodytext8"/>
          <w:rFonts w:ascii="Cambria" w:hAnsi="Cambria" w:cs="Times New Roman"/>
          <w:iCs/>
          <w:color w:val="000000"/>
          <w:sz w:val="24"/>
          <w:szCs w:val="24"/>
        </w:rPr>
      </w:pPr>
      <w:r w:rsidRPr="00643BA0">
        <w:rPr>
          <w:rStyle w:val="Bodytext8"/>
          <w:rFonts w:ascii="Cambria" w:hAnsi="Cambria" w:cs="Times New Roman"/>
          <w:iCs/>
          <w:color w:val="000000"/>
          <w:sz w:val="24"/>
          <w:szCs w:val="24"/>
        </w:rPr>
        <w:t xml:space="preserve"> La durata contractului pe lângă data contractului nu este specificat numărul de ocazii pentru care se închiriază baza sportivă;</w:t>
      </w:r>
    </w:p>
    <w:p w14:paraId="3983033B" w14:textId="77777777" w:rsidR="00387360" w:rsidRPr="00643BA0" w:rsidRDefault="00387360">
      <w:pPr>
        <w:pStyle w:val="Bodytext80"/>
        <w:numPr>
          <w:ilvl w:val="0"/>
          <w:numId w:val="23"/>
        </w:numPr>
        <w:shd w:val="clear" w:color="auto" w:fill="auto"/>
        <w:spacing w:line="276" w:lineRule="auto"/>
        <w:rPr>
          <w:rStyle w:val="Bodytext8"/>
          <w:rFonts w:ascii="Cambria" w:hAnsi="Cambria" w:cs="Times New Roman"/>
          <w:iCs/>
          <w:color w:val="000000"/>
          <w:sz w:val="24"/>
          <w:szCs w:val="24"/>
        </w:rPr>
      </w:pPr>
      <w:r w:rsidRPr="00643BA0">
        <w:rPr>
          <w:rStyle w:val="Bodytext8"/>
          <w:rFonts w:ascii="Cambria" w:hAnsi="Cambria" w:cs="Times New Roman"/>
          <w:iCs/>
          <w:color w:val="000000"/>
          <w:sz w:val="24"/>
          <w:szCs w:val="24"/>
        </w:rPr>
        <w:t>Nu există o procedură operaționala cu privire la activitate de închiriere a bazelor sportive.</w:t>
      </w:r>
    </w:p>
    <w:p w14:paraId="74FE1283" w14:textId="77777777" w:rsidR="00387360" w:rsidRPr="00643BA0" w:rsidRDefault="00387360" w:rsidP="00387360">
      <w:pPr>
        <w:pStyle w:val="Heading4"/>
        <w:rPr>
          <w:rFonts w:ascii="Cambria" w:hAnsi="Cambria"/>
        </w:rPr>
      </w:pPr>
    </w:p>
    <w:p w14:paraId="521923B3" w14:textId="77777777" w:rsidR="00387360" w:rsidRPr="00387360" w:rsidRDefault="00387360" w:rsidP="00387360">
      <w:pPr>
        <w:pStyle w:val="Bodytext80"/>
        <w:shd w:val="clear" w:color="auto" w:fill="auto"/>
        <w:spacing w:line="276" w:lineRule="auto"/>
        <w:ind w:right="283" w:firstLine="0"/>
        <w:rPr>
          <w:rStyle w:val="Bodytext8"/>
          <w:rFonts w:ascii="Cambria" w:hAnsi="Cambria" w:cs="Times New Roman"/>
          <w:b/>
          <w:color w:val="000000"/>
          <w:sz w:val="24"/>
        </w:rPr>
      </w:pPr>
      <w:r w:rsidRPr="00387360">
        <w:rPr>
          <w:rStyle w:val="Bodytext8"/>
          <w:rFonts w:ascii="Cambria" w:hAnsi="Cambria" w:cs="Times New Roman"/>
          <w:b/>
          <w:color w:val="000000"/>
          <w:sz w:val="24"/>
        </w:rPr>
        <w:t>RECOMANDĂRI</w:t>
      </w:r>
    </w:p>
    <w:p w14:paraId="297B6A76" w14:textId="77777777" w:rsidR="00387360" w:rsidRPr="00643BA0" w:rsidRDefault="00387360" w:rsidP="00387360">
      <w:pPr>
        <w:pStyle w:val="Bodytext80"/>
        <w:shd w:val="clear" w:color="auto" w:fill="auto"/>
        <w:spacing w:line="276" w:lineRule="auto"/>
        <w:ind w:left="207" w:firstLine="0"/>
        <w:rPr>
          <w:rFonts w:ascii="Cambria" w:hAnsi="Cambria" w:cs="Times New Roman"/>
          <w:i w:val="0"/>
          <w:sz w:val="24"/>
          <w:szCs w:val="24"/>
        </w:rPr>
      </w:pPr>
    </w:p>
    <w:p w14:paraId="7EB001F0" w14:textId="77777777" w:rsidR="00387360" w:rsidRPr="00643BA0" w:rsidRDefault="00387360">
      <w:pPr>
        <w:pStyle w:val="Bodytext80"/>
        <w:numPr>
          <w:ilvl w:val="0"/>
          <w:numId w:val="16"/>
        </w:numPr>
        <w:shd w:val="clear" w:color="auto" w:fill="auto"/>
        <w:spacing w:line="276" w:lineRule="auto"/>
        <w:ind w:left="567"/>
        <w:rPr>
          <w:rStyle w:val="Bodytext210pt3"/>
          <w:rFonts w:ascii="Cambria" w:hAnsi="Cambria"/>
          <w:b w:val="0"/>
          <w:bCs w:val="0"/>
          <w:i w:val="0"/>
          <w:iCs w:val="0"/>
          <w:sz w:val="24"/>
          <w:szCs w:val="24"/>
        </w:rPr>
      </w:pPr>
      <w:r>
        <w:rPr>
          <w:rStyle w:val="Bodytext8"/>
          <w:rFonts w:ascii="Cambria" w:hAnsi="Cambria" w:cs="Times New Roman"/>
          <w:sz w:val="24"/>
          <w:szCs w:val="24"/>
        </w:rPr>
        <w:t xml:space="preserve">Redactarea și înregistrarea contractelor de închiriere în așa fel să corespundă reglementărilor legale în vigoare, hotărârii consiliului local, să fie înregistrată la termen, după semnare de către reprezentanții UATM și de chiriaș.  </w:t>
      </w:r>
    </w:p>
    <w:p w14:paraId="4147428F" w14:textId="77777777" w:rsidR="00387360" w:rsidRPr="00643BA0" w:rsidRDefault="00387360">
      <w:pPr>
        <w:pStyle w:val="Bodytext80"/>
        <w:numPr>
          <w:ilvl w:val="0"/>
          <w:numId w:val="16"/>
        </w:numPr>
        <w:shd w:val="clear" w:color="auto" w:fill="auto"/>
        <w:spacing w:line="276" w:lineRule="auto"/>
        <w:ind w:left="567"/>
        <w:rPr>
          <w:rStyle w:val="Bodytext210pt3"/>
          <w:rFonts w:ascii="Cambria" w:hAnsi="Cambria"/>
          <w:b w:val="0"/>
          <w:bCs w:val="0"/>
          <w:i w:val="0"/>
          <w:iCs w:val="0"/>
          <w:sz w:val="24"/>
          <w:szCs w:val="24"/>
        </w:rPr>
      </w:pPr>
      <w:r>
        <w:rPr>
          <w:rStyle w:val="Bodytext210pt3"/>
          <w:rFonts w:ascii="Cambria" w:hAnsi="Cambria"/>
          <w:b w:val="0"/>
          <w:bCs w:val="0"/>
          <w:i w:val="0"/>
          <w:iCs w:val="0"/>
          <w:color w:val="000000"/>
          <w:sz w:val="24"/>
          <w:szCs w:val="24"/>
        </w:rPr>
        <w:t xml:space="preserve">În contractele de închiriere să fie introduse majorările de întârziere legale în cazul depășirii termenelor de plată prevăzute în contract; </w:t>
      </w:r>
    </w:p>
    <w:p w14:paraId="65D130DA" w14:textId="77777777" w:rsidR="00387360" w:rsidRPr="009F7264" w:rsidRDefault="00387360">
      <w:pPr>
        <w:pStyle w:val="Bodytext80"/>
        <w:numPr>
          <w:ilvl w:val="0"/>
          <w:numId w:val="16"/>
        </w:numPr>
        <w:shd w:val="clear" w:color="auto" w:fill="auto"/>
        <w:spacing w:line="276" w:lineRule="auto"/>
        <w:ind w:left="567"/>
        <w:rPr>
          <w:rStyle w:val="Bodytext210pt3"/>
          <w:rFonts w:ascii="Cambria" w:hAnsi="Cambria"/>
          <w:b w:val="0"/>
          <w:bCs w:val="0"/>
          <w:i w:val="0"/>
          <w:iCs w:val="0"/>
          <w:sz w:val="24"/>
          <w:szCs w:val="24"/>
        </w:rPr>
      </w:pPr>
      <w:r>
        <w:rPr>
          <w:rStyle w:val="Bodytext210pt3"/>
          <w:rFonts w:ascii="Cambria" w:hAnsi="Cambria"/>
          <w:b w:val="0"/>
          <w:bCs w:val="0"/>
          <w:i w:val="0"/>
          <w:iCs w:val="0"/>
          <w:color w:val="000000"/>
          <w:sz w:val="24"/>
          <w:szCs w:val="24"/>
        </w:rPr>
        <w:t>Neîntocmirea unui contract de închiriere nou la chiriași persoane fizice și juridice care au datorii neplătite din contractele anterioare;</w:t>
      </w:r>
    </w:p>
    <w:p w14:paraId="254C1149" w14:textId="77777777" w:rsidR="00387360" w:rsidRPr="009F7264" w:rsidRDefault="00387360">
      <w:pPr>
        <w:pStyle w:val="Bodytext80"/>
        <w:numPr>
          <w:ilvl w:val="0"/>
          <w:numId w:val="16"/>
        </w:numPr>
        <w:shd w:val="clear" w:color="auto" w:fill="auto"/>
        <w:spacing w:line="276" w:lineRule="auto"/>
        <w:ind w:left="567"/>
        <w:rPr>
          <w:rStyle w:val="Bodytext210pt3"/>
          <w:rFonts w:ascii="Cambria" w:hAnsi="Cambria"/>
          <w:b w:val="0"/>
          <w:bCs w:val="0"/>
          <w:i w:val="0"/>
          <w:iCs w:val="0"/>
          <w:sz w:val="24"/>
          <w:szCs w:val="24"/>
        </w:rPr>
      </w:pPr>
      <w:r>
        <w:rPr>
          <w:rStyle w:val="Bodytext210pt3"/>
          <w:rFonts w:ascii="Cambria" w:hAnsi="Cambria"/>
          <w:b w:val="0"/>
          <w:bCs w:val="0"/>
          <w:i w:val="0"/>
          <w:iCs w:val="0"/>
          <w:color w:val="000000"/>
          <w:sz w:val="24"/>
          <w:szCs w:val="24"/>
        </w:rPr>
        <w:t>Introducerea în contracte a numărului de ocazii pe lângă data și ora prevăzută în contract;</w:t>
      </w:r>
    </w:p>
    <w:p w14:paraId="723FDB2F" w14:textId="77777777" w:rsidR="00387360" w:rsidRPr="00643BA0" w:rsidRDefault="00387360">
      <w:pPr>
        <w:pStyle w:val="Bodytext80"/>
        <w:numPr>
          <w:ilvl w:val="0"/>
          <w:numId w:val="16"/>
        </w:numPr>
        <w:shd w:val="clear" w:color="auto" w:fill="auto"/>
        <w:spacing w:line="276" w:lineRule="auto"/>
        <w:ind w:left="567"/>
        <w:rPr>
          <w:rStyle w:val="Bodytext8"/>
          <w:rFonts w:ascii="Cambria" w:hAnsi="Cambria" w:cs="Times New Roman"/>
          <w:sz w:val="24"/>
          <w:szCs w:val="24"/>
        </w:rPr>
      </w:pPr>
      <w:r>
        <w:rPr>
          <w:rStyle w:val="Bodytext210pt3"/>
          <w:rFonts w:ascii="Cambria" w:hAnsi="Cambria"/>
          <w:b w:val="0"/>
          <w:bCs w:val="0"/>
          <w:i w:val="0"/>
          <w:iCs w:val="0"/>
          <w:color w:val="000000"/>
          <w:sz w:val="24"/>
          <w:szCs w:val="24"/>
        </w:rPr>
        <w:t xml:space="preserve">Realizarea unui proceduri operaționale cu privire la activitatea de închiriere a bazelor sportive.  </w:t>
      </w:r>
      <w:r w:rsidRPr="00643BA0">
        <w:rPr>
          <w:rStyle w:val="Bodytext210pt3"/>
          <w:rFonts w:ascii="Cambria" w:hAnsi="Cambria"/>
          <w:b w:val="0"/>
          <w:bCs w:val="0"/>
          <w:i w:val="0"/>
          <w:iCs w:val="0"/>
          <w:color w:val="000000"/>
          <w:sz w:val="24"/>
          <w:szCs w:val="24"/>
        </w:rPr>
        <w:t xml:space="preserve"> </w:t>
      </w:r>
    </w:p>
    <w:p w14:paraId="16C886B9" w14:textId="77777777" w:rsidR="00387360" w:rsidRPr="00505F37" w:rsidRDefault="00387360" w:rsidP="00387360">
      <w:pPr>
        <w:spacing w:line="276" w:lineRule="auto"/>
        <w:ind w:firstLine="360"/>
        <w:jc w:val="both"/>
        <w:rPr>
          <w:rFonts w:ascii="Cambria" w:hAnsi="Cambria"/>
          <w:b/>
        </w:rPr>
      </w:pPr>
      <w:r w:rsidRPr="00505F37">
        <w:rPr>
          <w:rFonts w:ascii="Cambria" w:hAnsi="Cambria"/>
          <w:b/>
        </w:rPr>
        <w:t xml:space="preserve">    </w:t>
      </w:r>
    </w:p>
    <w:p w14:paraId="25E5295F" w14:textId="77777777" w:rsidR="00387360" w:rsidRDefault="00387360" w:rsidP="00387360">
      <w:pPr>
        <w:pStyle w:val="Bodytext80"/>
        <w:shd w:val="clear" w:color="auto" w:fill="auto"/>
        <w:tabs>
          <w:tab w:val="left" w:pos="567"/>
        </w:tabs>
        <w:spacing w:line="276" w:lineRule="auto"/>
        <w:ind w:right="283" w:firstLine="0"/>
        <w:rPr>
          <w:rFonts w:ascii="Cambria" w:hAnsi="Cambria"/>
          <w:b/>
          <w:bCs/>
          <w:i w:val="0"/>
          <w:iCs w:val="0"/>
          <w:sz w:val="24"/>
          <w:szCs w:val="24"/>
        </w:rPr>
      </w:pPr>
      <w:r w:rsidRPr="000636AB">
        <w:rPr>
          <w:rFonts w:ascii="Cambria" w:hAnsi="Cambria"/>
          <w:b/>
          <w:bCs/>
          <w:i w:val="0"/>
          <w:iCs w:val="0"/>
          <w:sz w:val="24"/>
          <w:szCs w:val="24"/>
        </w:rPr>
        <w:t>EVALUAREA REALIZĂRII ATRIBUȚIILOR DE SERVICIU ȘI A OBIECTIVELOR PROPUSE PRIVIND STRATEGIA DE DEZVOLTARE A TURISMULUI</w:t>
      </w:r>
    </w:p>
    <w:p w14:paraId="6370E3E5" w14:textId="77777777" w:rsidR="00387360" w:rsidRDefault="00387360" w:rsidP="00387360">
      <w:pPr>
        <w:pStyle w:val="Bodytext80"/>
        <w:shd w:val="clear" w:color="auto" w:fill="auto"/>
        <w:tabs>
          <w:tab w:val="left" w:pos="567"/>
        </w:tabs>
        <w:spacing w:line="276" w:lineRule="auto"/>
        <w:ind w:right="283" w:firstLine="0"/>
        <w:rPr>
          <w:rFonts w:ascii="Cambria" w:hAnsi="Cambria"/>
          <w:b/>
          <w:bCs/>
          <w:i w:val="0"/>
          <w:iCs w:val="0"/>
          <w:sz w:val="24"/>
          <w:szCs w:val="24"/>
        </w:rPr>
      </w:pPr>
    </w:p>
    <w:p w14:paraId="7CE3C5D8" w14:textId="77777777" w:rsidR="00387360" w:rsidRPr="00387360" w:rsidRDefault="00387360" w:rsidP="00387360">
      <w:pPr>
        <w:pStyle w:val="Bodytext80"/>
        <w:shd w:val="clear" w:color="auto" w:fill="auto"/>
        <w:spacing w:line="276" w:lineRule="auto"/>
        <w:ind w:right="283" w:firstLine="0"/>
        <w:rPr>
          <w:rStyle w:val="Bodytext8"/>
          <w:rFonts w:ascii="Cambria" w:hAnsi="Cambria" w:cs="Times New Roman"/>
          <w:b/>
          <w:color w:val="000000"/>
          <w:sz w:val="24"/>
        </w:rPr>
      </w:pPr>
      <w:r w:rsidRPr="00387360">
        <w:rPr>
          <w:rStyle w:val="Bodytext8"/>
          <w:rFonts w:ascii="Cambria" w:hAnsi="Cambria" w:cs="Times New Roman"/>
          <w:b/>
          <w:color w:val="000000"/>
          <w:sz w:val="24"/>
        </w:rPr>
        <w:t>CONSTATARE</w:t>
      </w:r>
    </w:p>
    <w:p w14:paraId="4929E0C3" w14:textId="77777777" w:rsidR="00387360" w:rsidRPr="000062B7" w:rsidRDefault="00387360">
      <w:pPr>
        <w:pStyle w:val="Bodytext80"/>
        <w:numPr>
          <w:ilvl w:val="0"/>
          <w:numId w:val="23"/>
        </w:numPr>
        <w:shd w:val="clear" w:color="auto" w:fill="auto"/>
        <w:spacing w:line="276" w:lineRule="auto"/>
        <w:rPr>
          <w:rStyle w:val="Bodytext8"/>
          <w:rFonts w:ascii="Cambria" w:hAnsi="Cambria" w:cs="Times New Roman"/>
          <w:iCs/>
          <w:color w:val="000000"/>
          <w:sz w:val="24"/>
          <w:szCs w:val="24"/>
        </w:rPr>
      </w:pPr>
      <w:r>
        <w:rPr>
          <w:rStyle w:val="Bodytext8"/>
          <w:rFonts w:ascii="Cambria" w:hAnsi="Cambria" w:cs="Times New Roman"/>
          <w:iCs/>
          <w:color w:val="000000"/>
          <w:sz w:val="24"/>
          <w:szCs w:val="24"/>
        </w:rPr>
        <w:t xml:space="preserve">Procedurile operaționale au coduri identice, nu sunt datate și semnate. Nu sunt difuzate către persoanele care aplică procedura respectivă.  </w:t>
      </w:r>
    </w:p>
    <w:p w14:paraId="542A5EB0" w14:textId="77777777" w:rsidR="00387360" w:rsidRPr="00643BA0" w:rsidRDefault="00387360" w:rsidP="00387360">
      <w:pPr>
        <w:pStyle w:val="Heading4"/>
        <w:rPr>
          <w:rFonts w:ascii="Cambria" w:hAnsi="Cambria"/>
        </w:rPr>
      </w:pPr>
    </w:p>
    <w:p w14:paraId="787F67B7" w14:textId="77777777" w:rsidR="00387360" w:rsidRPr="00387360" w:rsidRDefault="00387360" w:rsidP="00387360">
      <w:pPr>
        <w:pStyle w:val="Bodytext80"/>
        <w:shd w:val="clear" w:color="auto" w:fill="auto"/>
        <w:spacing w:line="276" w:lineRule="auto"/>
        <w:ind w:right="283" w:firstLine="0"/>
        <w:rPr>
          <w:rStyle w:val="Bodytext8"/>
          <w:rFonts w:ascii="Cambria" w:hAnsi="Cambria" w:cs="Times New Roman"/>
          <w:b/>
          <w:color w:val="000000"/>
          <w:sz w:val="24"/>
        </w:rPr>
      </w:pPr>
      <w:r w:rsidRPr="00387360">
        <w:rPr>
          <w:rStyle w:val="Bodytext8"/>
          <w:rFonts w:ascii="Cambria" w:hAnsi="Cambria" w:cs="Times New Roman"/>
          <w:b/>
          <w:color w:val="000000"/>
          <w:sz w:val="24"/>
        </w:rPr>
        <w:t>RECOMANDĂRI</w:t>
      </w:r>
    </w:p>
    <w:p w14:paraId="4ABAD942" w14:textId="77777777" w:rsidR="00387360" w:rsidRPr="00643BA0" w:rsidRDefault="00387360" w:rsidP="00387360">
      <w:pPr>
        <w:pStyle w:val="Bodytext80"/>
        <w:shd w:val="clear" w:color="auto" w:fill="auto"/>
        <w:spacing w:line="276" w:lineRule="auto"/>
        <w:ind w:left="207" w:firstLine="0"/>
        <w:rPr>
          <w:rFonts w:ascii="Cambria" w:hAnsi="Cambria" w:cs="Times New Roman"/>
          <w:i w:val="0"/>
          <w:sz w:val="24"/>
          <w:szCs w:val="24"/>
        </w:rPr>
      </w:pPr>
    </w:p>
    <w:p w14:paraId="7D2D8387" w14:textId="77777777" w:rsidR="00387360" w:rsidRPr="00643BA0" w:rsidRDefault="00387360" w:rsidP="00387360">
      <w:pPr>
        <w:pStyle w:val="Bodytext80"/>
        <w:shd w:val="clear" w:color="auto" w:fill="auto"/>
        <w:spacing w:line="276" w:lineRule="auto"/>
        <w:ind w:firstLine="0"/>
        <w:rPr>
          <w:rStyle w:val="Bodytext8"/>
          <w:rFonts w:ascii="Cambria" w:hAnsi="Cambria" w:cs="Times New Roman"/>
          <w:sz w:val="24"/>
          <w:szCs w:val="24"/>
        </w:rPr>
      </w:pPr>
      <w:r>
        <w:rPr>
          <w:rStyle w:val="Bodytext8"/>
          <w:rFonts w:ascii="Cambria" w:hAnsi="Cambria" w:cs="Times New Roman"/>
          <w:sz w:val="24"/>
          <w:szCs w:val="24"/>
        </w:rPr>
        <w:t>Finalizarea procedurilor operaționale, semnarea de către responsabili procedurii, difuzarea și efectuarea instrucțiuni de către reprezentantul compartimentului informare turistică.</w:t>
      </w:r>
    </w:p>
    <w:p w14:paraId="71CFDD08" w14:textId="77777777" w:rsidR="002A27A6" w:rsidRPr="00906BFD" w:rsidRDefault="002A27A6" w:rsidP="002A27A6">
      <w:pPr>
        <w:rPr>
          <w:rFonts w:ascii="Arial" w:hAnsi="Arial" w:cs="Arial"/>
        </w:rPr>
      </w:pPr>
    </w:p>
    <w:p w14:paraId="4E5F7F08" w14:textId="77777777" w:rsidR="00EA5984" w:rsidRPr="00906BFD" w:rsidRDefault="0010008D">
      <w:pPr>
        <w:pStyle w:val="Heading1"/>
        <w:spacing w:after="240"/>
        <w:rPr>
          <w:color w:val="0033CC"/>
        </w:rPr>
      </w:pPr>
      <w:bookmarkStart w:id="49" w:name="_Hlk530062949"/>
      <w:bookmarkStart w:id="50" w:name="_Toc24707947"/>
      <w:r w:rsidRPr="00906BFD">
        <w:rPr>
          <w:color w:val="0033CC"/>
        </w:rPr>
        <w:t xml:space="preserve">Partea a III-a – </w:t>
      </w:r>
      <w:bookmarkEnd w:id="31"/>
      <w:bookmarkEnd w:id="49"/>
      <w:r w:rsidRPr="00906BFD">
        <w:rPr>
          <w:color w:val="0033CC"/>
        </w:rPr>
        <w:t>Situația actuală a auditului public intern</w:t>
      </w:r>
      <w:bookmarkEnd w:id="50"/>
    </w:p>
    <w:p w14:paraId="40992AF3" w14:textId="77777777" w:rsidR="00EA5984" w:rsidRPr="00906BFD" w:rsidRDefault="0010008D">
      <w:pPr>
        <w:pStyle w:val="Heading2"/>
        <w:spacing w:before="240" w:after="240"/>
        <w:rPr>
          <w:rFonts w:ascii="Arial" w:hAnsi="Arial" w:cs="Arial"/>
          <w:b/>
          <w:bCs/>
          <w:color w:val="0033CC"/>
          <w:sz w:val="24"/>
          <w:szCs w:val="24"/>
        </w:rPr>
      </w:pPr>
      <w:bookmarkStart w:id="51" w:name="_Toc528315184"/>
      <w:bookmarkStart w:id="52" w:name="_Toc24707948"/>
      <w:bookmarkEnd w:id="51"/>
      <w:r w:rsidRPr="00906BFD">
        <w:rPr>
          <w:rFonts w:ascii="Arial" w:hAnsi="Arial" w:cs="Arial"/>
          <w:b/>
          <w:bCs/>
          <w:color w:val="0033CC"/>
          <w:sz w:val="24"/>
          <w:szCs w:val="24"/>
        </w:rPr>
        <w:t xml:space="preserve">III.1. Înființarea </w:t>
      </w:r>
      <w:proofErr w:type="spellStart"/>
      <w:r w:rsidRPr="00906BFD">
        <w:rPr>
          <w:rFonts w:ascii="Arial" w:hAnsi="Arial" w:cs="Arial"/>
          <w:b/>
          <w:bCs/>
          <w:color w:val="0033CC"/>
          <w:sz w:val="24"/>
          <w:szCs w:val="24"/>
        </w:rPr>
        <w:t>şi</w:t>
      </w:r>
      <w:proofErr w:type="spellEnd"/>
      <w:r w:rsidRPr="00906BFD">
        <w:rPr>
          <w:rFonts w:ascii="Arial" w:hAnsi="Arial" w:cs="Arial"/>
          <w:b/>
          <w:bCs/>
          <w:color w:val="0033CC"/>
          <w:sz w:val="24"/>
          <w:szCs w:val="24"/>
        </w:rPr>
        <w:t xml:space="preserve"> funcționarea auditului</w:t>
      </w:r>
      <w:r w:rsidR="0011352E" w:rsidRPr="00906BFD">
        <w:rPr>
          <w:rFonts w:ascii="Arial" w:hAnsi="Arial" w:cs="Arial"/>
          <w:b/>
          <w:bCs/>
          <w:color w:val="0033CC"/>
          <w:sz w:val="24"/>
          <w:szCs w:val="24"/>
        </w:rPr>
        <w:t xml:space="preserve"> public</w:t>
      </w:r>
      <w:r w:rsidRPr="00906BFD">
        <w:rPr>
          <w:rFonts w:ascii="Arial" w:hAnsi="Arial" w:cs="Arial"/>
          <w:b/>
          <w:bCs/>
          <w:color w:val="0033CC"/>
          <w:sz w:val="24"/>
          <w:szCs w:val="24"/>
        </w:rPr>
        <w:t xml:space="preserve"> intern</w:t>
      </w:r>
      <w:bookmarkEnd w:id="52"/>
    </w:p>
    <w:p w14:paraId="4F118C56" w14:textId="77777777" w:rsidR="00EA5984" w:rsidRPr="00906BFD" w:rsidRDefault="0010008D">
      <w:pPr>
        <w:pStyle w:val="Heading3"/>
        <w:spacing w:before="240" w:after="240"/>
        <w:rPr>
          <w:rFonts w:ascii="Arial" w:hAnsi="Arial" w:cs="Arial"/>
          <w:b/>
          <w:bCs/>
          <w:color w:val="0033CC"/>
        </w:rPr>
      </w:pPr>
      <w:bookmarkStart w:id="53" w:name="_Toc490661737"/>
      <w:bookmarkStart w:id="54" w:name="_Toc490661818"/>
      <w:bookmarkStart w:id="55" w:name="_Toc528315185"/>
      <w:bookmarkStart w:id="56" w:name="_Toc24707949"/>
      <w:bookmarkEnd w:id="53"/>
      <w:bookmarkEnd w:id="54"/>
      <w:bookmarkEnd w:id="55"/>
      <w:r w:rsidRPr="00906BFD">
        <w:rPr>
          <w:rFonts w:ascii="Arial" w:hAnsi="Arial" w:cs="Arial"/>
          <w:b/>
          <w:bCs/>
          <w:color w:val="0033CC"/>
        </w:rPr>
        <w:t xml:space="preserve">III.1.1. Înființarea auditului </w:t>
      </w:r>
      <w:r w:rsidR="0011352E" w:rsidRPr="00906BFD">
        <w:rPr>
          <w:rFonts w:ascii="Arial" w:hAnsi="Arial" w:cs="Arial"/>
          <w:b/>
          <w:bCs/>
          <w:color w:val="0033CC"/>
        </w:rPr>
        <w:t xml:space="preserve">public </w:t>
      </w:r>
      <w:r w:rsidRPr="00906BFD">
        <w:rPr>
          <w:rFonts w:ascii="Arial" w:hAnsi="Arial" w:cs="Arial"/>
          <w:b/>
          <w:bCs/>
          <w:color w:val="0033CC"/>
        </w:rPr>
        <w:t>intern</w:t>
      </w:r>
      <w:bookmarkEnd w:id="56"/>
    </w:p>
    <w:p w14:paraId="7ADA76E1" w14:textId="77777777" w:rsidR="0077062F" w:rsidRPr="0077062F" w:rsidRDefault="00AC3F60" w:rsidP="0077062F">
      <w:pPr>
        <w:widowControl w:val="0"/>
        <w:tabs>
          <w:tab w:val="left" w:pos="567"/>
          <w:tab w:val="left" w:pos="1340"/>
        </w:tabs>
        <w:autoSpaceDE w:val="0"/>
        <w:autoSpaceDN w:val="0"/>
        <w:adjustRightInd w:val="0"/>
        <w:jc w:val="both"/>
        <w:rPr>
          <w:rFonts w:ascii="Arial" w:hAnsi="Arial" w:cs="Arial"/>
          <w:sz w:val="22"/>
          <w:szCs w:val="22"/>
        </w:rPr>
      </w:pPr>
      <w:r w:rsidRPr="0077062F">
        <w:rPr>
          <w:rFonts w:ascii="Arial" w:hAnsi="Arial" w:cs="Arial"/>
          <w:sz w:val="22"/>
          <w:szCs w:val="22"/>
        </w:rPr>
        <w:tab/>
      </w:r>
      <w:r w:rsidR="0077062F" w:rsidRPr="0077062F">
        <w:rPr>
          <w:rFonts w:ascii="Arial" w:hAnsi="Arial" w:cs="Arial"/>
          <w:sz w:val="22"/>
          <w:szCs w:val="22"/>
          <w:lang w:eastAsia="ro-RO" w:bidi="hi-IN"/>
        </w:rPr>
        <w:t xml:space="preserve">Structura organizatorică și relațiile funcționale ale entității verificate sunt prevăzute în regulamentul de organizare și funcționare aprobat prin </w:t>
      </w:r>
      <w:r w:rsidR="0077062F" w:rsidRPr="0077062F">
        <w:rPr>
          <w:rFonts w:ascii="Arial" w:hAnsi="Arial" w:cs="Arial"/>
          <w:sz w:val="22"/>
          <w:szCs w:val="22"/>
        </w:rPr>
        <w:t>Hotărârea Consiliului Local nr.110/2018.</w:t>
      </w:r>
    </w:p>
    <w:p w14:paraId="75506E3E" w14:textId="77777777" w:rsidR="00387360" w:rsidRPr="00387360" w:rsidRDefault="0077062F" w:rsidP="00387360">
      <w:pPr>
        <w:spacing w:line="259" w:lineRule="auto"/>
        <w:ind w:firstLine="630"/>
        <w:jc w:val="both"/>
        <w:rPr>
          <w:rFonts w:ascii="Arial" w:eastAsia="Calibri" w:hAnsi="Arial" w:cs="Arial"/>
          <w:color w:val="auto"/>
          <w:sz w:val="22"/>
          <w:szCs w:val="22"/>
        </w:rPr>
      </w:pPr>
      <w:r w:rsidRPr="00387360">
        <w:rPr>
          <w:rFonts w:ascii="Arial" w:eastAsia="Calibri" w:hAnsi="Arial" w:cs="Arial"/>
          <w:color w:val="auto"/>
          <w:sz w:val="22"/>
          <w:szCs w:val="22"/>
        </w:rPr>
        <w:lastRenderedPageBreak/>
        <w:tab/>
      </w:r>
      <w:r w:rsidR="00387360" w:rsidRPr="00387360">
        <w:rPr>
          <w:rFonts w:ascii="Arial" w:eastAsia="Calibri" w:hAnsi="Arial" w:cs="Arial"/>
          <w:color w:val="auto"/>
          <w:sz w:val="22"/>
          <w:szCs w:val="22"/>
        </w:rPr>
        <w:t xml:space="preserve">Potrivit Regulamentului de organizare </w:t>
      </w:r>
      <w:proofErr w:type="spellStart"/>
      <w:r w:rsidR="00387360" w:rsidRPr="00387360">
        <w:rPr>
          <w:rFonts w:ascii="Arial" w:eastAsia="Calibri" w:hAnsi="Arial" w:cs="Arial"/>
          <w:color w:val="auto"/>
          <w:sz w:val="22"/>
          <w:szCs w:val="22"/>
        </w:rPr>
        <w:t>şi</w:t>
      </w:r>
      <w:proofErr w:type="spellEnd"/>
      <w:r w:rsidR="00387360" w:rsidRPr="00387360">
        <w:rPr>
          <w:rFonts w:ascii="Arial" w:eastAsia="Calibri" w:hAnsi="Arial" w:cs="Arial"/>
          <w:color w:val="auto"/>
          <w:sz w:val="22"/>
          <w:szCs w:val="22"/>
        </w:rPr>
        <w:t xml:space="preserve"> </w:t>
      </w:r>
      <w:proofErr w:type="spellStart"/>
      <w:r w:rsidR="00387360" w:rsidRPr="00387360">
        <w:rPr>
          <w:rFonts w:ascii="Arial" w:eastAsia="Calibri" w:hAnsi="Arial" w:cs="Arial"/>
          <w:color w:val="auto"/>
          <w:sz w:val="22"/>
          <w:szCs w:val="22"/>
        </w:rPr>
        <w:t>funcţionare</w:t>
      </w:r>
      <w:proofErr w:type="spellEnd"/>
      <w:r w:rsidR="00387360" w:rsidRPr="00387360">
        <w:rPr>
          <w:rFonts w:ascii="Arial" w:eastAsia="Calibri" w:hAnsi="Arial" w:cs="Arial"/>
          <w:color w:val="auto"/>
          <w:sz w:val="22"/>
          <w:szCs w:val="22"/>
        </w:rPr>
        <w:t xml:space="preserve"> aprobat prin Hotărârea Consiliului Local nr.110/2018, Primăria Municipiului Târgu Secuiesc este organizată </w:t>
      </w:r>
      <w:proofErr w:type="spellStart"/>
      <w:r w:rsidR="00387360" w:rsidRPr="00387360">
        <w:rPr>
          <w:rFonts w:ascii="Arial" w:eastAsia="Calibri" w:hAnsi="Arial" w:cs="Arial"/>
          <w:color w:val="auto"/>
          <w:sz w:val="22"/>
          <w:szCs w:val="22"/>
        </w:rPr>
        <w:t>şi</w:t>
      </w:r>
      <w:proofErr w:type="spellEnd"/>
      <w:r w:rsidR="00387360" w:rsidRPr="00387360">
        <w:rPr>
          <w:rFonts w:ascii="Arial" w:eastAsia="Calibri" w:hAnsi="Arial" w:cs="Arial"/>
          <w:color w:val="auto"/>
          <w:sz w:val="22"/>
          <w:szCs w:val="22"/>
        </w:rPr>
        <w:t xml:space="preserve"> </w:t>
      </w:r>
      <w:proofErr w:type="spellStart"/>
      <w:r w:rsidR="00387360" w:rsidRPr="00387360">
        <w:rPr>
          <w:rFonts w:ascii="Arial" w:eastAsia="Calibri" w:hAnsi="Arial" w:cs="Arial"/>
          <w:color w:val="auto"/>
          <w:sz w:val="22"/>
          <w:szCs w:val="22"/>
        </w:rPr>
        <w:t>funcţionează</w:t>
      </w:r>
      <w:proofErr w:type="spellEnd"/>
      <w:r w:rsidR="00387360" w:rsidRPr="00387360">
        <w:rPr>
          <w:rFonts w:ascii="Arial" w:eastAsia="Calibri" w:hAnsi="Arial" w:cs="Arial"/>
          <w:color w:val="auto"/>
          <w:sz w:val="22"/>
          <w:szCs w:val="22"/>
        </w:rPr>
        <w:t xml:space="preserve"> potrivit prevederilor Legii </w:t>
      </w:r>
      <w:proofErr w:type="spellStart"/>
      <w:r w:rsidR="00387360" w:rsidRPr="00387360">
        <w:rPr>
          <w:rFonts w:ascii="Arial" w:eastAsia="Calibri" w:hAnsi="Arial" w:cs="Arial"/>
          <w:color w:val="auto"/>
          <w:sz w:val="22"/>
          <w:szCs w:val="22"/>
        </w:rPr>
        <w:t>administraţiei</w:t>
      </w:r>
      <w:proofErr w:type="spellEnd"/>
      <w:r w:rsidR="00387360" w:rsidRPr="00387360">
        <w:rPr>
          <w:rFonts w:ascii="Arial" w:eastAsia="Calibri" w:hAnsi="Arial" w:cs="Arial"/>
          <w:color w:val="auto"/>
          <w:sz w:val="22"/>
          <w:szCs w:val="22"/>
        </w:rPr>
        <w:t xml:space="preserve"> publice locale nr. 215/2001, republicată, cu modificările </w:t>
      </w:r>
      <w:proofErr w:type="spellStart"/>
      <w:r w:rsidR="00387360" w:rsidRPr="00387360">
        <w:rPr>
          <w:rFonts w:ascii="Arial" w:eastAsia="Calibri" w:hAnsi="Arial" w:cs="Arial"/>
          <w:color w:val="auto"/>
          <w:sz w:val="22"/>
          <w:szCs w:val="22"/>
        </w:rPr>
        <w:t>şi</w:t>
      </w:r>
      <w:proofErr w:type="spellEnd"/>
      <w:r w:rsidR="00387360" w:rsidRPr="00387360">
        <w:rPr>
          <w:rFonts w:ascii="Arial" w:eastAsia="Calibri" w:hAnsi="Arial" w:cs="Arial"/>
          <w:color w:val="auto"/>
          <w:sz w:val="22"/>
          <w:szCs w:val="22"/>
        </w:rPr>
        <w:t xml:space="preserve"> completările ulterioare </w:t>
      </w:r>
      <w:proofErr w:type="spellStart"/>
      <w:r w:rsidR="00387360" w:rsidRPr="00387360">
        <w:rPr>
          <w:rFonts w:ascii="Arial" w:eastAsia="Calibri" w:hAnsi="Arial" w:cs="Arial"/>
          <w:color w:val="auto"/>
          <w:sz w:val="22"/>
          <w:szCs w:val="22"/>
        </w:rPr>
        <w:t>şi</w:t>
      </w:r>
      <w:proofErr w:type="spellEnd"/>
      <w:r w:rsidR="00387360" w:rsidRPr="00387360">
        <w:rPr>
          <w:rFonts w:ascii="Arial" w:eastAsia="Calibri" w:hAnsi="Arial" w:cs="Arial"/>
          <w:color w:val="auto"/>
          <w:sz w:val="22"/>
          <w:szCs w:val="22"/>
        </w:rPr>
        <w:t xml:space="preserve"> în conformitate cu hotărârile Consiliului Local al municipiului Târgu Secuiesc privind aprobarea organigramei </w:t>
      </w:r>
      <w:proofErr w:type="spellStart"/>
      <w:r w:rsidR="00387360" w:rsidRPr="00387360">
        <w:rPr>
          <w:rFonts w:ascii="Arial" w:eastAsia="Calibri" w:hAnsi="Arial" w:cs="Arial"/>
          <w:color w:val="auto"/>
          <w:sz w:val="22"/>
          <w:szCs w:val="22"/>
        </w:rPr>
        <w:t>şi</w:t>
      </w:r>
      <w:proofErr w:type="spellEnd"/>
      <w:r w:rsidR="00387360" w:rsidRPr="00387360">
        <w:rPr>
          <w:rFonts w:ascii="Arial" w:eastAsia="Calibri" w:hAnsi="Arial" w:cs="Arial"/>
          <w:color w:val="auto"/>
          <w:sz w:val="22"/>
          <w:szCs w:val="22"/>
        </w:rPr>
        <w:t xml:space="preserve"> numărului de posturi ale aparatului propriu de specialitate.</w:t>
      </w:r>
    </w:p>
    <w:p w14:paraId="646DA8B0" w14:textId="77777777" w:rsidR="00387360" w:rsidRPr="00387360" w:rsidRDefault="0077062F" w:rsidP="00387360">
      <w:pPr>
        <w:autoSpaceDE w:val="0"/>
        <w:autoSpaceDN w:val="0"/>
        <w:adjustRightInd w:val="0"/>
        <w:spacing w:line="259" w:lineRule="auto"/>
        <w:ind w:firstLine="567"/>
        <w:jc w:val="both"/>
        <w:rPr>
          <w:rFonts w:ascii="Arial" w:eastAsia="Calibri" w:hAnsi="Arial" w:cs="Arial"/>
          <w:color w:val="auto"/>
          <w:sz w:val="22"/>
          <w:szCs w:val="22"/>
        </w:rPr>
      </w:pPr>
      <w:r w:rsidRPr="00387360">
        <w:rPr>
          <w:rFonts w:ascii="Arial" w:eastAsia="Calibri" w:hAnsi="Arial" w:cs="Arial"/>
          <w:color w:val="auto"/>
          <w:sz w:val="22"/>
          <w:szCs w:val="22"/>
        </w:rPr>
        <w:tab/>
      </w:r>
      <w:r w:rsidR="00387360" w:rsidRPr="00387360">
        <w:rPr>
          <w:rFonts w:ascii="Arial" w:eastAsia="Calibri" w:hAnsi="Arial" w:cs="Arial"/>
          <w:color w:val="auto"/>
          <w:sz w:val="22"/>
          <w:szCs w:val="22"/>
        </w:rPr>
        <w:t xml:space="preserve">Structura organizatorică și statul de funcții pentru personalul din cadrul aparatului de specialitate al primarului municipiului Târgu Secuiesc, au fost aprobate prin HCL nr. 109/2020, HCL nr. 68/2021, </w:t>
      </w:r>
      <w:bookmarkStart w:id="57" w:name="_Hlk101429215"/>
      <w:r w:rsidR="00387360" w:rsidRPr="00387360">
        <w:rPr>
          <w:rFonts w:ascii="Arial" w:eastAsia="Calibri" w:hAnsi="Arial" w:cs="Arial"/>
          <w:color w:val="auto"/>
          <w:sz w:val="22"/>
          <w:szCs w:val="22"/>
        </w:rPr>
        <w:t>HCL nr.122/2021 și HCL nr.188/2021.</w:t>
      </w:r>
      <w:bookmarkEnd w:id="57"/>
      <w:r w:rsidR="00387360" w:rsidRPr="00387360">
        <w:rPr>
          <w:rFonts w:ascii="Arial" w:eastAsia="Calibri" w:hAnsi="Arial" w:cs="Arial"/>
          <w:color w:val="auto"/>
          <w:sz w:val="22"/>
          <w:szCs w:val="22"/>
        </w:rPr>
        <w:t xml:space="preserve"> </w:t>
      </w:r>
    </w:p>
    <w:p w14:paraId="730A758D" w14:textId="77777777" w:rsidR="00387360" w:rsidRPr="00387360" w:rsidRDefault="00387360" w:rsidP="00387360">
      <w:pPr>
        <w:autoSpaceDE w:val="0"/>
        <w:autoSpaceDN w:val="0"/>
        <w:adjustRightInd w:val="0"/>
        <w:spacing w:line="259" w:lineRule="auto"/>
        <w:ind w:firstLine="567"/>
        <w:jc w:val="both"/>
        <w:rPr>
          <w:rFonts w:ascii="Arial" w:eastAsia="Calibri" w:hAnsi="Arial" w:cs="Arial"/>
          <w:sz w:val="22"/>
          <w:szCs w:val="22"/>
        </w:rPr>
      </w:pPr>
      <w:r w:rsidRPr="00387360">
        <w:rPr>
          <w:rFonts w:ascii="Arial" w:eastAsia="Calibri" w:hAnsi="Arial" w:cs="Arial"/>
          <w:sz w:val="22"/>
          <w:szCs w:val="22"/>
        </w:rPr>
        <w:t>Potrivit organigramei și statului de funcții, aparatul de specialitate al primarului  la 31.12.2021 avea următoarea structură :</w:t>
      </w:r>
    </w:p>
    <w:p w14:paraId="734C8C8B" w14:textId="77777777" w:rsidR="00387360" w:rsidRPr="00387360" w:rsidRDefault="00387360" w:rsidP="00387360">
      <w:pPr>
        <w:widowControl w:val="0"/>
        <w:tabs>
          <w:tab w:val="left" w:pos="567"/>
          <w:tab w:val="left" w:pos="1340"/>
        </w:tabs>
        <w:autoSpaceDE w:val="0"/>
        <w:autoSpaceDN w:val="0"/>
        <w:adjustRightInd w:val="0"/>
        <w:spacing w:before="1"/>
        <w:ind w:left="720"/>
        <w:jc w:val="both"/>
        <w:rPr>
          <w:rFonts w:ascii="Arial" w:hAnsi="Arial" w:cs="Arial"/>
          <w:color w:val="000000"/>
          <w:sz w:val="22"/>
          <w:szCs w:val="22"/>
        </w:rPr>
      </w:pPr>
      <w:r w:rsidRPr="00387360">
        <w:rPr>
          <w:rFonts w:ascii="Arial" w:hAnsi="Arial" w:cs="Arial"/>
          <w:color w:val="000000"/>
          <w:sz w:val="22"/>
          <w:szCs w:val="22"/>
          <w:u w:val="single"/>
        </w:rPr>
        <w:t>În subordinea primarului</w:t>
      </w:r>
      <w:r w:rsidRPr="00387360">
        <w:rPr>
          <w:rFonts w:ascii="Arial" w:hAnsi="Arial" w:cs="Arial"/>
          <w:color w:val="000000"/>
          <w:sz w:val="22"/>
          <w:szCs w:val="22"/>
        </w:rPr>
        <w:t xml:space="preserve"> :</w:t>
      </w:r>
    </w:p>
    <w:p w14:paraId="5AB8A71B" w14:textId="77777777" w:rsidR="00387360" w:rsidRPr="00387360" w:rsidRDefault="00387360" w:rsidP="00387360">
      <w:pPr>
        <w:widowControl w:val="0"/>
        <w:tabs>
          <w:tab w:val="left" w:pos="567"/>
          <w:tab w:val="left" w:pos="1340"/>
        </w:tabs>
        <w:autoSpaceDE w:val="0"/>
        <w:autoSpaceDN w:val="0"/>
        <w:adjustRightInd w:val="0"/>
        <w:spacing w:before="1"/>
        <w:ind w:left="720"/>
        <w:jc w:val="both"/>
        <w:rPr>
          <w:rFonts w:ascii="Arial" w:hAnsi="Arial" w:cs="Arial"/>
          <w:color w:val="000000"/>
          <w:sz w:val="22"/>
          <w:szCs w:val="22"/>
        </w:rPr>
      </w:pPr>
      <w:r w:rsidRPr="00387360">
        <w:rPr>
          <w:rFonts w:ascii="Arial" w:hAnsi="Arial" w:cs="Arial"/>
          <w:color w:val="000000"/>
          <w:sz w:val="22"/>
          <w:szCs w:val="22"/>
        </w:rPr>
        <w:t>- Cabinetul primarului;</w:t>
      </w:r>
    </w:p>
    <w:p w14:paraId="78EFA553" w14:textId="77777777" w:rsidR="00387360" w:rsidRPr="00387360" w:rsidRDefault="00387360" w:rsidP="00387360">
      <w:pPr>
        <w:widowControl w:val="0"/>
        <w:tabs>
          <w:tab w:val="left" w:pos="567"/>
          <w:tab w:val="left" w:pos="1340"/>
        </w:tabs>
        <w:autoSpaceDE w:val="0"/>
        <w:autoSpaceDN w:val="0"/>
        <w:adjustRightInd w:val="0"/>
        <w:spacing w:before="1"/>
        <w:ind w:left="720"/>
        <w:jc w:val="both"/>
        <w:rPr>
          <w:rFonts w:ascii="Arial" w:hAnsi="Arial" w:cs="Arial"/>
          <w:color w:val="000000"/>
          <w:sz w:val="22"/>
          <w:szCs w:val="22"/>
        </w:rPr>
      </w:pPr>
      <w:r w:rsidRPr="00387360">
        <w:rPr>
          <w:rFonts w:ascii="Arial" w:hAnsi="Arial" w:cs="Arial"/>
          <w:color w:val="000000"/>
          <w:sz w:val="22"/>
          <w:szCs w:val="22"/>
        </w:rPr>
        <w:t>- Viceprimarul,</w:t>
      </w:r>
    </w:p>
    <w:p w14:paraId="1CA65E49" w14:textId="77777777" w:rsidR="00387360" w:rsidRPr="00387360" w:rsidRDefault="00387360" w:rsidP="00387360">
      <w:pPr>
        <w:widowControl w:val="0"/>
        <w:tabs>
          <w:tab w:val="left" w:pos="567"/>
          <w:tab w:val="left" w:pos="1340"/>
        </w:tabs>
        <w:autoSpaceDE w:val="0"/>
        <w:autoSpaceDN w:val="0"/>
        <w:adjustRightInd w:val="0"/>
        <w:spacing w:before="1"/>
        <w:ind w:left="720"/>
        <w:jc w:val="both"/>
        <w:rPr>
          <w:rFonts w:ascii="Arial" w:hAnsi="Arial" w:cs="Arial"/>
          <w:color w:val="000000"/>
          <w:sz w:val="22"/>
          <w:szCs w:val="22"/>
        </w:rPr>
      </w:pPr>
      <w:r w:rsidRPr="00387360">
        <w:rPr>
          <w:rFonts w:ascii="Arial" w:hAnsi="Arial" w:cs="Arial"/>
          <w:color w:val="000000"/>
          <w:sz w:val="22"/>
          <w:szCs w:val="22"/>
        </w:rPr>
        <w:t>- Secretarul general al municipiului;</w:t>
      </w:r>
    </w:p>
    <w:p w14:paraId="357BD72F" w14:textId="77777777" w:rsidR="00387360" w:rsidRPr="00387360" w:rsidRDefault="00387360" w:rsidP="00387360">
      <w:pPr>
        <w:widowControl w:val="0"/>
        <w:tabs>
          <w:tab w:val="left" w:pos="567"/>
          <w:tab w:val="left" w:pos="1340"/>
        </w:tabs>
        <w:autoSpaceDE w:val="0"/>
        <w:autoSpaceDN w:val="0"/>
        <w:adjustRightInd w:val="0"/>
        <w:spacing w:before="1"/>
        <w:ind w:left="720"/>
        <w:jc w:val="both"/>
        <w:rPr>
          <w:rFonts w:ascii="Arial" w:hAnsi="Arial" w:cs="Arial"/>
          <w:color w:val="000000"/>
          <w:sz w:val="22"/>
          <w:szCs w:val="22"/>
        </w:rPr>
      </w:pPr>
      <w:r w:rsidRPr="00387360">
        <w:rPr>
          <w:rFonts w:ascii="Arial" w:hAnsi="Arial" w:cs="Arial"/>
          <w:color w:val="000000"/>
          <w:sz w:val="22"/>
          <w:szCs w:val="22"/>
        </w:rPr>
        <w:t>- Administratorul public;</w:t>
      </w:r>
    </w:p>
    <w:p w14:paraId="6AFAF68B" w14:textId="77777777" w:rsidR="00387360" w:rsidRPr="00387360" w:rsidRDefault="00387360" w:rsidP="00387360">
      <w:pPr>
        <w:widowControl w:val="0"/>
        <w:tabs>
          <w:tab w:val="left" w:pos="567"/>
          <w:tab w:val="left" w:pos="1340"/>
        </w:tabs>
        <w:autoSpaceDE w:val="0"/>
        <w:autoSpaceDN w:val="0"/>
        <w:adjustRightInd w:val="0"/>
        <w:spacing w:before="1"/>
        <w:ind w:left="720"/>
        <w:jc w:val="both"/>
        <w:rPr>
          <w:rFonts w:ascii="Arial" w:hAnsi="Arial" w:cs="Arial"/>
          <w:color w:val="000000"/>
          <w:sz w:val="22"/>
          <w:szCs w:val="22"/>
        </w:rPr>
      </w:pPr>
      <w:r w:rsidRPr="00387360">
        <w:rPr>
          <w:rFonts w:ascii="Arial" w:hAnsi="Arial" w:cs="Arial"/>
          <w:color w:val="000000"/>
          <w:sz w:val="22"/>
          <w:szCs w:val="22"/>
        </w:rPr>
        <w:t xml:space="preserve">- </w:t>
      </w:r>
      <w:proofErr w:type="spellStart"/>
      <w:r w:rsidRPr="00387360">
        <w:rPr>
          <w:rFonts w:ascii="Arial" w:hAnsi="Arial" w:cs="Arial"/>
          <w:color w:val="000000"/>
          <w:sz w:val="22"/>
          <w:szCs w:val="22"/>
        </w:rPr>
        <w:t>Aarhitectul</w:t>
      </w:r>
      <w:proofErr w:type="spellEnd"/>
      <w:r w:rsidRPr="00387360">
        <w:rPr>
          <w:rFonts w:ascii="Arial" w:hAnsi="Arial" w:cs="Arial"/>
          <w:color w:val="000000"/>
          <w:sz w:val="22"/>
          <w:szCs w:val="22"/>
        </w:rPr>
        <w:t xml:space="preserve"> șef, în subordinea căruia funcționează Direcția de urbanism, amenajarea teritoriului, protecția monumentelor, administrarea domeniului public și privat, proiecte</w:t>
      </w:r>
    </w:p>
    <w:p w14:paraId="38D135D9" w14:textId="77777777" w:rsidR="00387360" w:rsidRPr="00387360" w:rsidRDefault="00387360" w:rsidP="00387360">
      <w:pPr>
        <w:widowControl w:val="0"/>
        <w:tabs>
          <w:tab w:val="left" w:pos="567"/>
          <w:tab w:val="left" w:pos="1340"/>
        </w:tabs>
        <w:autoSpaceDE w:val="0"/>
        <w:autoSpaceDN w:val="0"/>
        <w:adjustRightInd w:val="0"/>
        <w:spacing w:before="1"/>
        <w:ind w:left="720" w:firstLine="360"/>
        <w:jc w:val="both"/>
        <w:rPr>
          <w:rFonts w:ascii="Arial" w:hAnsi="Arial" w:cs="Arial"/>
          <w:color w:val="000000"/>
          <w:sz w:val="22"/>
          <w:szCs w:val="22"/>
        </w:rPr>
      </w:pPr>
      <w:r w:rsidRPr="00387360">
        <w:rPr>
          <w:rFonts w:ascii="Arial" w:hAnsi="Arial" w:cs="Arial"/>
          <w:color w:val="000000"/>
          <w:sz w:val="22"/>
          <w:szCs w:val="22"/>
        </w:rPr>
        <w:tab/>
        <w:t>- Compartimentul de audit</w:t>
      </w:r>
    </w:p>
    <w:p w14:paraId="4D0B8958" w14:textId="77777777" w:rsidR="00387360" w:rsidRPr="00387360" w:rsidRDefault="00387360" w:rsidP="00387360">
      <w:pPr>
        <w:widowControl w:val="0"/>
        <w:tabs>
          <w:tab w:val="left" w:pos="567"/>
          <w:tab w:val="left" w:pos="1340"/>
        </w:tabs>
        <w:autoSpaceDE w:val="0"/>
        <w:autoSpaceDN w:val="0"/>
        <w:adjustRightInd w:val="0"/>
        <w:spacing w:before="1"/>
        <w:ind w:left="720" w:firstLine="360"/>
        <w:jc w:val="both"/>
        <w:rPr>
          <w:rFonts w:ascii="Arial" w:hAnsi="Arial" w:cs="Arial"/>
          <w:color w:val="000000"/>
          <w:sz w:val="22"/>
          <w:szCs w:val="22"/>
        </w:rPr>
      </w:pPr>
      <w:r w:rsidRPr="00387360">
        <w:rPr>
          <w:rFonts w:ascii="Arial" w:hAnsi="Arial" w:cs="Arial"/>
          <w:color w:val="000000"/>
          <w:sz w:val="22"/>
          <w:szCs w:val="22"/>
        </w:rPr>
        <w:tab/>
        <w:t>- Compartiment proiecte;</w:t>
      </w:r>
    </w:p>
    <w:p w14:paraId="4EA0C1B2" w14:textId="77777777" w:rsidR="00387360" w:rsidRPr="00387360" w:rsidRDefault="00387360" w:rsidP="00387360">
      <w:pPr>
        <w:widowControl w:val="0"/>
        <w:tabs>
          <w:tab w:val="left" w:pos="567"/>
          <w:tab w:val="left" w:pos="1340"/>
        </w:tabs>
        <w:autoSpaceDE w:val="0"/>
        <w:autoSpaceDN w:val="0"/>
        <w:adjustRightInd w:val="0"/>
        <w:spacing w:before="1"/>
        <w:ind w:left="720" w:firstLine="360"/>
        <w:jc w:val="both"/>
        <w:rPr>
          <w:rFonts w:ascii="Arial" w:hAnsi="Arial" w:cs="Arial"/>
          <w:color w:val="000000"/>
          <w:sz w:val="22"/>
          <w:szCs w:val="22"/>
        </w:rPr>
      </w:pPr>
      <w:r w:rsidRPr="00387360">
        <w:rPr>
          <w:rFonts w:ascii="Arial" w:hAnsi="Arial" w:cs="Arial"/>
          <w:color w:val="000000"/>
          <w:sz w:val="22"/>
          <w:szCs w:val="22"/>
        </w:rPr>
        <w:tab/>
        <w:t>- Cultură;</w:t>
      </w:r>
    </w:p>
    <w:p w14:paraId="0833A382" w14:textId="77777777" w:rsidR="00387360" w:rsidRPr="00387360" w:rsidRDefault="00387360" w:rsidP="00387360">
      <w:pPr>
        <w:widowControl w:val="0"/>
        <w:tabs>
          <w:tab w:val="left" w:pos="567"/>
          <w:tab w:val="left" w:pos="1340"/>
        </w:tabs>
        <w:autoSpaceDE w:val="0"/>
        <w:autoSpaceDN w:val="0"/>
        <w:adjustRightInd w:val="0"/>
        <w:spacing w:before="1"/>
        <w:ind w:left="720" w:firstLine="360"/>
        <w:jc w:val="both"/>
        <w:rPr>
          <w:rFonts w:ascii="Arial" w:hAnsi="Arial" w:cs="Arial"/>
          <w:color w:val="000000"/>
          <w:sz w:val="22"/>
          <w:szCs w:val="22"/>
        </w:rPr>
      </w:pPr>
      <w:r w:rsidRPr="00387360">
        <w:rPr>
          <w:rFonts w:ascii="Arial" w:hAnsi="Arial" w:cs="Arial"/>
          <w:color w:val="000000"/>
          <w:sz w:val="22"/>
          <w:szCs w:val="22"/>
        </w:rPr>
        <w:tab/>
        <w:t>- Direcția de asistență socială;</w:t>
      </w:r>
    </w:p>
    <w:p w14:paraId="40145D89" w14:textId="77777777" w:rsidR="00387360" w:rsidRPr="00387360" w:rsidRDefault="00387360" w:rsidP="00387360">
      <w:pPr>
        <w:widowControl w:val="0"/>
        <w:tabs>
          <w:tab w:val="left" w:pos="720"/>
          <w:tab w:val="left" w:pos="1340"/>
        </w:tabs>
        <w:autoSpaceDE w:val="0"/>
        <w:autoSpaceDN w:val="0"/>
        <w:adjustRightInd w:val="0"/>
        <w:spacing w:before="1"/>
        <w:ind w:left="720" w:firstLine="360"/>
        <w:jc w:val="both"/>
        <w:rPr>
          <w:rFonts w:ascii="Arial" w:hAnsi="Arial" w:cs="Arial"/>
          <w:color w:val="000000"/>
          <w:sz w:val="22"/>
          <w:szCs w:val="22"/>
        </w:rPr>
      </w:pPr>
      <w:r w:rsidRPr="00387360">
        <w:rPr>
          <w:rFonts w:ascii="Arial" w:hAnsi="Arial" w:cs="Arial"/>
          <w:color w:val="000000"/>
          <w:sz w:val="22"/>
          <w:szCs w:val="22"/>
        </w:rPr>
        <w:tab/>
        <w:t xml:space="preserve">- Oficiu </w:t>
      </w:r>
      <w:proofErr w:type="spellStart"/>
      <w:r w:rsidRPr="00387360">
        <w:rPr>
          <w:rFonts w:ascii="Arial" w:hAnsi="Arial" w:cs="Arial"/>
          <w:color w:val="000000"/>
          <w:sz w:val="22"/>
          <w:szCs w:val="22"/>
        </w:rPr>
        <w:t>realții</w:t>
      </w:r>
      <w:proofErr w:type="spellEnd"/>
      <w:r w:rsidRPr="00387360">
        <w:rPr>
          <w:rFonts w:ascii="Arial" w:hAnsi="Arial" w:cs="Arial"/>
          <w:color w:val="000000"/>
          <w:sz w:val="22"/>
          <w:szCs w:val="22"/>
        </w:rPr>
        <w:t xml:space="preserve"> media /imagine;</w:t>
      </w:r>
    </w:p>
    <w:p w14:paraId="68552A28" w14:textId="77777777" w:rsidR="00387360" w:rsidRPr="00387360" w:rsidRDefault="00387360">
      <w:pPr>
        <w:widowControl w:val="0"/>
        <w:numPr>
          <w:ilvl w:val="0"/>
          <w:numId w:val="13"/>
        </w:numPr>
        <w:tabs>
          <w:tab w:val="left" w:pos="1080"/>
          <w:tab w:val="left" w:pos="1170"/>
          <w:tab w:val="left" w:pos="1340"/>
        </w:tabs>
        <w:autoSpaceDE w:val="0"/>
        <w:autoSpaceDN w:val="0"/>
        <w:adjustRightInd w:val="0"/>
        <w:spacing w:before="1"/>
        <w:ind w:left="900" w:firstLine="360"/>
        <w:jc w:val="both"/>
        <w:rPr>
          <w:rFonts w:ascii="Arial" w:hAnsi="Arial" w:cs="Arial"/>
          <w:color w:val="000000"/>
          <w:sz w:val="22"/>
          <w:szCs w:val="22"/>
        </w:rPr>
      </w:pPr>
      <w:r w:rsidRPr="00387360">
        <w:rPr>
          <w:rFonts w:ascii="Arial" w:hAnsi="Arial" w:cs="Arial"/>
          <w:color w:val="000000"/>
          <w:sz w:val="22"/>
          <w:szCs w:val="22"/>
        </w:rPr>
        <w:t>Serviciul economic, buget contabilitate.</w:t>
      </w:r>
    </w:p>
    <w:p w14:paraId="263F351F" w14:textId="77777777" w:rsidR="00387360" w:rsidRPr="00387360" w:rsidRDefault="00387360" w:rsidP="00387360">
      <w:pPr>
        <w:widowControl w:val="0"/>
        <w:tabs>
          <w:tab w:val="left" w:pos="1340"/>
        </w:tabs>
        <w:autoSpaceDE w:val="0"/>
        <w:autoSpaceDN w:val="0"/>
        <w:adjustRightInd w:val="0"/>
        <w:ind w:left="720"/>
        <w:jc w:val="both"/>
        <w:rPr>
          <w:rFonts w:ascii="Arial" w:hAnsi="Arial" w:cs="Arial"/>
          <w:sz w:val="22"/>
          <w:szCs w:val="22"/>
        </w:rPr>
      </w:pPr>
      <w:r w:rsidRPr="00387360">
        <w:rPr>
          <w:rFonts w:ascii="Arial" w:hAnsi="Arial" w:cs="Arial"/>
          <w:color w:val="000000"/>
          <w:sz w:val="22"/>
          <w:szCs w:val="22"/>
          <w:u w:val="single"/>
        </w:rPr>
        <w:t>În subordinea</w:t>
      </w:r>
      <w:r w:rsidRPr="00387360">
        <w:rPr>
          <w:rFonts w:ascii="Arial" w:hAnsi="Arial" w:cs="Arial"/>
          <w:sz w:val="22"/>
          <w:szCs w:val="22"/>
          <w:u w:val="single"/>
        </w:rPr>
        <w:t xml:space="preserve"> viceprimarului</w:t>
      </w:r>
      <w:r w:rsidRPr="00387360">
        <w:rPr>
          <w:rFonts w:ascii="Arial" w:hAnsi="Arial" w:cs="Arial"/>
          <w:sz w:val="22"/>
          <w:szCs w:val="22"/>
        </w:rPr>
        <w:t>:</w:t>
      </w:r>
    </w:p>
    <w:p w14:paraId="61E5B203" w14:textId="77777777" w:rsidR="00387360" w:rsidRPr="00387360" w:rsidRDefault="00387360">
      <w:pPr>
        <w:widowControl w:val="0"/>
        <w:numPr>
          <w:ilvl w:val="0"/>
          <w:numId w:val="13"/>
        </w:numPr>
        <w:tabs>
          <w:tab w:val="left" w:pos="567"/>
          <w:tab w:val="left" w:pos="1340"/>
        </w:tabs>
        <w:autoSpaceDE w:val="0"/>
        <w:autoSpaceDN w:val="0"/>
        <w:adjustRightInd w:val="0"/>
        <w:ind w:left="900" w:firstLine="270"/>
        <w:contextualSpacing/>
        <w:jc w:val="both"/>
        <w:rPr>
          <w:rFonts w:ascii="Arial" w:hAnsi="Arial" w:cs="Arial"/>
          <w:iCs/>
          <w:sz w:val="22"/>
          <w:szCs w:val="22"/>
          <w:lang w:val="en-US" w:bidi="en-US"/>
        </w:rPr>
      </w:pPr>
      <w:r w:rsidRPr="00387360">
        <w:rPr>
          <w:rFonts w:ascii="Arial" w:hAnsi="Arial" w:cs="Arial"/>
          <w:iCs/>
          <w:sz w:val="22"/>
          <w:szCs w:val="22"/>
          <w:lang w:val="en-US" w:bidi="en-US"/>
        </w:rPr>
        <w:t xml:space="preserve">Cabinet </w:t>
      </w:r>
      <w:proofErr w:type="spellStart"/>
      <w:proofErr w:type="gramStart"/>
      <w:r w:rsidRPr="00387360">
        <w:rPr>
          <w:rFonts w:ascii="Arial" w:hAnsi="Arial" w:cs="Arial"/>
          <w:iCs/>
          <w:sz w:val="22"/>
          <w:szCs w:val="22"/>
          <w:lang w:val="en-US" w:bidi="en-US"/>
        </w:rPr>
        <w:t>viceprimar</w:t>
      </w:r>
      <w:proofErr w:type="spellEnd"/>
      <w:r w:rsidRPr="00387360">
        <w:rPr>
          <w:rFonts w:ascii="Arial" w:hAnsi="Arial" w:cs="Arial"/>
          <w:iCs/>
          <w:sz w:val="22"/>
          <w:szCs w:val="22"/>
          <w:u w:val="single"/>
          <w:lang w:val="en-US" w:bidi="en-US"/>
        </w:rPr>
        <w:t xml:space="preserve"> :</w:t>
      </w:r>
      <w:proofErr w:type="gramEnd"/>
    </w:p>
    <w:p w14:paraId="43EB0F6E" w14:textId="77777777" w:rsidR="00387360" w:rsidRPr="00387360" w:rsidRDefault="00387360">
      <w:pPr>
        <w:widowControl w:val="0"/>
        <w:numPr>
          <w:ilvl w:val="0"/>
          <w:numId w:val="13"/>
        </w:numPr>
        <w:tabs>
          <w:tab w:val="left" w:pos="567"/>
          <w:tab w:val="left" w:pos="1340"/>
        </w:tabs>
        <w:autoSpaceDE w:val="0"/>
        <w:autoSpaceDN w:val="0"/>
        <w:adjustRightInd w:val="0"/>
        <w:ind w:left="900" w:firstLine="270"/>
        <w:jc w:val="both"/>
        <w:rPr>
          <w:rFonts w:ascii="Arial" w:hAnsi="Arial" w:cs="Arial"/>
          <w:sz w:val="22"/>
          <w:szCs w:val="22"/>
        </w:rPr>
      </w:pPr>
      <w:r w:rsidRPr="00387360">
        <w:rPr>
          <w:rFonts w:ascii="Arial" w:hAnsi="Arial" w:cs="Arial"/>
          <w:sz w:val="22"/>
          <w:szCs w:val="22"/>
        </w:rPr>
        <w:t>Direcția poliție locală ;</w:t>
      </w:r>
    </w:p>
    <w:p w14:paraId="2BBBCFD8" w14:textId="77777777" w:rsidR="00387360" w:rsidRPr="00387360" w:rsidRDefault="00387360">
      <w:pPr>
        <w:widowControl w:val="0"/>
        <w:numPr>
          <w:ilvl w:val="0"/>
          <w:numId w:val="13"/>
        </w:numPr>
        <w:tabs>
          <w:tab w:val="left" w:pos="567"/>
          <w:tab w:val="left" w:pos="1340"/>
        </w:tabs>
        <w:autoSpaceDE w:val="0"/>
        <w:autoSpaceDN w:val="0"/>
        <w:adjustRightInd w:val="0"/>
        <w:ind w:left="900" w:firstLine="270"/>
        <w:jc w:val="both"/>
        <w:rPr>
          <w:rFonts w:ascii="Arial" w:hAnsi="Arial" w:cs="Arial"/>
          <w:sz w:val="22"/>
          <w:szCs w:val="22"/>
        </w:rPr>
      </w:pPr>
      <w:r w:rsidRPr="00387360">
        <w:rPr>
          <w:rFonts w:ascii="Arial" w:hAnsi="Arial" w:cs="Arial"/>
          <w:sz w:val="22"/>
          <w:szCs w:val="22"/>
        </w:rPr>
        <w:t>Compartiment informare și promovare turistică ;</w:t>
      </w:r>
    </w:p>
    <w:p w14:paraId="5F2165FC" w14:textId="77777777" w:rsidR="00387360" w:rsidRPr="00387360" w:rsidRDefault="00387360">
      <w:pPr>
        <w:widowControl w:val="0"/>
        <w:numPr>
          <w:ilvl w:val="0"/>
          <w:numId w:val="13"/>
        </w:numPr>
        <w:tabs>
          <w:tab w:val="left" w:pos="567"/>
          <w:tab w:val="left" w:pos="1340"/>
        </w:tabs>
        <w:autoSpaceDE w:val="0"/>
        <w:autoSpaceDN w:val="0"/>
        <w:adjustRightInd w:val="0"/>
        <w:ind w:left="900" w:firstLine="270"/>
        <w:jc w:val="both"/>
        <w:rPr>
          <w:rFonts w:ascii="Arial" w:hAnsi="Arial" w:cs="Arial"/>
          <w:sz w:val="22"/>
          <w:szCs w:val="22"/>
        </w:rPr>
      </w:pPr>
      <w:r w:rsidRPr="00387360">
        <w:rPr>
          <w:rFonts w:ascii="Arial" w:hAnsi="Arial" w:cs="Arial"/>
          <w:sz w:val="22"/>
          <w:szCs w:val="22"/>
        </w:rPr>
        <w:t>Birou protecție civilă, administrativ;</w:t>
      </w:r>
    </w:p>
    <w:p w14:paraId="1F52708E" w14:textId="77777777" w:rsidR="00387360" w:rsidRPr="00387360" w:rsidRDefault="00387360" w:rsidP="00387360">
      <w:pPr>
        <w:widowControl w:val="0"/>
        <w:tabs>
          <w:tab w:val="left" w:pos="567"/>
          <w:tab w:val="left" w:pos="1340"/>
        </w:tabs>
        <w:autoSpaceDE w:val="0"/>
        <w:autoSpaceDN w:val="0"/>
        <w:adjustRightInd w:val="0"/>
        <w:ind w:left="540"/>
        <w:jc w:val="both"/>
        <w:rPr>
          <w:rFonts w:ascii="Arial" w:hAnsi="Arial" w:cs="Arial"/>
          <w:sz w:val="22"/>
          <w:szCs w:val="22"/>
        </w:rPr>
      </w:pPr>
      <w:r w:rsidRPr="00387360">
        <w:rPr>
          <w:rFonts w:ascii="Arial" w:hAnsi="Arial" w:cs="Arial"/>
          <w:color w:val="000000"/>
          <w:sz w:val="22"/>
          <w:szCs w:val="22"/>
        </w:rPr>
        <w:t xml:space="preserve">   </w:t>
      </w:r>
      <w:r w:rsidRPr="00387360">
        <w:rPr>
          <w:rFonts w:ascii="Arial" w:hAnsi="Arial" w:cs="Arial"/>
          <w:color w:val="000000"/>
          <w:sz w:val="22"/>
          <w:szCs w:val="22"/>
          <w:u w:val="single"/>
        </w:rPr>
        <w:t xml:space="preserve">În subordinea </w:t>
      </w:r>
      <w:r w:rsidRPr="00387360">
        <w:rPr>
          <w:rFonts w:ascii="Arial" w:hAnsi="Arial" w:cs="Arial"/>
          <w:sz w:val="22"/>
          <w:szCs w:val="22"/>
          <w:u w:val="single"/>
        </w:rPr>
        <w:t>secretarului general</w:t>
      </w:r>
      <w:r w:rsidRPr="00387360">
        <w:rPr>
          <w:rFonts w:ascii="Arial" w:hAnsi="Arial" w:cs="Arial"/>
          <w:sz w:val="22"/>
          <w:szCs w:val="22"/>
        </w:rPr>
        <w:t>:</w:t>
      </w:r>
    </w:p>
    <w:p w14:paraId="38B4C2AA" w14:textId="77777777" w:rsidR="00387360" w:rsidRPr="00387360" w:rsidRDefault="00387360">
      <w:pPr>
        <w:widowControl w:val="0"/>
        <w:numPr>
          <w:ilvl w:val="0"/>
          <w:numId w:val="13"/>
        </w:numPr>
        <w:tabs>
          <w:tab w:val="left" w:pos="567"/>
          <w:tab w:val="left" w:pos="1340"/>
        </w:tabs>
        <w:autoSpaceDE w:val="0"/>
        <w:autoSpaceDN w:val="0"/>
        <w:adjustRightInd w:val="0"/>
        <w:ind w:left="900" w:firstLine="270"/>
        <w:jc w:val="both"/>
        <w:rPr>
          <w:rFonts w:ascii="Arial" w:hAnsi="Arial" w:cs="Arial"/>
          <w:sz w:val="22"/>
          <w:szCs w:val="22"/>
        </w:rPr>
      </w:pPr>
      <w:r w:rsidRPr="00387360">
        <w:rPr>
          <w:rFonts w:ascii="Arial" w:hAnsi="Arial" w:cs="Arial"/>
          <w:sz w:val="22"/>
          <w:szCs w:val="22"/>
        </w:rPr>
        <w:t>Birou evidența persoanelor;</w:t>
      </w:r>
    </w:p>
    <w:p w14:paraId="099CCDC0" w14:textId="77777777" w:rsidR="00387360" w:rsidRPr="00387360" w:rsidRDefault="00387360">
      <w:pPr>
        <w:widowControl w:val="0"/>
        <w:numPr>
          <w:ilvl w:val="0"/>
          <w:numId w:val="13"/>
        </w:numPr>
        <w:tabs>
          <w:tab w:val="left" w:pos="567"/>
          <w:tab w:val="left" w:pos="1340"/>
        </w:tabs>
        <w:autoSpaceDE w:val="0"/>
        <w:autoSpaceDN w:val="0"/>
        <w:adjustRightInd w:val="0"/>
        <w:ind w:left="900" w:firstLine="270"/>
        <w:jc w:val="both"/>
        <w:rPr>
          <w:rFonts w:ascii="Arial" w:hAnsi="Arial" w:cs="Arial"/>
          <w:sz w:val="22"/>
          <w:szCs w:val="22"/>
        </w:rPr>
      </w:pPr>
      <w:r w:rsidRPr="00387360">
        <w:rPr>
          <w:rFonts w:ascii="Arial" w:hAnsi="Arial" w:cs="Arial"/>
          <w:sz w:val="22"/>
          <w:szCs w:val="22"/>
        </w:rPr>
        <w:t>Serviciul administrației publice locale;</w:t>
      </w:r>
    </w:p>
    <w:p w14:paraId="5F8DF7FE" w14:textId="77777777" w:rsidR="00387360" w:rsidRPr="00387360" w:rsidRDefault="00387360">
      <w:pPr>
        <w:widowControl w:val="0"/>
        <w:numPr>
          <w:ilvl w:val="0"/>
          <w:numId w:val="13"/>
        </w:numPr>
        <w:tabs>
          <w:tab w:val="left" w:pos="567"/>
          <w:tab w:val="left" w:pos="1340"/>
        </w:tabs>
        <w:autoSpaceDE w:val="0"/>
        <w:autoSpaceDN w:val="0"/>
        <w:adjustRightInd w:val="0"/>
        <w:ind w:left="900" w:firstLine="270"/>
        <w:jc w:val="both"/>
        <w:rPr>
          <w:rFonts w:ascii="Arial" w:hAnsi="Arial" w:cs="Arial"/>
          <w:sz w:val="22"/>
          <w:szCs w:val="22"/>
        </w:rPr>
      </w:pPr>
      <w:r w:rsidRPr="00387360">
        <w:rPr>
          <w:rFonts w:ascii="Arial" w:hAnsi="Arial" w:cs="Arial"/>
          <w:sz w:val="22"/>
          <w:szCs w:val="22"/>
        </w:rPr>
        <w:t>Compartiment juridic.</w:t>
      </w:r>
    </w:p>
    <w:p w14:paraId="646FC2C8" w14:textId="77777777" w:rsidR="00387360" w:rsidRPr="00387360" w:rsidRDefault="00387360" w:rsidP="00387360">
      <w:pPr>
        <w:widowControl w:val="0"/>
        <w:tabs>
          <w:tab w:val="left" w:pos="567"/>
          <w:tab w:val="left" w:pos="1340"/>
        </w:tabs>
        <w:autoSpaceDE w:val="0"/>
        <w:autoSpaceDN w:val="0"/>
        <w:adjustRightInd w:val="0"/>
        <w:spacing w:line="259" w:lineRule="auto"/>
        <w:ind w:left="540"/>
        <w:jc w:val="both"/>
        <w:rPr>
          <w:rFonts w:ascii="Arial" w:eastAsia="Calibri" w:hAnsi="Arial" w:cs="Arial"/>
          <w:sz w:val="22"/>
          <w:szCs w:val="22"/>
          <w:u w:val="single"/>
        </w:rPr>
      </w:pPr>
      <w:r w:rsidRPr="00387360">
        <w:rPr>
          <w:rFonts w:ascii="Arial" w:eastAsia="Calibri" w:hAnsi="Arial" w:cs="Arial"/>
          <w:sz w:val="22"/>
          <w:szCs w:val="22"/>
        </w:rPr>
        <w:t xml:space="preserve">  </w:t>
      </w:r>
      <w:r w:rsidRPr="00387360">
        <w:rPr>
          <w:rFonts w:ascii="Arial" w:eastAsia="Calibri" w:hAnsi="Arial" w:cs="Arial"/>
          <w:sz w:val="22"/>
          <w:szCs w:val="22"/>
          <w:u w:val="single"/>
        </w:rPr>
        <w:t>În subordinea consiliului local:</w:t>
      </w:r>
    </w:p>
    <w:p w14:paraId="2E9067FF" w14:textId="77777777" w:rsidR="00387360" w:rsidRPr="00387360" w:rsidRDefault="00387360" w:rsidP="00387360">
      <w:pPr>
        <w:widowControl w:val="0"/>
        <w:tabs>
          <w:tab w:val="left" w:pos="567"/>
          <w:tab w:val="left" w:pos="1340"/>
        </w:tabs>
        <w:autoSpaceDE w:val="0"/>
        <w:autoSpaceDN w:val="0"/>
        <w:adjustRightInd w:val="0"/>
        <w:spacing w:line="259" w:lineRule="auto"/>
        <w:contextualSpacing/>
        <w:jc w:val="both"/>
        <w:rPr>
          <w:rFonts w:ascii="Arial" w:eastAsia="Calibri" w:hAnsi="Arial" w:cs="Arial"/>
          <w:sz w:val="22"/>
          <w:szCs w:val="22"/>
        </w:rPr>
      </w:pPr>
      <w:r w:rsidRPr="00387360">
        <w:rPr>
          <w:rFonts w:ascii="Arial" w:eastAsia="Calibri" w:hAnsi="Arial" w:cs="Arial"/>
          <w:sz w:val="22"/>
          <w:szCs w:val="22"/>
        </w:rPr>
        <w:tab/>
        <w:t>Serviciul public local Târgu Secuiesc - cu personalitate juridică.</w:t>
      </w:r>
    </w:p>
    <w:p w14:paraId="74F26658" w14:textId="77777777" w:rsidR="00387360" w:rsidRPr="00387360" w:rsidRDefault="00387360" w:rsidP="00387360">
      <w:pPr>
        <w:widowControl w:val="0"/>
        <w:tabs>
          <w:tab w:val="left" w:pos="567"/>
          <w:tab w:val="left" w:pos="1340"/>
        </w:tabs>
        <w:autoSpaceDE w:val="0"/>
        <w:autoSpaceDN w:val="0"/>
        <w:adjustRightInd w:val="0"/>
        <w:spacing w:line="259" w:lineRule="auto"/>
        <w:contextualSpacing/>
        <w:jc w:val="both"/>
        <w:rPr>
          <w:rFonts w:ascii="Arial" w:eastAsia="Calibri" w:hAnsi="Arial" w:cs="Arial"/>
          <w:sz w:val="22"/>
          <w:szCs w:val="22"/>
        </w:rPr>
      </w:pPr>
    </w:p>
    <w:p w14:paraId="124D2D77" w14:textId="77777777" w:rsidR="00387360" w:rsidRPr="00387360" w:rsidRDefault="00387360" w:rsidP="00387360">
      <w:pPr>
        <w:widowControl w:val="0"/>
        <w:tabs>
          <w:tab w:val="left" w:pos="567"/>
          <w:tab w:val="left" w:pos="1340"/>
        </w:tabs>
        <w:autoSpaceDE w:val="0"/>
        <w:autoSpaceDN w:val="0"/>
        <w:adjustRightInd w:val="0"/>
        <w:spacing w:line="259" w:lineRule="auto"/>
        <w:jc w:val="both"/>
        <w:rPr>
          <w:rFonts w:ascii="Arial" w:eastAsia="Calibri" w:hAnsi="Arial" w:cs="Arial"/>
          <w:sz w:val="22"/>
          <w:szCs w:val="22"/>
        </w:rPr>
      </w:pPr>
      <w:r w:rsidRPr="00387360">
        <w:rPr>
          <w:rFonts w:ascii="Arial" w:eastAsia="Calibri" w:hAnsi="Arial" w:cs="Arial"/>
          <w:sz w:val="22"/>
          <w:szCs w:val="22"/>
        </w:rPr>
        <w:tab/>
        <w:t>La 31.12.2021 au fost aprobate 236 posturi, gradul de ocupare fiind de 88,98%, după cum urmează:</w:t>
      </w:r>
    </w:p>
    <w:p w14:paraId="7505AE4C" w14:textId="4E6F9267" w:rsidR="004D0E07" w:rsidRPr="0077062F" w:rsidRDefault="004D0E07" w:rsidP="0077062F">
      <w:pPr>
        <w:pStyle w:val="ListParagraph"/>
        <w:widowControl w:val="0"/>
        <w:ind w:left="0" w:right="-120"/>
        <w:jc w:val="both"/>
        <w:rPr>
          <w:rFonts w:ascii="Arial" w:hAnsi="Arial" w:cs="Arial"/>
          <w:sz w:val="22"/>
          <w:szCs w:val="22"/>
        </w:rPr>
      </w:pPr>
    </w:p>
    <w:p w14:paraId="41682D57" w14:textId="6B3B615B" w:rsidR="0077062F" w:rsidRPr="0077062F" w:rsidRDefault="0077062F" w:rsidP="0077062F">
      <w:pPr>
        <w:widowControl w:val="0"/>
        <w:suppressAutoHyphens/>
        <w:autoSpaceDE w:val="0"/>
        <w:autoSpaceDN w:val="0"/>
        <w:adjustRightInd w:val="0"/>
        <w:ind w:firstLine="567"/>
        <w:textAlignment w:val="baseline"/>
        <w:rPr>
          <w:rFonts w:ascii="Arial" w:hAnsi="Arial" w:cs="Arial"/>
          <w:b/>
          <w:bCs/>
          <w:sz w:val="20"/>
          <w:szCs w:val="20"/>
        </w:rPr>
      </w:pPr>
      <w:r w:rsidRPr="0077062F">
        <w:rPr>
          <w:rFonts w:ascii="Arial" w:eastAsia="Lucida Sans Unicode" w:hAnsi="Arial" w:cs="Arial"/>
          <w:b/>
          <w:kern w:val="3"/>
          <w:sz w:val="20"/>
          <w:szCs w:val="20"/>
        </w:rPr>
        <w:t xml:space="preserve">Tabel nr.1  – </w:t>
      </w:r>
      <w:r w:rsidRPr="0077062F">
        <w:rPr>
          <w:rFonts w:ascii="Arial" w:hAnsi="Arial" w:cs="Arial"/>
          <w:bCs/>
          <w:sz w:val="20"/>
          <w:szCs w:val="20"/>
        </w:rPr>
        <w:t>Situația posturilor aprobate și ocupate la 31.12.202</w:t>
      </w:r>
      <w:r w:rsidR="00387360">
        <w:rPr>
          <w:rFonts w:ascii="Arial" w:hAnsi="Arial" w:cs="Arial"/>
          <w:bCs/>
          <w:sz w:val="20"/>
          <w:szCs w:val="20"/>
        </w:rPr>
        <w:t>1</w:t>
      </w:r>
      <w:r w:rsidRPr="0077062F">
        <w:rPr>
          <w:rFonts w:ascii="Arial" w:hAnsi="Arial" w:cs="Arial"/>
          <w:b/>
          <w:bCs/>
          <w:sz w:val="20"/>
          <w:szCs w:val="20"/>
        </w:rPr>
        <w:t xml:space="preserve">  </w:t>
      </w:r>
    </w:p>
    <w:tbl>
      <w:tblPr>
        <w:tblW w:w="9242" w:type="dxa"/>
        <w:tblInd w:w="113" w:type="dxa"/>
        <w:tblLayout w:type="fixed"/>
        <w:tblLook w:val="04A0" w:firstRow="1" w:lastRow="0" w:firstColumn="1" w:lastColumn="0" w:noHBand="0" w:noVBand="1"/>
      </w:tblPr>
      <w:tblGrid>
        <w:gridCol w:w="3752"/>
        <w:gridCol w:w="1170"/>
        <w:gridCol w:w="1080"/>
        <w:gridCol w:w="900"/>
        <w:gridCol w:w="900"/>
        <w:gridCol w:w="1440"/>
      </w:tblGrid>
      <w:tr w:rsidR="00387360" w:rsidRPr="00D0434B" w14:paraId="041FE016" w14:textId="77777777" w:rsidTr="00985F40">
        <w:trPr>
          <w:trHeight w:val="431"/>
        </w:trPr>
        <w:tc>
          <w:tcPr>
            <w:tcW w:w="3752"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118650CF" w14:textId="77777777" w:rsidR="00387360" w:rsidRPr="00D0434B" w:rsidRDefault="00387360" w:rsidP="00985F40">
            <w:pPr>
              <w:spacing w:line="259" w:lineRule="auto"/>
              <w:jc w:val="both"/>
              <w:rPr>
                <w:rFonts w:eastAsia="Calibri"/>
                <w:b/>
                <w:bCs/>
                <w:sz w:val="18"/>
                <w:szCs w:val="18"/>
              </w:rPr>
            </w:pPr>
            <w:r w:rsidRPr="00D0434B">
              <w:rPr>
                <w:rFonts w:eastAsia="Calibri"/>
                <w:b/>
                <w:bCs/>
                <w:sz w:val="18"/>
                <w:szCs w:val="18"/>
              </w:rPr>
              <w:t xml:space="preserve">                                             Număr posturi</w:t>
            </w:r>
            <w:r w:rsidRPr="00D0434B">
              <w:rPr>
                <w:rFonts w:eastAsia="Calibri"/>
                <w:b/>
                <w:bCs/>
                <w:sz w:val="18"/>
                <w:szCs w:val="18"/>
              </w:rPr>
              <w:br/>
              <w:t>Funcția</w:t>
            </w:r>
          </w:p>
        </w:tc>
        <w:tc>
          <w:tcPr>
            <w:tcW w:w="1170" w:type="dxa"/>
            <w:tcBorders>
              <w:top w:val="single" w:sz="4" w:space="0" w:color="auto"/>
              <w:left w:val="nil"/>
              <w:bottom w:val="single" w:sz="4" w:space="0" w:color="auto"/>
              <w:right w:val="single" w:sz="4" w:space="0" w:color="auto"/>
            </w:tcBorders>
            <w:vAlign w:val="center"/>
          </w:tcPr>
          <w:p w14:paraId="68D6CF0B" w14:textId="77777777" w:rsidR="00387360" w:rsidRPr="00D0434B" w:rsidRDefault="00387360" w:rsidP="00985F40">
            <w:pPr>
              <w:spacing w:line="259" w:lineRule="auto"/>
              <w:jc w:val="center"/>
              <w:rPr>
                <w:rFonts w:eastAsia="Calibri"/>
                <w:b/>
                <w:bCs/>
                <w:sz w:val="18"/>
                <w:szCs w:val="18"/>
              </w:rPr>
            </w:pPr>
            <w:r w:rsidRPr="00D0434B">
              <w:rPr>
                <w:rFonts w:eastAsia="Calibri"/>
                <w:b/>
                <w:bCs/>
                <w:sz w:val="18"/>
                <w:szCs w:val="18"/>
              </w:rPr>
              <w:t>Aprobate</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1BB88" w14:textId="77777777" w:rsidR="00387360" w:rsidRPr="00D0434B" w:rsidRDefault="00387360" w:rsidP="00985F40">
            <w:pPr>
              <w:spacing w:line="259" w:lineRule="auto"/>
              <w:jc w:val="center"/>
              <w:rPr>
                <w:rFonts w:eastAsia="Calibri"/>
                <w:b/>
                <w:bCs/>
                <w:sz w:val="18"/>
                <w:szCs w:val="18"/>
              </w:rPr>
            </w:pPr>
            <w:r w:rsidRPr="00D0434B">
              <w:rPr>
                <w:rFonts w:eastAsia="Calibri"/>
                <w:b/>
                <w:bCs/>
                <w:sz w:val="18"/>
                <w:szCs w:val="18"/>
              </w:rPr>
              <w:t>Ocupate</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013FE69" w14:textId="77777777" w:rsidR="00387360" w:rsidRPr="00D0434B" w:rsidRDefault="00387360" w:rsidP="00985F40">
            <w:pPr>
              <w:spacing w:line="259" w:lineRule="auto"/>
              <w:jc w:val="center"/>
              <w:rPr>
                <w:rFonts w:eastAsia="Calibri"/>
                <w:b/>
                <w:bCs/>
                <w:sz w:val="18"/>
                <w:szCs w:val="18"/>
              </w:rPr>
            </w:pPr>
            <w:r w:rsidRPr="00D0434B">
              <w:rPr>
                <w:rFonts w:eastAsia="Calibri"/>
                <w:b/>
                <w:bCs/>
                <w:sz w:val="18"/>
                <w:szCs w:val="18"/>
              </w:rPr>
              <w:t>Vacante</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4A13F037" w14:textId="77777777" w:rsidR="00387360" w:rsidRPr="00D0434B" w:rsidRDefault="00387360" w:rsidP="00985F40">
            <w:pPr>
              <w:spacing w:line="259" w:lineRule="auto"/>
              <w:jc w:val="center"/>
              <w:rPr>
                <w:rFonts w:eastAsia="Calibri"/>
                <w:b/>
                <w:bCs/>
                <w:sz w:val="18"/>
                <w:szCs w:val="18"/>
              </w:rPr>
            </w:pPr>
            <w:r w:rsidRPr="00D0434B">
              <w:rPr>
                <w:rFonts w:eastAsia="Calibri"/>
                <w:b/>
                <w:bCs/>
                <w:sz w:val="18"/>
                <w:szCs w:val="18"/>
              </w:rPr>
              <w:t>Total</w:t>
            </w:r>
          </w:p>
        </w:tc>
        <w:tc>
          <w:tcPr>
            <w:tcW w:w="1440" w:type="dxa"/>
            <w:tcBorders>
              <w:top w:val="single" w:sz="4" w:space="0" w:color="auto"/>
              <w:left w:val="nil"/>
              <w:bottom w:val="single" w:sz="4" w:space="0" w:color="auto"/>
              <w:right w:val="single" w:sz="4" w:space="0" w:color="auto"/>
            </w:tcBorders>
            <w:vAlign w:val="center"/>
          </w:tcPr>
          <w:p w14:paraId="79F3415F" w14:textId="77777777" w:rsidR="00387360" w:rsidRPr="00D0434B" w:rsidRDefault="00387360" w:rsidP="00985F40">
            <w:pPr>
              <w:autoSpaceDE w:val="0"/>
              <w:autoSpaceDN w:val="0"/>
              <w:adjustRightInd w:val="0"/>
              <w:spacing w:line="259" w:lineRule="auto"/>
              <w:jc w:val="center"/>
              <w:rPr>
                <w:rFonts w:eastAsia="Calibri"/>
                <w:b/>
                <w:bCs/>
                <w:sz w:val="18"/>
                <w:szCs w:val="18"/>
              </w:rPr>
            </w:pPr>
            <w:r w:rsidRPr="00D0434B">
              <w:rPr>
                <w:rFonts w:eastAsia="Calibri"/>
                <w:b/>
                <w:sz w:val="18"/>
                <w:szCs w:val="18"/>
              </w:rPr>
              <w:t>Grad de ocupare (%)</w:t>
            </w:r>
          </w:p>
        </w:tc>
      </w:tr>
      <w:tr w:rsidR="00387360" w:rsidRPr="00D0434B" w14:paraId="1B70ECE2" w14:textId="77777777" w:rsidTr="00985F40">
        <w:trPr>
          <w:trHeight w:val="312"/>
        </w:trPr>
        <w:tc>
          <w:tcPr>
            <w:tcW w:w="3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46829" w14:textId="77777777" w:rsidR="00387360" w:rsidRPr="00D0434B" w:rsidRDefault="00387360" w:rsidP="00985F40">
            <w:pPr>
              <w:jc w:val="both"/>
              <w:rPr>
                <w:rFonts w:eastAsia="Calibri"/>
                <w:sz w:val="18"/>
                <w:szCs w:val="18"/>
              </w:rPr>
            </w:pPr>
            <w:r w:rsidRPr="00D0434B">
              <w:rPr>
                <w:rFonts w:eastAsia="Calibri"/>
                <w:sz w:val="18"/>
                <w:szCs w:val="18"/>
              </w:rPr>
              <w:t>Nr. total de demnitari</w:t>
            </w:r>
          </w:p>
        </w:tc>
        <w:tc>
          <w:tcPr>
            <w:tcW w:w="1170" w:type="dxa"/>
            <w:tcBorders>
              <w:top w:val="single" w:sz="4" w:space="0" w:color="auto"/>
              <w:left w:val="nil"/>
              <w:bottom w:val="single" w:sz="4" w:space="0" w:color="auto"/>
              <w:right w:val="single" w:sz="4" w:space="0" w:color="auto"/>
            </w:tcBorders>
            <w:vAlign w:val="center"/>
          </w:tcPr>
          <w:p w14:paraId="367CC144" w14:textId="77777777" w:rsidR="00387360" w:rsidRPr="00D0434B" w:rsidRDefault="00387360" w:rsidP="00985F40">
            <w:pPr>
              <w:jc w:val="center"/>
              <w:rPr>
                <w:rFonts w:eastAsia="Calibri"/>
                <w:sz w:val="18"/>
                <w:szCs w:val="18"/>
              </w:rPr>
            </w:pPr>
            <w:r w:rsidRPr="00D0434B">
              <w:rPr>
                <w:rFonts w:eastAsia="Calibri"/>
                <w:sz w:val="18"/>
                <w:szCs w:val="18"/>
              </w:rPr>
              <w:t>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0F1568" w14:textId="77777777" w:rsidR="00387360" w:rsidRPr="00D0434B" w:rsidRDefault="00387360" w:rsidP="00985F40">
            <w:pPr>
              <w:jc w:val="center"/>
              <w:rPr>
                <w:rFonts w:eastAsia="Calibri"/>
                <w:sz w:val="18"/>
                <w:szCs w:val="18"/>
              </w:rPr>
            </w:pPr>
            <w:r w:rsidRPr="00D0434B">
              <w:rPr>
                <w:rFonts w:eastAsia="Calibri"/>
                <w:sz w:val="18"/>
                <w:szCs w:val="18"/>
              </w:rPr>
              <w:t>2</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CB53077" w14:textId="77777777" w:rsidR="00387360" w:rsidRPr="00D0434B" w:rsidRDefault="00387360" w:rsidP="00985F40">
            <w:pPr>
              <w:jc w:val="center"/>
              <w:rPr>
                <w:rFonts w:eastAsia="Calibri"/>
                <w:sz w:val="18"/>
                <w:szCs w:val="18"/>
              </w:rPr>
            </w:pPr>
            <w:r w:rsidRPr="00D0434B">
              <w:rPr>
                <w:rFonts w:eastAsia="Calibri"/>
                <w:sz w:val="18"/>
                <w:szCs w:val="18"/>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E111E79" w14:textId="77777777" w:rsidR="00387360" w:rsidRPr="00D0434B" w:rsidRDefault="00387360" w:rsidP="00985F40">
            <w:pPr>
              <w:jc w:val="center"/>
              <w:rPr>
                <w:rFonts w:eastAsia="Calibri"/>
                <w:sz w:val="18"/>
                <w:szCs w:val="18"/>
              </w:rPr>
            </w:pPr>
            <w:r w:rsidRPr="00D0434B">
              <w:rPr>
                <w:rFonts w:eastAsia="Calibri"/>
                <w:sz w:val="18"/>
                <w:szCs w:val="18"/>
              </w:rPr>
              <w:t>2</w:t>
            </w:r>
          </w:p>
        </w:tc>
        <w:tc>
          <w:tcPr>
            <w:tcW w:w="1440" w:type="dxa"/>
            <w:tcBorders>
              <w:top w:val="single" w:sz="4" w:space="0" w:color="auto"/>
              <w:left w:val="nil"/>
              <w:bottom w:val="single" w:sz="4" w:space="0" w:color="auto"/>
              <w:right w:val="single" w:sz="4" w:space="0" w:color="auto"/>
            </w:tcBorders>
            <w:shd w:val="clear" w:color="auto" w:fill="auto"/>
            <w:vAlign w:val="center"/>
          </w:tcPr>
          <w:p w14:paraId="41CAC83F" w14:textId="77777777" w:rsidR="00387360" w:rsidRPr="00D0434B" w:rsidRDefault="00387360" w:rsidP="00985F40">
            <w:pPr>
              <w:jc w:val="center"/>
              <w:rPr>
                <w:rFonts w:eastAsia="Calibri"/>
                <w:sz w:val="18"/>
                <w:szCs w:val="18"/>
              </w:rPr>
            </w:pPr>
            <w:r w:rsidRPr="00D0434B">
              <w:rPr>
                <w:sz w:val="18"/>
                <w:szCs w:val="18"/>
              </w:rPr>
              <w:t>100,00</w:t>
            </w:r>
          </w:p>
        </w:tc>
      </w:tr>
      <w:tr w:rsidR="00387360" w:rsidRPr="00D0434B" w14:paraId="3D54CCA9" w14:textId="77777777" w:rsidTr="00985F40">
        <w:trPr>
          <w:trHeight w:val="242"/>
        </w:trPr>
        <w:tc>
          <w:tcPr>
            <w:tcW w:w="3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C6554" w14:textId="77777777" w:rsidR="00387360" w:rsidRPr="00D0434B" w:rsidRDefault="00387360" w:rsidP="00985F40">
            <w:pPr>
              <w:jc w:val="both"/>
              <w:rPr>
                <w:rFonts w:eastAsia="Calibri"/>
                <w:sz w:val="18"/>
                <w:szCs w:val="18"/>
              </w:rPr>
            </w:pPr>
            <w:r w:rsidRPr="00D0434B">
              <w:rPr>
                <w:rFonts w:eastAsia="Calibri"/>
                <w:sz w:val="18"/>
                <w:szCs w:val="18"/>
              </w:rPr>
              <w:t>Nr. total de funcții publice de conducere</w:t>
            </w:r>
          </w:p>
        </w:tc>
        <w:tc>
          <w:tcPr>
            <w:tcW w:w="1170" w:type="dxa"/>
            <w:tcBorders>
              <w:top w:val="single" w:sz="4" w:space="0" w:color="auto"/>
              <w:left w:val="nil"/>
              <w:bottom w:val="single" w:sz="4" w:space="0" w:color="auto"/>
              <w:right w:val="single" w:sz="4" w:space="0" w:color="auto"/>
            </w:tcBorders>
            <w:vAlign w:val="center"/>
          </w:tcPr>
          <w:p w14:paraId="66082F70" w14:textId="77777777" w:rsidR="00387360" w:rsidRPr="00D0434B" w:rsidRDefault="00387360" w:rsidP="00985F40">
            <w:pPr>
              <w:jc w:val="center"/>
              <w:rPr>
                <w:rFonts w:eastAsia="Calibri"/>
                <w:sz w:val="18"/>
                <w:szCs w:val="18"/>
              </w:rPr>
            </w:pPr>
            <w:r w:rsidRPr="00D0434B">
              <w:rPr>
                <w:rFonts w:eastAsia="Calibri"/>
                <w:sz w:val="18"/>
                <w:szCs w:val="18"/>
              </w:rPr>
              <w:t>7</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10D96A" w14:textId="77777777" w:rsidR="00387360" w:rsidRPr="00D0434B" w:rsidRDefault="00387360" w:rsidP="00985F40">
            <w:pPr>
              <w:jc w:val="center"/>
              <w:rPr>
                <w:rFonts w:eastAsia="Calibri"/>
                <w:sz w:val="18"/>
                <w:szCs w:val="18"/>
              </w:rPr>
            </w:pPr>
            <w:r w:rsidRPr="00D0434B">
              <w:rPr>
                <w:rFonts w:eastAsia="Calibri"/>
                <w:sz w:val="18"/>
                <w:szCs w:val="18"/>
              </w:rPr>
              <w:t>4</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871AFC5" w14:textId="77777777" w:rsidR="00387360" w:rsidRPr="00D0434B" w:rsidRDefault="00387360" w:rsidP="00985F40">
            <w:pPr>
              <w:jc w:val="center"/>
              <w:rPr>
                <w:rFonts w:eastAsia="Calibri"/>
                <w:sz w:val="18"/>
                <w:szCs w:val="18"/>
              </w:rPr>
            </w:pPr>
            <w:r w:rsidRPr="00D0434B">
              <w:rPr>
                <w:rFonts w:eastAsia="Calibri"/>
                <w:sz w:val="18"/>
                <w:szCs w:val="18"/>
              </w:rPr>
              <w:t>3</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C70E07F" w14:textId="77777777" w:rsidR="00387360" w:rsidRPr="00D0434B" w:rsidRDefault="00387360" w:rsidP="00985F40">
            <w:pPr>
              <w:jc w:val="center"/>
              <w:rPr>
                <w:rFonts w:eastAsia="Calibri"/>
                <w:sz w:val="18"/>
                <w:szCs w:val="18"/>
              </w:rPr>
            </w:pPr>
            <w:r w:rsidRPr="00D0434B">
              <w:rPr>
                <w:rFonts w:eastAsia="Calibri"/>
                <w:sz w:val="18"/>
                <w:szCs w:val="18"/>
              </w:rPr>
              <w:t>7</w:t>
            </w:r>
          </w:p>
        </w:tc>
        <w:tc>
          <w:tcPr>
            <w:tcW w:w="1440" w:type="dxa"/>
            <w:tcBorders>
              <w:top w:val="single" w:sz="4" w:space="0" w:color="auto"/>
              <w:left w:val="nil"/>
              <w:bottom w:val="single" w:sz="4" w:space="0" w:color="auto"/>
              <w:right w:val="single" w:sz="4" w:space="0" w:color="auto"/>
            </w:tcBorders>
            <w:shd w:val="clear" w:color="auto" w:fill="auto"/>
            <w:vAlign w:val="center"/>
          </w:tcPr>
          <w:p w14:paraId="7161505C" w14:textId="77777777" w:rsidR="00387360" w:rsidRPr="00D0434B" w:rsidRDefault="00387360" w:rsidP="00985F40">
            <w:pPr>
              <w:jc w:val="center"/>
              <w:rPr>
                <w:rFonts w:eastAsia="Calibri"/>
                <w:sz w:val="18"/>
                <w:szCs w:val="18"/>
              </w:rPr>
            </w:pPr>
            <w:r w:rsidRPr="00D0434B">
              <w:rPr>
                <w:sz w:val="18"/>
                <w:szCs w:val="18"/>
              </w:rPr>
              <w:t>57,14</w:t>
            </w:r>
          </w:p>
        </w:tc>
      </w:tr>
      <w:tr w:rsidR="00387360" w:rsidRPr="00D0434B" w14:paraId="4AE1BAE1" w14:textId="77777777" w:rsidTr="00985F40">
        <w:trPr>
          <w:trHeight w:val="260"/>
        </w:trPr>
        <w:tc>
          <w:tcPr>
            <w:tcW w:w="3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C5751" w14:textId="77777777" w:rsidR="00387360" w:rsidRPr="00D0434B" w:rsidRDefault="00387360" w:rsidP="00985F40">
            <w:pPr>
              <w:jc w:val="both"/>
              <w:rPr>
                <w:rFonts w:eastAsia="Calibri"/>
                <w:sz w:val="18"/>
                <w:szCs w:val="18"/>
              </w:rPr>
            </w:pPr>
            <w:r w:rsidRPr="00D0434B">
              <w:rPr>
                <w:rFonts w:eastAsia="Calibri"/>
                <w:sz w:val="18"/>
                <w:szCs w:val="18"/>
              </w:rPr>
              <w:t>Nr. total de funcții publice de conducere specifice</w:t>
            </w:r>
          </w:p>
        </w:tc>
        <w:tc>
          <w:tcPr>
            <w:tcW w:w="1170" w:type="dxa"/>
            <w:tcBorders>
              <w:top w:val="single" w:sz="4" w:space="0" w:color="auto"/>
              <w:left w:val="nil"/>
              <w:bottom w:val="single" w:sz="4" w:space="0" w:color="auto"/>
              <w:right w:val="single" w:sz="4" w:space="0" w:color="auto"/>
            </w:tcBorders>
            <w:vAlign w:val="center"/>
          </w:tcPr>
          <w:p w14:paraId="1AEEBC28" w14:textId="77777777" w:rsidR="00387360" w:rsidRPr="00D0434B" w:rsidRDefault="00387360" w:rsidP="00985F40">
            <w:pPr>
              <w:jc w:val="center"/>
              <w:rPr>
                <w:rFonts w:eastAsia="Calibri"/>
                <w:sz w:val="18"/>
                <w:szCs w:val="18"/>
              </w:rPr>
            </w:pPr>
            <w:r w:rsidRPr="00D0434B">
              <w:rPr>
                <w:rFonts w:eastAsia="Calibri"/>
                <w:sz w:val="18"/>
                <w:szCs w:val="18"/>
              </w:rPr>
              <w:t>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B51C94" w14:textId="77777777" w:rsidR="00387360" w:rsidRPr="00D0434B" w:rsidRDefault="00387360" w:rsidP="00985F40">
            <w:pPr>
              <w:jc w:val="center"/>
              <w:rPr>
                <w:rFonts w:eastAsia="Calibri"/>
                <w:sz w:val="18"/>
                <w:szCs w:val="18"/>
              </w:rPr>
            </w:pPr>
            <w:r w:rsidRPr="00D0434B">
              <w:rPr>
                <w:rFonts w:eastAsia="Calibri"/>
                <w:sz w:val="18"/>
                <w:szCs w:val="18"/>
              </w:rPr>
              <w:t>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6162FA2" w14:textId="77777777" w:rsidR="00387360" w:rsidRPr="00D0434B" w:rsidRDefault="00387360" w:rsidP="00985F40">
            <w:pPr>
              <w:jc w:val="center"/>
              <w:rPr>
                <w:rFonts w:eastAsia="Calibri"/>
                <w:sz w:val="18"/>
                <w:szCs w:val="18"/>
              </w:rPr>
            </w:pPr>
            <w:r w:rsidRPr="00D0434B">
              <w:rPr>
                <w:rFonts w:eastAsia="Calibri"/>
                <w:sz w:val="18"/>
                <w:szCs w:val="18"/>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C2E39D5" w14:textId="77777777" w:rsidR="00387360" w:rsidRPr="00D0434B" w:rsidRDefault="00387360" w:rsidP="00985F40">
            <w:pPr>
              <w:jc w:val="center"/>
              <w:rPr>
                <w:rFonts w:eastAsia="Calibri"/>
                <w:sz w:val="18"/>
                <w:szCs w:val="18"/>
              </w:rPr>
            </w:pPr>
            <w:r w:rsidRPr="00D0434B">
              <w:rPr>
                <w:rFonts w:eastAsia="Calibri"/>
                <w:sz w:val="18"/>
                <w:szCs w:val="18"/>
              </w:rPr>
              <w:t>1</w:t>
            </w:r>
          </w:p>
        </w:tc>
        <w:tc>
          <w:tcPr>
            <w:tcW w:w="1440" w:type="dxa"/>
            <w:tcBorders>
              <w:top w:val="single" w:sz="4" w:space="0" w:color="auto"/>
              <w:left w:val="nil"/>
              <w:bottom w:val="single" w:sz="4" w:space="0" w:color="auto"/>
              <w:right w:val="single" w:sz="4" w:space="0" w:color="auto"/>
            </w:tcBorders>
            <w:shd w:val="clear" w:color="auto" w:fill="auto"/>
            <w:vAlign w:val="center"/>
          </w:tcPr>
          <w:p w14:paraId="146D945F" w14:textId="77777777" w:rsidR="00387360" w:rsidRPr="00D0434B" w:rsidRDefault="00387360" w:rsidP="00985F40">
            <w:pPr>
              <w:jc w:val="center"/>
              <w:rPr>
                <w:rFonts w:eastAsia="Calibri"/>
                <w:sz w:val="18"/>
                <w:szCs w:val="18"/>
              </w:rPr>
            </w:pPr>
            <w:r w:rsidRPr="00D0434B">
              <w:rPr>
                <w:sz w:val="18"/>
                <w:szCs w:val="18"/>
              </w:rPr>
              <w:t>100,00</w:t>
            </w:r>
          </w:p>
        </w:tc>
      </w:tr>
      <w:tr w:rsidR="00387360" w:rsidRPr="00D0434B" w14:paraId="22212916" w14:textId="77777777" w:rsidTr="00985F40">
        <w:trPr>
          <w:trHeight w:val="260"/>
        </w:trPr>
        <w:tc>
          <w:tcPr>
            <w:tcW w:w="3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B36AF" w14:textId="77777777" w:rsidR="00387360" w:rsidRPr="00D0434B" w:rsidRDefault="00387360" w:rsidP="00985F40">
            <w:pPr>
              <w:jc w:val="both"/>
              <w:rPr>
                <w:rFonts w:eastAsia="Calibri"/>
                <w:sz w:val="18"/>
                <w:szCs w:val="18"/>
              </w:rPr>
            </w:pPr>
            <w:r w:rsidRPr="00D0434B">
              <w:rPr>
                <w:rFonts w:eastAsia="Calibri"/>
                <w:sz w:val="18"/>
                <w:szCs w:val="18"/>
              </w:rPr>
              <w:t>Nr. total de funcții publice de execuție</w:t>
            </w:r>
          </w:p>
        </w:tc>
        <w:tc>
          <w:tcPr>
            <w:tcW w:w="1170" w:type="dxa"/>
            <w:tcBorders>
              <w:top w:val="single" w:sz="4" w:space="0" w:color="auto"/>
              <w:left w:val="nil"/>
              <w:bottom w:val="single" w:sz="4" w:space="0" w:color="auto"/>
              <w:right w:val="single" w:sz="4" w:space="0" w:color="auto"/>
            </w:tcBorders>
            <w:vAlign w:val="center"/>
          </w:tcPr>
          <w:p w14:paraId="1EFDB576" w14:textId="77777777" w:rsidR="00387360" w:rsidRPr="00D0434B" w:rsidRDefault="00387360" w:rsidP="00985F40">
            <w:pPr>
              <w:jc w:val="center"/>
              <w:rPr>
                <w:rFonts w:eastAsia="Calibri"/>
                <w:sz w:val="18"/>
                <w:szCs w:val="18"/>
              </w:rPr>
            </w:pPr>
            <w:r w:rsidRPr="00D0434B">
              <w:rPr>
                <w:rFonts w:eastAsia="Calibri"/>
                <w:sz w:val="18"/>
                <w:szCs w:val="18"/>
              </w:rPr>
              <w:t>54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73A33" w14:textId="77777777" w:rsidR="00387360" w:rsidRPr="00D0434B" w:rsidRDefault="00387360" w:rsidP="00985F40">
            <w:pPr>
              <w:jc w:val="center"/>
              <w:rPr>
                <w:rFonts w:eastAsia="Calibri"/>
                <w:sz w:val="18"/>
                <w:szCs w:val="18"/>
              </w:rPr>
            </w:pPr>
            <w:r w:rsidRPr="00D0434B">
              <w:rPr>
                <w:rFonts w:eastAsia="Calibri"/>
                <w:sz w:val="18"/>
                <w:szCs w:val="18"/>
              </w:rPr>
              <w:t>42</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9F07133" w14:textId="77777777" w:rsidR="00387360" w:rsidRPr="00D0434B" w:rsidRDefault="00387360" w:rsidP="00985F40">
            <w:pPr>
              <w:jc w:val="center"/>
              <w:rPr>
                <w:rFonts w:eastAsia="Calibri"/>
                <w:sz w:val="18"/>
                <w:szCs w:val="18"/>
              </w:rPr>
            </w:pPr>
            <w:r w:rsidRPr="00D0434B">
              <w:rPr>
                <w:rFonts w:eastAsia="Calibri"/>
                <w:sz w:val="18"/>
                <w:szCs w:val="18"/>
              </w:rPr>
              <w:t>12</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8336DA0" w14:textId="77777777" w:rsidR="00387360" w:rsidRPr="00D0434B" w:rsidRDefault="00387360" w:rsidP="00985F40">
            <w:pPr>
              <w:jc w:val="center"/>
              <w:rPr>
                <w:rFonts w:eastAsia="Calibri"/>
                <w:sz w:val="18"/>
                <w:szCs w:val="18"/>
              </w:rPr>
            </w:pPr>
            <w:r w:rsidRPr="00D0434B">
              <w:rPr>
                <w:rFonts w:eastAsia="Calibri"/>
                <w:sz w:val="18"/>
                <w:szCs w:val="18"/>
              </w:rPr>
              <w:t>54</w:t>
            </w:r>
          </w:p>
        </w:tc>
        <w:tc>
          <w:tcPr>
            <w:tcW w:w="1440" w:type="dxa"/>
            <w:tcBorders>
              <w:top w:val="single" w:sz="4" w:space="0" w:color="auto"/>
              <w:left w:val="nil"/>
              <w:bottom w:val="single" w:sz="4" w:space="0" w:color="auto"/>
              <w:right w:val="single" w:sz="4" w:space="0" w:color="auto"/>
            </w:tcBorders>
            <w:shd w:val="clear" w:color="auto" w:fill="auto"/>
            <w:vAlign w:val="center"/>
          </w:tcPr>
          <w:p w14:paraId="38013A2A" w14:textId="77777777" w:rsidR="00387360" w:rsidRPr="00D0434B" w:rsidRDefault="00387360" w:rsidP="00985F40">
            <w:pPr>
              <w:jc w:val="center"/>
              <w:rPr>
                <w:rFonts w:eastAsia="Calibri"/>
                <w:sz w:val="18"/>
                <w:szCs w:val="18"/>
              </w:rPr>
            </w:pPr>
            <w:r w:rsidRPr="00D0434B">
              <w:rPr>
                <w:sz w:val="18"/>
                <w:szCs w:val="18"/>
              </w:rPr>
              <w:t>77,78</w:t>
            </w:r>
          </w:p>
        </w:tc>
      </w:tr>
      <w:tr w:rsidR="00387360" w:rsidRPr="00D0434B" w14:paraId="2CF8C793" w14:textId="77777777" w:rsidTr="00985F40">
        <w:trPr>
          <w:trHeight w:val="260"/>
        </w:trPr>
        <w:tc>
          <w:tcPr>
            <w:tcW w:w="3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203EF" w14:textId="77777777" w:rsidR="00387360" w:rsidRPr="00D0434B" w:rsidRDefault="00387360" w:rsidP="00985F40">
            <w:pPr>
              <w:jc w:val="both"/>
              <w:rPr>
                <w:rFonts w:eastAsia="Calibri"/>
                <w:sz w:val="18"/>
                <w:szCs w:val="18"/>
              </w:rPr>
            </w:pPr>
            <w:r w:rsidRPr="00D0434B">
              <w:rPr>
                <w:rFonts w:eastAsia="Calibri"/>
                <w:sz w:val="18"/>
                <w:szCs w:val="18"/>
              </w:rPr>
              <w:t xml:space="preserve">Nr. total de funcții contractuale de conducere </w:t>
            </w:r>
          </w:p>
        </w:tc>
        <w:tc>
          <w:tcPr>
            <w:tcW w:w="1170" w:type="dxa"/>
            <w:tcBorders>
              <w:top w:val="single" w:sz="4" w:space="0" w:color="auto"/>
              <w:left w:val="nil"/>
              <w:bottom w:val="single" w:sz="4" w:space="0" w:color="auto"/>
              <w:right w:val="single" w:sz="4" w:space="0" w:color="auto"/>
            </w:tcBorders>
            <w:vAlign w:val="center"/>
          </w:tcPr>
          <w:p w14:paraId="32CDEAF3" w14:textId="77777777" w:rsidR="00387360" w:rsidRPr="00D0434B" w:rsidRDefault="00387360" w:rsidP="00985F40">
            <w:pPr>
              <w:jc w:val="center"/>
              <w:rPr>
                <w:rFonts w:eastAsia="Calibri"/>
                <w:sz w:val="18"/>
                <w:szCs w:val="18"/>
              </w:rPr>
            </w:pPr>
            <w:r w:rsidRPr="00D0434B">
              <w:rPr>
                <w:rFonts w:eastAsia="Calibri"/>
                <w:sz w:val="18"/>
                <w:szCs w:val="18"/>
              </w:rPr>
              <w:t>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BB4153" w14:textId="77777777" w:rsidR="00387360" w:rsidRPr="00D0434B" w:rsidRDefault="00387360" w:rsidP="00985F40">
            <w:pPr>
              <w:jc w:val="center"/>
              <w:rPr>
                <w:rFonts w:eastAsia="Calibri"/>
                <w:sz w:val="18"/>
                <w:szCs w:val="18"/>
              </w:rPr>
            </w:pPr>
            <w:r w:rsidRPr="00D0434B">
              <w:rPr>
                <w:rFonts w:eastAsia="Calibri"/>
                <w:sz w:val="18"/>
                <w:szCs w:val="18"/>
              </w:rPr>
              <w:t>4</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AC5C6D9" w14:textId="77777777" w:rsidR="00387360" w:rsidRPr="00D0434B" w:rsidRDefault="00387360" w:rsidP="00985F40">
            <w:pPr>
              <w:jc w:val="center"/>
              <w:rPr>
                <w:rFonts w:eastAsia="Calibri"/>
                <w:sz w:val="18"/>
                <w:szCs w:val="18"/>
              </w:rPr>
            </w:pPr>
            <w:r w:rsidRPr="00D0434B">
              <w:rPr>
                <w:rFonts w:eastAsia="Calibri"/>
                <w:sz w:val="18"/>
                <w:szCs w:val="18"/>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06A476E" w14:textId="77777777" w:rsidR="00387360" w:rsidRPr="00D0434B" w:rsidRDefault="00387360" w:rsidP="00985F40">
            <w:pPr>
              <w:jc w:val="center"/>
              <w:rPr>
                <w:rFonts w:eastAsia="Calibri"/>
                <w:sz w:val="18"/>
                <w:szCs w:val="18"/>
              </w:rPr>
            </w:pPr>
            <w:r w:rsidRPr="00D0434B">
              <w:rPr>
                <w:rFonts w:eastAsia="Calibri"/>
                <w:sz w:val="18"/>
                <w:szCs w:val="18"/>
              </w:rPr>
              <w:t>4</w:t>
            </w:r>
          </w:p>
        </w:tc>
        <w:tc>
          <w:tcPr>
            <w:tcW w:w="1440" w:type="dxa"/>
            <w:tcBorders>
              <w:top w:val="single" w:sz="4" w:space="0" w:color="auto"/>
              <w:left w:val="nil"/>
              <w:bottom w:val="single" w:sz="4" w:space="0" w:color="auto"/>
              <w:right w:val="single" w:sz="4" w:space="0" w:color="auto"/>
            </w:tcBorders>
            <w:shd w:val="clear" w:color="auto" w:fill="auto"/>
            <w:vAlign w:val="center"/>
          </w:tcPr>
          <w:p w14:paraId="2842FD36" w14:textId="77777777" w:rsidR="00387360" w:rsidRPr="00D0434B" w:rsidRDefault="00387360" w:rsidP="00985F40">
            <w:pPr>
              <w:jc w:val="center"/>
              <w:rPr>
                <w:rFonts w:eastAsia="Calibri"/>
                <w:sz w:val="18"/>
                <w:szCs w:val="18"/>
                <w:highlight w:val="yellow"/>
              </w:rPr>
            </w:pPr>
            <w:r w:rsidRPr="00D0434B">
              <w:rPr>
                <w:sz w:val="18"/>
                <w:szCs w:val="18"/>
              </w:rPr>
              <w:t>100,00</w:t>
            </w:r>
          </w:p>
        </w:tc>
      </w:tr>
      <w:tr w:rsidR="00387360" w:rsidRPr="00D0434B" w14:paraId="581F4524" w14:textId="77777777" w:rsidTr="00985F40">
        <w:trPr>
          <w:trHeight w:val="312"/>
        </w:trPr>
        <w:tc>
          <w:tcPr>
            <w:tcW w:w="3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D2CC4" w14:textId="77777777" w:rsidR="00387360" w:rsidRPr="00D0434B" w:rsidRDefault="00387360" w:rsidP="00985F40">
            <w:pPr>
              <w:jc w:val="both"/>
              <w:rPr>
                <w:rFonts w:eastAsia="Calibri"/>
                <w:sz w:val="18"/>
                <w:szCs w:val="18"/>
              </w:rPr>
            </w:pPr>
            <w:r w:rsidRPr="00D0434B">
              <w:rPr>
                <w:rFonts w:eastAsia="Calibri"/>
                <w:sz w:val="18"/>
                <w:szCs w:val="18"/>
              </w:rPr>
              <w:t>Nr. total de funcții contractuale de execuție</w:t>
            </w:r>
          </w:p>
        </w:tc>
        <w:tc>
          <w:tcPr>
            <w:tcW w:w="1170" w:type="dxa"/>
            <w:tcBorders>
              <w:top w:val="single" w:sz="4" w:space="0" w:color="auto"/>
              <w:left w:val="nil"/>
              <w:bottom w:val="single" w:sz="4" w:space="0" w:color="auto"/>
              <w:right w:val="single" w:sz="4" w:space="0" w:color="auto"/>
            </w:tcBorders>
            <w:vAlign w:val="center"/>
          </w:tcPr>
          <w:p w14:paraId="177B374B" w14:textId="77777777" w:rsidR="00387360" w:rsidRPr="00D0434B" w:rsidRDefault="00387360" w:rsidP="00985F40">
            <w:pPr>
              <w:jc w:val="center"/>
              <w:rPr>
                <w:rFonts w:eastAsia="Calibri"/>
                <w:sz w:val="18"/>
                <w:szCs w:val="18"/>
              </w:rPr>
            </w:pPr>
            <w:r w:rsidRPr="00D0434B">
              <w:rPr>
                <w:rFonts w:eastAsia="Calibri"/>
                <w:sz w:val="18"/>
                <w:szCs w:val="18"/>
              </w:rPr>
              <w:t>168</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4F4C9" w14:textId="77777777" w:rsidR="00387360" w:rsidRPr="00D0434B" w:rsidRDefault="00387360" w:rsidP="00985F40">
            <w:pPr>
              <w:jc w:val="center"/>
              <w:rPr>
                <w:rFonts w:eastAsia="Calibri"/>
                <w:sz w:val="18"/>
                <w:szCs w:val="18"/>
              </w:rPr>
            </w:pPr>
            <w:r w:rsidRPr="00D0434B">
              <w:rPr>
                <w:rFonts w:eastAsia="Calibri"/>
                <w:sz w:val="18"/>
                <w:szCs w:val="18"/>
              </w:rPr>
              <w:t>157</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22FBA3A" w14:textId="77777777" w:rsidR="00387360" w:rsidRPr="00D0434B" w:rsidRDefault="00387360" w:rsidP="00985F40">
            <w:pPr>
              <w:jc w:val="center"/>
              <w:rPr>
                <w:rFonts w:eastAsia="Calibri"/>
                <w:sz w:val="18"/>
                <w:szCs w:val="18"/>
              </w:rPr>
            </w:pPr>
            <w:r w:rsidRPr="00D0434B">
              <w:rPr>
                <w:rFonts w:eastAsia="Calibri"/>
                <w:sz w:val="18"/>
                <w:szCs w:val="18"/>
              </w:rPr>
              <w:t>11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C0842F9" w14:textId="77777777" w:rsidR="00387360" w:rsidRPr="00D0434B" w:rsidRDefault="00387360" w:rsidP="00985F40">
            <w:pPr>
              <w:jc w:val="center"/>
              <w:rPr>
                <w:rFonts w:eastAsia="Calibri"/>
                <w:sz w:val="18"/>
                <w:szCs w:val="18"/>
              </w:rPr>
            </w:pPr>
            <w:r w:rsidRPr="00D0434B">
              <w:rPr>
                <w:rFonts w:eastAsia="Calibri"/>
                <w:sz w:val="18"/>
                <w:szCs w:val="18"/>
              </w:rPr>
              <w:t>168</w:t>
            </w:r>
          </w:p>
        </w:tc>
        <w:tc>
          <w:tcPr>
            <w:tcW w:w="1440" w:type="dxa"/>
            <w:tcBorders>
              <w:top w:val="single" w:sz="4" w:space="0" w:color="auto"/>
              <w:left w:val="nil"/>
              <w:bottom w:val="single" w:sz="4" w:space="0" w:color="auto"/>
              <w:right w:val="single" w:sz="4" w:space="0" w:color="auto"/>
            </w:tcBorders>
            <w:shd w:val="clear" w:color="auto" w:fill="auto"/>
            <w:vAlign w:val="center"/>
          </w:tcPr>
          <w:p w14:paraId="53FE26B1" w14:textId="77777777" w:rsidR="00387360" w:rsidRPr="00D0434B" w:rsidRDefault="00387360" w:rsidP="00985F40">
            <w:pPr>
              <w:jc w:val="center"/>
              <w:rPr>
                <w:rFonts w:eastAsia="Calibri"/>
                <w:sz w:val="18"/>
                <w:szCs w:val="18"/>
              </w:rPr>
            </w:pPr>
            <w:r w:rsidRPr="00D0434B">
              <w:rPr>
                <w:sz w:val="18"/>
                <w:szCs w:val="18"/>
              </w:rPr>
              <w:t>93,45</w:t>
            </w:r>
          </w:p>
        </w:tc>
      </w:tr>
      <w:tr w:rsidR="00387360" w:rsidRPr="00D0434B" w14:paraId="0D8871C1" w14:textId="77777777" w:rsidTr="00985F40">
        <w:trPr>
          <w:trHeight w:val="312"/>
        </w:trPr>
        <w:tc>
          <w:tcPr>
            <w:tcW w:w="3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C650C" w14:textId="77777777" w:rsidR="00387360" w:rsidRPr="00D0434B" w:rsidRDefault="00387360" w:rsidP="00985F40">
            <w:pPr>
              <w:jc w:val="both"/>
              <w:rPr>
                <w:rFonts w:eastAsia="Calibri"/>
                <w:b/>
                <w:bCs/>
                <w:sz w:val="18"/>
                <w:szCs w:val="18"/>
              </w:rPr>
            </w:pPr>
            <w:r w:rsidRPr="00D0434B">
              <w:rPr>
                <w:rFonts w:eastAsia="Calibri"/>
                <w:b/>
                <w:bCs/>
                <w:sz w:val="18"/>
                <w:szCs w:val="18"/>
              </w:rPr>
              <w:t>Nr. total de posturi din cadrul UATM Târgu Secuiesc</w:t>
            </w:r>
          </w:p>
        </w:tc>
        <w:tc>
          <w:tcPr>
            <w:tcW w:w="1170" w:type="dxa"/>
            <w:tcBorders>
              <w:top w:val="single" w:sz="4" w:space="0" w:color="auto"/>
              <w:left w:val="nil"/>
              <w:bottom w:val="single" w:sz="4" w:space="0" w:color="auto"/>
              <w:right w:val="single" w:sz="4" w:space="0" w:color="auto"/>
            </w:tcBorders>
            <w:vAlign w:val="center"/>
          </w:tcPr>
          <w:p w14:paraId="6AAD5792" w14:textId="77777777" w:rsidR="00387360" w:rsidRPr="00D0434B" w:rsidRDefault="00387360" w:rsidP="00985F40">
            <w:pPr>
              <w:jc w:val="center"/>
              <w:rPr>
                <w:rFonts w:eastAsia="Calibri"/>
                <w:b/>
                <w:bCs/>
                <w:sz w:val="18"/>
                <w:szCs w:val="18"/>
              </w:rPr>
            </w:pPr>
            <w:r w:rsidRPr="00D0434B">
              <w:rPr>
                <w:rFonts w:eastAsia="Calibri"/>
                <w:b/>
                <w:bCs/>
                <w:sz w:val="18"/>
                <w:szCs w:val="18"/>
              </w:rPr>
              <w:t>236</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5708E" w14:textId="77777777" w:rsidR="00387360" w:rsidRPr="00D0434B" w:rsidRDefault="00387360" w:rsidP="00985F40">
            <w:pPr>
              <w:jc w:val="center"/>
              <w:rPr>
                <w:rFonts w:eastAsia="Calibri"/>
                <w:b/>
                <w:bCs/>
                <w:sz w:val="18"/>
                <w:szCs w:val="18"/>
              </w:rPr>
            </w:pPr>
            <w:r w:rsidRPr="00D0434B">
              <w:rPr>
                <w:rFonts w:eastAsia="Calibri"/>
                <w:b/>
                <w:bCs/>
                <w:sz w:val="18"/>
                <w:szCs w:val="18"/>
              </w:rPr>
              <w:t>210</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6BBBC5F" w14:textId="77777777" w:rsidR="00387360" w:rsidRPr="00D0434B" w:rsidRDefault="00387360" w:rsidP="00985F40">
            <w:pPr>
              <w:jc w:val="center"/>
              <w:rPr>
                <w:rFonts w:eastAsia="Calibri"/>
                <w:b/>
                <w:bCs/>
                <w:sz w:val="18"/>
                <w:szCs w:val="18"/>
              </w:rPr>
            </w:pPr>
            <w:r w:rsidRPr="00D0434B">
              <w:rPr>
                <w:rFonts w:eastAsia="Calibri"/>
                <w:b/>
                <w:bCs/>
                <w:sz w:val="18"/>
                <w:szCs w:val="18"/>
              </w:rPr>
              <w:t>26</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B36589D" w14:textId="77777777" w:rsidR="00387360" w:rsidRPr="00D0434B" w:rsidRDefault="00387360" w:rsidP="00985F40">
            <w:pPr>
              <w:jc w:val="center"/>
              <w:rPr>
                <w:rFonts w:eastAsia="Calibri"/>
                <w:b/>
                <w:bCs/>
                <w:sz w:val="18"/>
                <w:szCs w:val="18"/>
              </w:rPr>
            </w:pPr>
            <w:r w:rsidRPr="00D0434B">
              <w:rPr>
                <w:rFonts w:eastAsia="Calibri"/>
                <w:b/>
                <w:bCs/>
                <w:sz w:val="18"/>
                <w:szCs w:val="18"/>
              </w:rPr>
              <w:t>236</w:t>
            </w:r>
          </w:p>
        </w:tc>
        <w:tc>
          <w:tcPr>
            <w:tcW w:w="1440" w:type="dxa"/>
            <w:tcBorders>
              <w:top w:val="single" w:sz="4" w:space="0" w:color="auto"/>
              <w:left w:val="nil"/>
              <w:bottom w:val="single" w:sz="4" w:space="0" w:color="auto"/>
              <w:right w:val="single" w:sz="4" w:space="0" w:color="auto"/>
            </w:tcBorders>
            <w:shd w:val="clear" w:color="auto" w:fill="auto"/>
            <w:vAlign w:val="center"/>
          </w:tcPr>
          <w:p w14:paraId="5EF2392E" w14:textId="77777777" w:rsidR="00387360" w:rsidRPr="00D0434B" w:rsidRDefault="00387360" w:rsidP="00985F40">
            <w:pPr>
              <w:jc w:val="center"/>
              <w:rPr>
                <w:rFonts w:eastAsia="Calibri"/>
                <w:b/>
                <w:bCs/>
                <w:sz w:val="18"/>
                <w:szCs w:val="18"/>
              </w:rPr>
            </w:pPr>
            <w:r w:rsidRPr="00D0434B">
              <w:rPr>
                <w:b/>
                <w:sz w:val="18"/>
                <w:szCs w:val="18"/>
              </w:rPr>
              <w:t>88,98</w:t>
            </w:r>
          </w:p>
        </w:tc>
      </w:tr>
    </w:tbl>
    <w:p w14:paraId="3EFCE2B8" w14:textId="77777777" w:rsidR="0077062F" w:rsidRPr="00A24278" w:rsidRDefault="0077062F" w:rsidP="0077062F">
      <w:pPr>
        <w:ind w:firstLine="708"/>
        <w:jc w:val="both"/>
        <w:rPr>
          <w:sz w:val="20"/>
          <w:szCs w:val="20"/>
        </w:rPr>
      </w:pPr>
    </w:p>
    <w:p w14:paraId="759FFE00" w14:textId="77777777" w:rsidR="004D0E07" w:rsidRPr="00906BFD" w:rsidRDefault="004D0E07" w:rsidP="004D0E07">
      <w:pPr>
        <w:widowControl w:val="0"/>
        <w:tabs>
          <w:tab w:val="left" w:pos="567"/>
          <w:tab w:val="left" w:pos="1340"/>
        </w:tabs>
        <w:autoSpaceDE w:val="0"/>
        <w:autoSpaceDN w:val="0"/>
        <w:adjustRightInd w:val="0"/>
        <w:ind w:firstLine="720"/>
        <w:rPr>
          <w:rFonts w:ascii="Arial" w:hAnsi="Arial" w:cs="Arial"/>
          <w:b/>
          <w:sz w:val="22"/>
          <w:szCs w:val="22"/>
        </w:rPr>
      </w:pPr>
    </w:p>
    <w:p w14:paraId="38C897FA" w14:textId="77777777" w:rsidR="00387360" w:rsidRPr="005B2206" w:rsidRDefault="00AC3F60" w:rsidP="00387360">
      <w:pPr>
        <w:spacing w:line="259" w:lineRule="auto"/>
        <w:ind w:firstLine="567"/>
        <w:jc w:val="both"/>
        <w:rPr>
          <w:rFonts w:eastAsia="Calibri"/>
          <w:b/>
          <w:spacing w:val="-5"/>
        </w:rPr>
      </w:pPr>
      <w:r w:rsidRPr="00906BFD">
        <w:rPr>
          <w:rFonts w:ascii="Arial" w:hAnsi="Arial" w:cs="Arial"/>
          <w:sz w:val="22"/>
          <w:szCs w:val="22"/>
        </w:rPr>
        <w:tab/>
      </w:r>
      <w:r w:rsidR="00387360" w:rsidRPr="005B2206">
        <w:rPr>
          <w:rFonts w:eastAsia="Calibri"/>
          <w:b/>
        </w:rPr>
        <w:t>Entitățile aflate în subordine/coordonare/sub autoritate</w:t>
      </w:r>
    </w:p>
    <w:p w14:paraId="027B254B" w14:textId="77777777" w:rsidR="00387360" w:rsidRPr="005B2206" w:rsidRDefault="00387360" w:rsidP="00387360">
      <w:pPr>
        <w:autoSpaceDE w:val="0"/>
        <w:autoSpaceDN w:val="0"/>
        <w:adjustRightInd w:val="0"/>
        <w:spacing w:line="259" w:lineRule="auto"/>
        <w:ind w:firstLine="567"/>
        <w:jc w:val="both"/>
        <w:rPr>
          <w:rFonts w:eastAsia="Calibri"/>
        </w:rPr>
      </w:pPr>
      <w:r w:rsidRPr="005B2206">
        <w:rPr>
          <w:rFonts w:eastAsia="Calibri"/>
        </w:rPr>
        <w:lastRenderedPageBreak/>
        <w:t xml:space="preserve">În subordinea U.A.T.M. Târgu Secuiesc s-au aflat un nr. de 11 entități, ai căror manageri au calitatea de ordonator </w:t>
      </w:r>
      <w:r w:rsidRPr="005B2206">
        <w:rPr>
          <w:rFonts w:eastAsia="Calibri"/>
          <w:b/>
        </w:rPr>
        <w:t>terțiari d</w:t>
      </w:r>
      <w:r w:rsidRPr="005B2206">
        <w:rPr>
          <w:rFonts w:eastAsia="Calibri"/>
        </w:rPr>
        <w:t>e credite, respectiv:</w:t>
      </w:r>
    </w:p>
    <w:p w14:paraId="49526F0F" w14:textId="77777777" w:rsidR="00387360" w:rsidRPr="005B2206" w:rsidRDefault="00387360" w:rsidP="00387360">
      <w:pPr>
        <w:widowControl w:val="0"/>
        <w:suppressAutoHyphens/>
        <w:autoSpaceDE w:val="0"/>
        <w:autoSpaceDN w:val="0"/>
        <w:adjustRightInd w:val="0"/>
        <w:spacing w:line="259" w:lineRule="auto"/>
        <w:jc w:val="both"/>
        <w:textAlignment w:val="baseline"/>
        <w:rPr>
          <w:rFonts w:ascii="Calibri" w:eastAsia="Lucida Sans Unicode" w:hAnsi="Calibri"/>
          <w:color w:val="FF0000"/>
          <w:kern w:val="3"/>
        </w:rPr>
      </w:pPr>
      <w:r w:rsidRPr="005B2206">
        <w:rPr>
          <w:rFonts w:ascii="Calibri" w:eastAsia="Lucida Sans Unicode" w:hAnsi="Calibri"/>
          <w:color w:val="FF0000"/>
          <w:kern w:val="3"/>
        </w:rPr>
        <w:tab/>
      </w:r>
    </w:p>
    <w:p w14:paraId="7A7B70DC" w14:textId="77777777" w:rsidR="00387360" w:rsidRPr="005B2206" w:rsidRDefault="00387360" w:rsidP="00387360">
      <w:pPr>
        <w:widowControl w:val="0"/>
        <w:suppressAutoHyphens/>
        <w:autoSpaceDE w:val="0"/>
        <w:autoSpaceDN w:val="0"/>
        <w:adjustRightInd w:val="0"/>
        <w:spacing w:line="259" w:lineRule="auto"/>
        <w:ind w:firstLine="567"/>
        <w:jc w:val="both"/>
        <w:textAlignment w:val="baseline"/>
        <w:rPr>
          <w:rFonts w:eastAsia="Lucida Sans Unicode"/>
          <w:b/>
          <w:kern w:val="3"/>
          <w:sz w:val="20"/>
          <w:szCs w:val="20"/>
        </w:rPr>
      </w:pPr>
      <w:r w:rsidRPr="005B2206">
        <w:rPr>
          <w:rFonts w:eastAsia="Lucida Sans Unicode"/>
          <w:b/>
          <w:kern w:val="3"/>
          <w:sz w:val="20"/>
          <w:szCs w:val="20"/>
        </w:rPr>
        <w:t>Tabelul nr. 2-  Unități aflate în subordinea UATM Târgu Secuiesc- ordonatori terțiari</w:t>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9"/>
        <w:gridCol w:w="7876"/>
      </w:tblGrid>
      <w:tr w:rsidR="00387360" w:rsidRPr="005B2206" w14:paraId="67D401A9" w14:textId="77777777" w:rsidTr="00985F40">
        <w:trPr>
          <w:jc w:val="center"/>
        </w:trPr>
        <w:tc>
          <w:tcPr>
            <w:tcW w:w="870" w:type="pct"/>
            <w:shd w:val="clear" w:color="auto" w:fill="auto"/>
          </w:tcPr>
          <w:p w14:paraId="6CA593AB" w14:textId="77777777" w:rsidR="00387360" w:rsidRPr="005B2206" w:rsidRDefault="00387360" w:rsidP="00985F40">
            <w:pPr>
              <w:autoSpaceDE w:val="0"/>
              <w:autoSpaceDN w:val="0"/>
              <w:adjustRightInd w:val="0"/>
              <w:spacing w:line="259" w:lineRule="auto"/>
              <w:jc w:val="center"/>
              <w:rPr>
                <w:rFonts w:eastAsia="Calibri"/>
                <w:b/>
                <w:sz w:val="20"/>
                <w:szCs w:val="20"/>
              </w:rPr>
            </w:pPr>
            <w:r w:rsidRPr="005B2206">
              <w:rPr>
                <w:rFonts w:eastAsia="Calibri"/>
                <w:b/>
                <w:sz w:val="20"/>
                <w:szCs w:val="20"/>
              </w:rPr>
              <w:t>Nr. crt.</w:t>
            </w:r>
          </w:p>
        </w:tc>
        <w:tc>
          <w:tcPr>
            <w:tcW w:w="4130" w:type="pct"/>
            <w:shd w:val="clear" w:color="auto" w:fill="auto"/>
          </w:tcPr>
          <w:p w14:paraId="271EE8C1" w14:textId="77777777" w:rsidR="00387360" w:rsidRPr="005B2206" w:rsidRDefault="00387360" w:rsidP="00985F40">
            <w:pPr>
              <w:autoSpaceDE w:val="0"/>
              <w:autoSpaceDN w:val="0"/>
              <w:adjustRightInd w:val="0"/>
              <w:spacing w:line="259" w:lineRule="auto"/>
              <w:jc w:val="center"/>
              <w:rPr>
                <w:rFonts w:eastAsia="Calibri"/>
                <w:b/>
                <w:sz w:val="20"/>
                <w:szCs w:val="20"/>
              </w:rPr>
            </w:pPr>
            <w:r w:rsidRPr="005B2206">
              <w:rPr>
                <w:rFonts w:eastAsia="Calibri"/>
                <w:b/>
                <w:sz w:val="20"/>
                <w:szCs w:val="20"/>
              </w:rPr>
              <w:t>Ordonator terțiar de credite aflat în subordinea U.A.T.M. Târgu Secuiesc</w:t>
            </w:r>
          </w:p>
        </w:tc>
      </w:tr>
      <w:tr w:rsidR="00387360" w:rsidRPr="005B2206" w14:paraId="5B70C01C" w14:textId="77777777" w:rsidTr="00985F40">
        <w:trPr>
          <w:jc w:val="center"/>
        </w:trPr>
        <w:tc>
          <w:tcPr>
            <w:tcW w:w="870" w:type="pct"/>
            <w:shd w:val="clear" w:color="auto" w:fill="auto"/>
          </w:tcPr>
          <w:p w14:paraId="4B50B086" w14:textId="77777777" w:rsidR="00387360" w:rsidRPr="005B2206" w:rsidRDefault="00387360" w:rsidP="00985F40">
            <w:pPr>
              <w:autoSpaceDE w:val="0"/>
              <w:autoSpaceDN w:val="0"/>
              <w:adjustRightInd w:val="0"/>
              <w:spacing w:line="259" w:lineRule="auto"/>
              <w:jc w:val="center"/>
              <w:rPr>
                <w:rFonts w:eastAsia="Calibri"/>
                <w:sz w:val="20"/>
                <w:szCs w:val="20"/>
              </w:rPr>
            </w:pPr>
            <w:r w:rsidRPr="005B2206">
              <w:rPr>
                <w:rFonts w:eastAsia="Calibri"/>
                <w:sz w:val="20"/>
                <w:szCs w:val="20"/>
              </w:rPr>
              <w:t>1</w:t>
            </w:r>
          </w:p>
        </w:tc>
        <w:tc>
          <w:tcPr>
            <w:tcW w:w="4130" w:type="pct"/>
            <w:shd w:val="clear" w:color="auto" w:fill="auto"/>
            <w:vAlign w:val="center"/>
          </w:tcPr>
          <w:p w14:paraId="7190CF61" w14:textId="77777777" w:rsidR="00387360" w:rsidRPr="005B2206" w:rsidRDefault="00387360" w:rsidP="00985F40">
            <w:pPr>
              <w:autoSpaceDE w:val="0"/>
              <w:autoSpaceDN w:val="0"/>
              <w:adjustRightInd w:val="0"/>
              <w:spacing w:line="259" w:lineRule="auto"/>
              <w:jc w:val="both"/>
              <w:rPr>
                <w:rFonts w:eastAsia="Calibri"/>
                <w:sz w:val="20"/>
                <w:szCs w:val="20"/>
              </w:rPr>
            </w:pPr>
            <w:r w:rsidRPr="005B2206">
              <w:rPr>
                <w:rFonts w:eastAsia="Calibri"/>
                <w:color w:val="000000"/>
                <w:sz w:val="20"/>
                <w:szCs w:val="20"/>
              </w:rPr>
              <w:t xml:space="preserve">Liceul Tehnologic Gábor </w:t>
            </w:r>
            <w:proofErr w:type="spellStart"/>
            <w:r w:rsidRPr="005B2206">
              <w:rPr>
                <w:rFonts w:eastAsia="Calibri"/>
                <w:color w:val="000000"/>
                <w:sz w:val="20"/>
                <w:szCs w:val="20"/>
              </w:rPr>
              <w:t>Áron</w:t>
            </w:r>
            <w:proofErr w:type="spellEnd"/>
            <w:r w:rsidRPr="005B2206">
              <w:rPr>
                <w:rFonts w:eastAsia="Calibri"/>
                <w:color w:val="000000"/>
                <w:sz w:val="20"/>
                <w:szCs w:val="20"/>
              </w:rPr>
              <w:t xml:space="preserve"> Târgu Secuiesc</w:t>
            </w:r>
          </w:p>
        </w:tc>
      </w:tr>
      <w:tr w:rsidR="00387360" w:rsidRPr="005B2206" w14:paraId="71578BBD" w14:textId="77777777" w:rsidTr="00985F40">
        <w:trPr>
          <w:jc w:val="center"/>
        </w:trPr>
        <w:tc>
          <w:tcPr>
            <w:tcW w:w="870" w:type="pct"/>
            <w:shd w:val="clear" w:color="auto" w:fill="auto"/>
          </w:tcPr>
          <w:p w14:paraId="0F86E664" w14:textId="77777777" w:rsidR="00387360" w:rsidRPr="005B2206" w:rsidRDefault="00387360" w:rsidP="00985F40">
            <w:pPr>
              <w:autoSpaceDE w:val="0"/>
              <w:autoSpaceDN w:val="0"/>
              <w:adjustRightInd w:val="0"/>
              <w:spacing w:line="259" w:lineRule="auto"/>
              <w:jc w:val="center"/>
              <w:rPr>
                <w:rFonts w:eastAsia="Calibri"/>
                <w:sz w:val="20"/>
                <w:szCs w:val="20"/>
              </w:rPr>
            </w:pPr>
            <w:r w:rsidRPr="005B2206">
              <w:rPr>
                <w:rFonts w:eastAsia="Calibri"/>
                <w:sz w:val="20"/>
                <w:szCs w:val="20"/>
              </w:rPr>
              <w:t>2</w:t>
            </w:r>
          </w:p>
        </w:tc>
        <w:tc>
          <w:tcPr>
            <w:tcW w:w="4130" w:type="pct"/>
            <w:shd w:val="clear" w:color="auto" w:fill="auto"/>
            <w:vAlign w:val="center"/>
          </w:tcPr>
          <w:p w14:paraId="4541333D" w14:textId="77777777" w:rsidR="00387360" w:rsidRPr="005B2206" w:rsidRDefault="00387360" w:rsidP="00985F40">
            <w:pPr>
              <w:autoSpaceDE w:val="0"/>
              <w:autoSpaceDN w:val="0"/>
              <w:adjustRightInd w:val="0"/>
              <w:spacing w:line="259" w:lineRule="auto"/>
              <w:jc w:val="both"/>
              <w:rPr>
                <w:rFonts w:eastAsia="Calibri"/>
                <w:sz w:val="20"/>
                <w:szCs w:val="20"/>
              </w:rPr>
            </w:pPr>
            <w:r w:rsidRPr="005B2206">
              <w:rPr>
                <w:rFonts w:eastAsia="Calibri"/>
                <w:color w:val="000000"/>
                <w:sz w:val="20"/>
                <w:szCs w:val="20"/>
              </w:rPr>
              <w:t>Liceul Tehnologic Apor Péter Târgu Secuiesc</w:t>
            </w:r>
          </w:p>
        </w:tc>
      </w:tr>
      <w:tr w:rsidR="00387360" w:rsidRPr="005B2206" w14:paraId="349F06DA" w14:textId="77777777" w:rsidTr="00985F40">
        <w:trPr>
          <w:jc w:val="center"/>
        </w:trPr>
        <w:tc>
          <w:tcPr>
            <w:tcW w:w="870" w:type="pct"/>
            <w:shd w:val="clear" w:color="auto" w:fill="auto"/>
          </w:tcPr>
          <w:p w14:paraId="4698D708" w14:textId="77777777" w:rsidR="00387360" w:rsidRPr="005B2206" w:rsidRDefault="00387360" w:rsidP="00985F40">
            <w:pPr>
              <w:autoSpaceDE w:val="0"/>
              <w:autoSpaceDN w:val="0"/>
              <w:adjustRightInd w:val="0"/>
              <w:spacing w:line="259" w:lineRule="auto"/>
              <w:jc w:val="center"/>
              <w:rPr>
                <w:rFonts w:eastAsia="Calibri"/>
                <w:sz w:val="20"/>
                <w:szCs w:val="20"/>
              </w:rPr>
            </w:pPr>
            <w:r w:rsidRPr="005B2206">
              <w:rPr>
                <w:rFonts w:eastAsia="Calibri"/>
                <w:sz w:val="20"/>
                <w:szCs w:val="20"/>
              </w:rPr>
              <w:t>3</w:t>
            </w:r>
          </w:p>
        </w:tc>
        <w:tc>
          <w:tcPr>
            <w:tcW w:w="4130" w:type="pct"/>
            <w:shd w:val="clear" w:color="auto" w:fill="auto"/>
            <w:vAlign w:val="center"/>
          </w:tcPr>
          <w:p w14:paraId="707E3408" w14:textId="77777777" w:rsidR="00387360" w:rsidRPr="005B2206" w:rsidRDefault="00387360" w:rsidP="00985F40">
            <w:pPr>
              <w:autoSpaceDE w:val="0"/>
              <w:autoSpaceDN w:val="0"/>
              <w:adjustRightInd w:val="0"/>
              <w:spacing w:line="259" w:lineRule="auto"/>
              <w:jc w:val="both"/>
              <w:rPr>
                <w:rFonts w:eastAsia="Calibri"/>
                <w:sz w:val="20"/>
                <w:szCs w:val="20"/>
              </w:rPr>
            </w:pPr>
            <w:r w:rsidRPr="005B2206">
              <w:rPr>
                <w:rFonts w:eastAsia="Calibri"/>
                <w:color w:val="000000"/>
                <w:sz w:val="20"/>
                <w:szCs w:val="20"/>
              </w:rPr>
              <w:t xml:space="preserve">Liceu Tehnologic Nagy </w:t>
            </w:r>
            <w:proofErr w:type="spellStart"/>
            <w:r w:rsidRPr="005B2206">
              <w:rPr>
                <w:rFonts w:eastAsia="Calibri"/>
                <w:color w:val="000000"/>
                <w:sz w:val="20"/>
                <w:szCs w:val="20"/>
              </w:rPr>
              <w:t>Mózes</w:t>
            </w:r>
            <w:proofErr w:type="spellEnd"/>
            <w:r w:rsidRPr="005B2206">
              <w:rPr>
                <w:rFonts w:eastAsia="Calibri"/>
                <w:color w:val="000000"/>
                <w:sz w:val="20"/>
                <w:szCs w:val="20"/>
              </w:rPr>
              <w:t xml:space="preserve"> Târgu Secuiesc</w:t>
            </w:r>
          </w:p>
        </w:tc>
      </w:tr>
      <w:tr w:rsidR="00387360" w:rsidRPr="005B2206" w14:paraId="144766EE" w14:textId="77777777" w:rsidTr="00985F40">
        <w:trPr>
          <w:jc w:val="center"/>
        </w:trPr>
        <w:tc>
          <w:tcPr>
            <w:tcW w:w="870" w:type="pct"/>
            <w:shd w:val="clear" w:color="auto" w:fill="auto"/>
          </w:tcPr>
          <w:p w14:paraId="53D69B0E" w14:textId="77777777" w:rsidR="00387360" w:rsidRPr="005B2206" w:rsidRDefault="00387360" w:rsidP="00985F40">
            <w:pPr>
              <w:autoSpaceDE w:val="0"/>
              <w:autoSpaceDN w:val="0"/>
              <w:adjustRightInd w:val="0"/>
              <w:spacing w:line="259" w:lineRule="auto"/>
              <w:jc w:val="center"/>
              <w:rPr>
                <w:rFonts w:eastAsia="Calibri"/>
                <w:sz w:val="20"/>
                <w:szCs w:val="20"/>
              </w:rPr>
            </w:pPr>
            <w:r w:rsidRPr="005B2206">
              <w:rPr>
                <w:rFonts w:eastAsia="Calibri"/>
                <w:sz w:val="20"/>
                <w:szCs w:val="20"/>
              </w:rPr>
              <w:t>4</w:t>
            </w:r>
          </w:p>
        </w:tc>
        <w:tc>
          <w:tcPr>
            <w:tcW w:w="4130" w:type="pct"/>
            <w:shd w:val="clear" w:color="auto" w:fill="auto"/>
            <w:vAlign w:val="center"/>
          </w:tcPr>
          <w:p w14:paraId="6B075B53" w14:textId="77777777" w:rsidR="00387360" w:rsidRPr="005B2206" w:rsidRDefault="00387360" w:rsidP="00985F40">
            <w:pPr>
              <w:autoSpaceDE w:val="0"/>
              <w:autoSpaceDN w:val="0"/>
              <w:adjustRightInd w:val="0"/>
              <w:spacing w:line="259" w:lineRule="auto"/>
              <w:jc w:val="both"/>
              <w:rPr>
                <w:rFonts w:eastAsia="Calibri"/>
                <w:sz w:val="20"/>
                <w:szCs w:val="20"/>
              </w:rPr>
            </w:pPr>
            <w:r w:rsidRPr="005B2206">
              <w:rPr>
                <w:rFonts w:eastAsia="Calibri"/>
                <w:color w:val="000000"/>
                <w:sz w:val="20"/>
                <w:szCs w:val="20"/>
              </w:rPr>
              <w:t>Liceul Pedagogic Bod Péter Târgu Secuiesc</w:t>
            </w:r>
          </w:p>
        </w:tc>
      </w:tr>
      <w:tr w:rsidR="00387360" w:rsidRPr="005B2206" w14:paraId="0E2B182B" w14:textId="77777777" w:rsidTr="00985F40">
        <w:trPr>
          <w:jc w:val="center"/>
        </w:trPr>
        <w:tc>
          <w:tcPr>
            <w:tcW w:w="870" w:type="pct"/>
            <w:shd w:val="clear" w:color="auto" w:fill="auto"/>
          </w:tcPr>
          <w:p w14:paraId="124481F8" w14:textId="77777777" w:rsidR="00387360" w:rsidRPr="005B2206" w:rsidRDefault="00387360" w:rsidP="00985F40">
            <w:pPr>
              <w:autoSpaceDE w:val="0"/>
              <w:autoSpaceDN w:val="0"/>
              <w:adjustRightInd w:val="0"/>
              <w:spacing w:line="259" w:lineRule="auto"/>
              <w:jc w:val="center"/>
              <w:rPr>
                <w:rFonts w:eastAsia="Calibri"/>
                <w:sz w:val="20"/>
                <w:szCs w:val="20"/>
              </w:rPr>
            </w:pPr>
            <w:r w:rsidRPr="005B2206">
              <w:rPr>
                <w:rFonts w:eastAsia="Calibri"/>
                <w:sz w:val="20"/>
                <w:szCs w:val="20"/>
              </w:rPr>
              <w:t>5</w:t>
            </w:r>
          </w:p>
        </w:tc>
        <w:tc>
          <w:tcPr>
            <w:tcW w:w="4130" w:type="pct"/>
            <w:shd w:val="clear" w:color="auto" w:fill="auto"/>
            <w:vAlign w:val="center"/>
          </w:tcPr>
          <w:p w14:paraId="693AC1D6" w14:textId="77777777" w:rsidR="00387360" w:rsidRPr="005B2206" w:rsidRDefault="00387360" w:rsidP="00985F40">
            <w:pPr>
              <w:autoSpaceDE w:val="0"/>
              <w:autoSpaceDN w:val="0"/>
              <w:adjustRightInd w:val="0"/>
              <w:spacing w:line="259" w:lineRule="auto"/>
              <w:jc w:val="both"/>
              <w:rPr>
                <w:rFonts w:eastAsia="Calibri"/>
                <w:sz w:val="20"/>
                <w:szCs w:val="20"/>
              </w:rPr>
            </w:pPr>
            <w:r w:rsidRPr="005B2206">
              <w:rPr>
                <w:rFonts w:eastAsia="Calibri"/>
                <w:color w:val="000000"/>
                <w:sz w:val="20"/>
                <w:szCs w:val="20"/>
              </w:rPr>
              <w:t>Liceul Teologic Reformat Târgu Secuiesc</w:t>
            </w:r>
          </w:p>
        </w:tc>
      </w:tr>
      <w:tr w:rsidR="00387360" w:rsidRPr="005B2206" w14:paraId="7888F8AF" w14:textId="77777777" w:rsidTr="00985F40">
        <w:trPr>
          <w:jc w:val="center"/>
        </w:trPr>
        <w:tc>
          <w:tcPr>
            <w:tcW w:w="870" w:type="pct"/>
            <w:shd w:val="clear" w:color="auto" w:fill="auto"/>
          </w:tcPr>
          <w:p w14:paraId="264AF2E7" w14:textId="77777777" w:rsidR="00387360" w:rsidRPr="005B2206" w:rsidRDefault="00387360" w:rsidP="00985F40">
            <w:pPr>
              <w:autoSpaceDE w:val="0"/>
              <w:autoSpaceDN w:val="0"/>
              <w:adjustRightInd w:val="0"/>
              <w:spacing w:line="259" w:lineRule="auto"/>
              <w:jc w:val="center"/>
              <w:rPr>
                <w:rFonts w:eastAsia="Calibri"/>
                <w:sz w:val="20"/>
                <w:szCs w:val="20"/>
              </w:rPr>
            </w:pPr>
            <w:r w:rsidRPr="005B2206">
              <w:rPr>
                <w:rFonts w:eastAsia="Calibri"/>
                <w:sz w:val="20"/>
                <w:szCs w:val="20"/>
              </w:rPr>
              <w:t>6</w:t>
            </w:r>
          </w:p>
        </w:tc>
        <w:tc>
          <w:tcPr>
            <w:tcW w:w="4130" w:type="pct"/>
            <w:shd w:val="clear" w:color="auto" w:fill="auto"/>
            <w:vAlign w:val="center"/>
          </w:tcPr>
          <w:p w14:paraId="2455541F" w14:textId="77777777" w:rsidR="00387360" w:rsidRPr="005B2206" w:rsidRDefault="00387360" w:rsidP="00985F40">
            <w:pPr>
              <w:autoSpaceDE w:val="0"/>
              <w:autoSpaceDN w:val="0"/>
              <w:adjustRightInd w:val="0"/>
              <w:spacing w:line="259" w:lineRule="auto"/>
              <w:jc w:val="both"/>
              <w:rPr>
                <w:rFonts w:eastAsia="Calibri"/>
                <w:sz w:val="20"/>
                <w:szCs w:val="20"/>
              </w:rPr>
            </w:pPr>
            <w:r w:rsidRPr="005B2206">
              <w:rPr>
                <w:rFonts w:eastAsia="Calibri"/>
                <w:color w:val="000000"/>
                <w:sz w:val="20"/>
                <w:szCs w:val="20"/>
              </w:rPr>
              <w:t>Școala Gimnazială Petőfi Sandor Târgu Secuiesc</w:t>
            </w:r>
          </w:p>
        </w:tc>
      </w:tr>
      <w:tr w:rsidR="00387360" w:rsidRPr="005B2206" w14:paraId="3747EECC" w14:textId="77777777" w:rsidTr="00985F40">
        <w:trPr>
          <w:jc w:val="center"/>
        </w:trPr>
        <w:tc>
          <w:tcPr>
            <w:tcW w:w="870" w:type="pct"/>
            <w:shd w:val="clear" w:color="auto" w:fill="auto"/>
          </w:tcPr>
          <w:p w14:paraId="39B94018" w14:textId="77777777" w:rsidR="00387360" w:rsidRPr="005B2206" w:rsidRDefault="00387360" w:rsidP="00985F40">
            <w:pPr>
              <w:autoSpaceDE w:val="0"/>
              <w:autoSpaceDN w:val="0"/>
              <w:adjustRightInd w:val="0"/>
              <w:spacing w:line="259" w:lineRule="auto"/>
              <w:jc w:val="center"/>
              <w:rPr>
                <w:rFonts w:eastAsia="Calibri"/>
                <w:sz w:val="20"/>
                <w:szCs w:val="20"/>
              </w:rPr>
            </w:pPr>
            <w:r w:rsidRPr="005B2206">
              <w:rPr>
                <w:rFonts w:eastAsia="Calibri"/>
                <w:sz w:val="20"/>
                <w:szCs w:val="20"/>
              </w:rPr>
              <w:t>7</w:t>
            </w:r>
          </w:p>
        </w:tc>
        <w:tc>
          <w:tcPr>
            <w:tcW w:w="4130" w:type="pct"/>
            <w:shd w:val="clear" w:color="auto" w:fill="auto"/>
            <w:vAlign w:val="center"/>
          </w:tcPr>
          <w:p w14:paraId="12DCAF90" w14:textId="77777777" w:rsidR="00387360" w:rsidRPr="005B2206" w:rsidRDefault="00387360" w:rsidP="00985F40">
            <w:pPr>
              <w:autoSpaceDE w:val="0"/>
              <w:autoSpaceDN w:val="0"/>
              <w:adjustRightInd w:val="0"/>
              <w:spacing w:line="259" w:lineRule="auto"/>
              <w:jc w:val="both"/>
              <w:rPr>
                <w:rFonts w:eastAsia="Calibri"/>
                <w:sz w:val="20"/>
                <w:szCs w:val="20"/>
              </w:rPr>
            </w:pPr>
            <w:r w:rsidRPr="005B2206">
              <w:rPr>
                <w:rFonts w:eastAsia="Calibri"/>
                <w:color w:val="000000"/>
                <w:sz w:val="20"/>
                <w:szCs w:val="20"/>
              </w:rPr>
              <w:t xml:space="preserve">Școala Gimnazială </w:t>
            </w:r>
            <w:proofErr w:type="spellStart"/>
            <w:r w:rsidRPr="005B2206">
              <w:rPr>
                <w:rFonts w:eastAsia="Calibri"/>
                <w:color w:val="000000"/>
                <w:sz w:val="20"/>
                <w:szCs w:val="20"/>
              </w:rPr>
              <w:t>Turóczi</w:t>
            </w:r>
            <w:proofErr w:type="spellEnd"/>
            <w:r w:rsidRPr="005B2206">
              <w:rPr>
                <w:rFonts w:eastAsia="Calibri"/>
                <w:color w:val="000000"/>
                <w:sz w:val="20"/>
                <w:szCs w:val="20"/>
              </w:rPr>
              <w:t xml:space="preserve"> </w:t>
            </w:r>
            <w:proofErr w:type="spellStart"/>
            <w:r w:rsidRPr="005B2206">
              <w:rPr>
                <w:rFonts w:eastAsia="Calibri"/>
                <w:color w:val="000000"/>
                <w:sz w:val="20"/>
                <w:szCs w:val="20"/>
              </w:rPr>
              <w:t>Mózes</w:t>
            </w:r>
            <w:proofErr w:type="spellEnd"/>
            <w:r w:rsidRPr="005B2206">
              <w:rPr>
                <w:rFonts w:eastAsia="Calibri"/>
                <w:color w:val="000000"/>
                <w:sz w:val="20"/>
                <w:szCs w:val="20"/>
              </w:rPr>
              <w:t xml:space="preserve"> Târgu Secuiesc</w:t>
            </w:r>
          </w:p>
        </w:tc>
      </w:tr>
      <w:tr w:rsidR="00387360" w:rsidRPr="005B2206" w14:paraId="4A97F7AF" w14:textId="77777777" w:rsidTr="00985F40">
        <w:trPr>
          <w:jc w:val="center"/>
        </w:trPr>
        <w:tc>
          <w:tcPr>
            <w:tcW w:w="870" w:type="pct"/>
            <w:tcBorders>
              <w:top w:val="single" w:sz="4" w:space="0" w:color="auto"/>
              <w:left w:val="single" w:sz="4" w:space="0" w:color="auto"/>
              <w:bottom w:val="single" w:sz="4" w:space="0" w:color="auto"/>
              <w:right w:val="single" w:sz="4" w:space="0" w:color="auto"/>
            </w:tcBorders>
            <w:shd w:val="clear" w:color="auto" w:fill="auto"/>
          </w:tcPr>
          <w:p w14:paraId="5DA0C686" w14:textId="77777777" w:rsidR="00387360" w:rsidRPr="005B2206" w:rsidRDefault="00387360" w:rsidP="00985F40">
            <w:pPr>
              <w:autoSpaceDE w:val="0"/>
              <w:autoSpaceDN w:val="0"/>
              <w:adjustRightInd w:val="0"/>
              <w:spacing w:line="259" w:lineRule="auto"/>
              <w:jc w:val="center"/>
              <w:rPr>
                <w:rFonts w:eastAsia="Calibri"/>
                <w:sz w:val="20"/>
                <w:szCs w:val="20"/>
              </w:rPr>
            </w:pPr>
            <w:r w:rsidRPr="005B2206">
              <w:rPr>
                <w:rFonts w:eastAsia="Calibri"/>
                <w:sz w:val="20"/>
                <w:szCs w:val="20"/>
              </w:rPr>
              <w:t>8</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7BECE847" w14:textId="77777777" w:rsidR="00387360" w:rsidRPr="005B2206" w:rsidRDefault="00387360" w:rsidP="00985F40">
            <w:pPr>
              <w:autoSpaceDE w:val="0"/>
              <w:autoSpaceDN w:val="0"/>
              <w:adjustRightInd w:val="0"/>
              <w:spacing w:line="259" w:lineRule="auto"/>
              <w:jc w:val="both"/>
              <w:rPr>
                <w:rFonts w:eastAsia="Calibri"/>
                <w:sz w:val="20"/>
                <w:szCs w:val="20"/>
              </w:rPr>
            </w:pPr>
            <w:r w:rsidRPr="005B2206">
              <w:rPr>
                <w:rFonts w:eastAsia="Calibri"/>
                <w:color w:val="000000"/>
                <w:sz w:val="20"/>
                <w:szCs w:val="20"/>
              </w:rPr>
              <w:t>Școala Gimnazială Molnár Jozsias Târgu Secuiesc</w:t>
            </w:r>
          </w:p>
        </w:tc>
      </w:tr>
      <w:tr w:rsidR="00387360" w:rsidRPr="005B2206" w14:paraId="6378591A" w14:textId="77777777" w:rsidTr="00985F40">
        <w:trPr>
          <w:jc w:val="center"/>
        </w:trPr>
        <w:tc>
          <w:tcPr>
            <w:tcW w:w="870" w:type="pct"/>
            <w:tcBorders>
              <w:top w:val="single" w:sz="4" w:space="0" w:color="auto"/>
              <w:left w:val="single" w:sz="4" w:space="0" w:color="auto"/>
              <w:bottom w:val="single" w:sz="4" w:space="0" w:color="auto"/>
              <w:right w:val="single" w:sz="4" w:space="0" w:color="auto"/>
            </w:tcBorders>
            <w:shd w:val="clear" w:color="auto" w:fill="auto"/>
          </w:tcPr>
          <w:p w14:paraId="4305D335" w14:textId="77777777" w:rsidR="00387360" w:rsidRPr="005B2206" w:rsidRDefault="00387360" w:rsidP="00985F40">
            <w:pPr>
              <w:autoSpaceDE w:val="0"/>
              <w:autoSpaceDN w:val="0"/>
              <w:adjustRightInd w:val="0"/>
              <w:spacing w:line="259" w:lineRule="auto"/>
              <w:jc w:val="center"/>
              <w:rPr>
                <w:rFonts w:eastAsia="Calibri"/>
                <w:sz w:val="20"/>
                <w:szCs w:val="20"/>
              </w:rPr>
            </w:pPr>
            <w:r w:rsidRPr="005B2206">
              <w:rPr>
                <w:rFonts w:eastAsia="Calibri"/>
                <w:sz w:val="20"/>
                <w:szCs w:val="20"/>
              </w:rPr>
              <w:t>9</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518481E7" w14:textId="77777777" w:rsidR="00387360" w:rsidRPr="005B2206" w:rsidRDefault="00387360" w:rsidP="00985F40">
            <w:pPr>
              <w:autoSpaceDE w:val="0"/>
              <w:autoSpaceDN w:val="0"/>
              <w:adjustRightInd w:val="0"/>
              <w:spacing w:line="259" w:lineRule="auto"/>
              <w:jc w:val="both"/>
              <w:rPr>
                <w:rFonts w:eastAsia="Calibri"/>
                <w:sz w:val="20"/>
                <w:szCs w:val="20"/>
              </w:rPr>
            </w:pPr>
            <w:r w:rsidRPr="005B2206">
              <w:rPr>
                <w:rFonts w:eastAsia="Calibri"/>
                <w:color w:val="000000"/>
                <w:sz w:val="20"/>
                <w:szCs w:val="20"/>
              </w:rPr>
              <w:t>Grădinița de copii Manocska cu program prelungit Târgu Secuiesc</w:t>
            </w:r>
          </w:p>
        </w:tc>
      </w:tr>
      <w:tr w:rsidR="00387360" w:rsidRPr="005B2206" w14:paraId="7CEE9F25" w14:textId="77777777" w:rsidTr="00985F40">
        <w:trPr>
          <w:jc w:val="center"/>
        </w:trPr>
        <w:tc>
          <w:tcPr>
            <w:tcW w:w="870" w:type="pct"/>
            <w:tcBorders>
              <w:top w:val="single" w:sz="4" w:space="0" w:color="auto"/>
              <w:left w:val="single" w:sz="4" w:space="0" w:color="auto"/>
              <w:bottom w:val="single" w:sz="4" w:space="0" w:color="auto"/>
              <w:right w:val="single" w:sz="4" w:space="0" w:color="auto"/>
            </w:tcBorders>
            <w:shd w:val="clear" w:color="auto" w:fill="auto"/>
          </w:tcPr>
          <w:p w14:paraId="1AFF20A6" w14:textId="77777777" w:rsidR="00387360" w:rsidRPr="005B2206" w:rsidRDefault="00387360" w:rsidP="00985F40">
            <w:pPr>
              <w:autoSpaceDE w:val="0"/>
              <w:autoSpaceDN w:val="0"/>
              <w:adjustRightInd w:val="0"/>
              <w:spacing w:line="259" w:lineRule="auto"/>
              <w:jc w:val="center"/>
              <w:rPr>
                <w:rFonts w:eastAsia="Calibri"/>
                <w:sz w:val="20"/>
                <w:szCs w:val="20"/>
              </w:rPr>
            </w:pPr>
            <w:r w:rsidRPr="005B2206">
              <w:rPr>
                <w:rFonts w:eastAsia="Calibri"/>
                <w:sz w:val="20"/>
                <w:szCs w:val="20"/>
              </w:rPr>
              <w:t>10</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489450DA" w14:textId="77777777" w:rsidR="00387360" w:rsidRPr="005B2206" w:rsidRDefault="00387360" w:rsidP="00985F40">
            <w:pPr>
              <w:autoSpaceDE w:val="0"/>
              <w:autoSpaceDN w:val="0"/>
              <w:adjustRightInd w:val="0"/>
              <w:spacing w:line="259" w:lineRule="auto"/>
              <w:jc w:val="both"/>
              <w:rPr>
                <w:rFonts w:eastAsia="Calibri"/>
                <w:b/>
                <w:sz w:val="20"/>
                <w:szCs w:val="20"/>
              </w:rPr>
            </w:pPr>
            <w:r w:rsidRPr="005B2206">
              <w:rPr>
                <w:rFonts w:eastAsia="Calibri"/>
                <w:color w:val="000000"/>
                <w:sz w:val="20"/>
                <w:szCs w:val="20"/>
              </w:rPr>
              <w:t>Spitalul Municipal Târgu Secuiesc</w:t>
            </w:r>
          </w:p>
        </w:tc>
      </w:tr>
      <w:tr w:rsidR="00387360" w:rsidRPr="005B2206" w14:paraId="2AF15806" w14:textId="77777777" w:rsidTr="00985F40">
        <w:trPr>
          <w:jc w:val="center"/>
        </w:trPr>
        <w:tc>
          <w:tcPr>
            <w:tcW w:w="870" w:type="pct"/>
            <w:tcBorders>
              <w:top w:val="single" w:sz="4" w:space="0" w:color="auto"/>
              <w:left w:val="single" w:sz="4" w:space="0" w:color="auto"/>
              <w:bottom w:val="single" w:sz="4" w:space="0" w:color="auto"/>
              <w:right w:val="single" w:sz="4" w:space="0" w:color="auto"/>
            </w:tcBorders>
            <w:shd w:val="clear" w:color="auto" w:fill="auto"/>
          </w:tcPr>
          <w:p w14:paraId="695C5A7B" w14:textId="77777777" w:rsidR="00387360" w:rsidRPr="005B2206" w:rsidRDefault="00387360" w:rsidP="00985F40">
            <w:pPr>
              <w:autoSpaceDE w:val="0"/>
              <w:autoSpaceDN w:val="0"/>
              <w:adjustRightInd w:val="0"/>
              <w:spacing w:line="259" w:lineRule="auto"/>
              <w:jc w:val="center"/>
              <w:rPr>
                <w:rFonts w:eastAsia="Calibri"/>
                <w:sz w:val="20"/>
                <w:szCs w:val="20"/>
              </w:rPr>
            </w:pPr>
            <w:r w:rsidRPr="005B2206">
              <w:rPr>
                <w:rFonts w:eastAsia="Calibri"/>
                <w:sz w:val="20"/>
                <w:szCs w:val="20"/>
              </w:rPr>
              <w:t>11</w:t>
            </w:r>
          </w:p>
        </w:tc>
        <w:tc>
          <w:tcPr>
            <w:tcW w:w="4130" w:type="pct"/>
            <w:tcBorders>
              <w:top w:val="single" w:sz="4" w:space="0" w:color="auto"/>
              <w:left w:val="single" w:sz="4" w:space="0" w:color="auto"/>
              <w:bottom w:val="single" w:sz="4" w:space="0" w:color="auto"/>
              <w:right w:val="single" w:sz="4" w:space="0" w:color="auto"/>
            </w:tcBorders>
            <w:shd w:val="clear" w:color="auto" w:fill="auto"/>
            <w:vAlign w:val="center"/>
          </w:tcPr>
          <w:p w14:paraId="17080D42" w14:textId="77777777" w:rsidR="00387360" w:rsidRPr="005B2206" w:rsidRDefault="00387360" w:rsidP="00985F40">
            <w:pPr>
              <w:autoSpaceDE w:val="0"/>
              <w:autoSpaceDN w:val="0"/>
              <w:adjustRightInd w:val="0"/>
              <w:spacing w:line="259" w:lineRule="auto"/>
              <w:jc w:val="both"/>
              <w:rPr>
                <w:rFonts w:eastAsia="Calibri"/>
                <w:b/>
                <w:sz w:val="20"/>
                <w:szCs w:val="20"/>
              </w:rPr>
            </w:pPr>
            <w:r w:rsidRPr="005B2206">
              <w:rPr>
                <w:rFonts w:eastAsia="Calibri"/>
                <w:color w:val="000000"/>
                <w:sz w:val="20"/>
                <w:szCs w:val="20"/>
              </w:rPr>
              <w:t xml:space="preserve">Serviciul Public </w:t>
            </w:r>
            <w:r w:rsidRPr="005B2206">
              <w:rPr>
                <w:rFonts w:eastAsia="Calibri"/>
              </w:rPr>
              <w:t>Local Târgu Secuiesc</w:t>
            </w:r>
          </w:p>
        </w:tc>
      </w:tr>
      <w:tr w:rsidR="00387360" w:rsidRPr="005B2206" w14:paraId="40761258" w14:textId="77777777" w:rsidTr="00985F40">
        <w:trPr>
          <w:jc w:val="center"/>
        </w:trPr>
        <w:tc>
          <w:tcPr>
            <w:tcW w:w="870" w:type="pct"/>
            <w:tcBorders>
              <w:top w:val="single" w:sz="4" w:space="0" w:color="auto"/>
              <w:left w:val="single" w:sz="4" w:space="0" w:color="auto"/>
              <w:bottom w:val="single" w:sz="4" w:space="0" w:color="auto"/>
              <w:right w:val="single" w:sz="4" w:space="0" w:color="auto"/>
            </w:tcBorders>
            <w:shd w:val="clear" w:color="auto" w:fill="auto"/>
          </w:tcPr>
          <w:p w14:paraId="07CA96C1" w14:textId="77777777" w:rsidR="00387360" w:rsidRPr="005B2206" w:rsidRDefault="00387360" w:rsidP="00985F40">
            <w:pPr>
              <w:autoSpaceDE w:val="0"/>
              <w:autoSpaceDN w:val="0"/>
              <w:adjustRightInd w:val="0"/>
              <w:spacing w:line="259" w:lineRule="auto"/>
              <w:jc w:val="center"/>
              <w:rPr>
                <w:rFonts w:eastAsia="Calibri"/>
                <w:sz w:val="20"/>
                <w:szCs w:val="20"/>
              </w:rPr>
            </w:pPr>
          </w:p>
        </w:tc>
        <w:tc>
          <w:tcPr>
            <w:tcW w:w="4130" w:type="pct"/>
            <w:tcBorders>
              <w:top w:val="single" w:sz="4" w:space="0" w:color="auto"/>
              <w:left w:val="single" w:sz="4" w:space="0" w:color="auto"/>
              <w:bottom w:val="single" w:sz="4" w:space="0" w:color="auto"/>
              <w:right w:val="single" w:sz="4" w:space="0" w:color="auto"/>
            </w:tcBorders>
            <w:shd w:val="clear" w:color="auto" w:fill="auto"/>
          </w:tcPr>
          <w:p w14:paraId="020622EA" w14:textId="77777777" w:rsidR="00387360" w:rsidRPr="005B2206" w:rsidRDefault="00387360" w:rsidP="00985F40">
            <w:pPr>
              <w:autoSpaceDE w:val="0"/>
              <w:autoSpaceDN w:val="0"/>
              <w:adjustRightInd w:val="0"/>
              <w:spacing w:line="259" w:lineRule="auto"/>
              <w:jc w:val="both"/>
              <w:rPr>
                <w:rFonts w:eastAsia="Calibri"/>
                <w:b/>
                <w:sz w:val="20"/>
                <w:szCs w:val="20"/>
              </w:rPr>
            </w:pPr>
            <w:r w:rsidRPr="005B2206">
              <w:rPr>
                <w:rFonts w:eastAsia="Calibri"/>
                <w:b/>
                <w:sz w:val="20"/>
                <w:szCs w:val="20"/>
              </w:rPr>
              <w:t>Total</w:t>
            </w:r>
          </w:p>
        </w:tc>
      </w:tr>
    </w:tbl>
    <w:p w14:paraId="0CAAA1AD" w14:textId="77777777" w:rsidR="00387360" w:rsidRPr="005B2206" w:rsidRDefault="00387360" w:rsidP="00387360">
      <w:pPr>
        <w:widowControl w:val="0"/>
        <w:suppressAutoHyphens/>
        <w:autoSpaceDE w:val="0"/>
        <w:autoSpaceDN w:val="0"/>
        <w:adjustRightInd w:val="0"/>
        <w:spacing w:line="259" w:lineRule="auto"/>
        <w:ind w:firstLine="567"/>
        <w:jc w:val="both"/>
        <w:textAlignment w:val="baseline"/>
        <w:rPr>
          <w:rFonts w:eastAsia="Lucida Sans Unicode"/>
          <w:b/>
          <w:color w:val="FF0000"/>
          <w:kern w:val="3"/>
          <w:sz w:val="20"/>
          <w:szCs w:val="20"/>
        </w:rPr>
      </w:pPr>
    </w:p>
    <w:p w14:paraId="6C26F349" w14:textId="09091CF4" w:rsidR="00AC3F60" w:rsidRPr="00906BFD" w:rsidRDefault="00AC3F60" w:rsidP="00387360">
      <w:pPr>
        <w:pStyle w:val="ListParagraph"/>
        <w:widowControl w:val="0"/>
        <w:ind w:left="0" w:right="-120"/>
        <w:jc w:val="both"/>
        <w:rPr>
          <w:rFonts w:ascii="Arial" w:hAnsi="Arial" w:cs="Arial"/>
          <w:sz w:val="22"/>
          <w:szCs w:val="22"/>
        </w:rPr>
      </w:pPr>
    </w:p>
    <w:p w14:paraId="2427437D" w14:textId="77777777" w:rsidR="00387360" w:rsidRPr="005B2206" w:rsidRDefault="00387360" w:rsidP="00387360">
      <w:pPr>
        <w:spacing w:line="259" w:lineRule="auto"/>
        <w:ind w:firstLine="708"/>
        <w:contextualSpacing/>
        <w:jc w:val="both"/>
        <w:rPr>
          <w:rFonts w:eastAsia="Calibri"/>
        </w:rPr>
      </w:pPr>
      <w:r w:rsidRPr="005B2206">
        <w:rPr>
          <w:rFonts w:eastAsia="Calibri"/>
        </w:rPr>
        <w:t>Serviciul Public Local Târgu Secuiesc  cu personalitate juridică, denumit Operator, având cod fiscal 43186382  s-a înființat în baza HCL nr.96/2020 și potrivit HCL nr. 121/26.08.2021 este finanțat din venituri proprii realizate din chirii și din subvenții acordate din bugetul local.</w:t>
      </w:r>
    </w:p>
    <w:p w14:paraId="1154DB52" w14:textId="77777777" w:rsidR="00387360" w:rsidRPr="005B2206" w:rsidRDefault="00387360" w:rsidP="00387360">
      <w:pPr>
        <w:spacing w:line="259" w:lineRule="auto"/>
        <w:ind w:firstLine="708"/>
        <w:contextualSpacing/>
        <w:jc w:val="both"/>
        <w:rPr>
          <w:rFonts w:eastAsia="Calibri"/>
        </w:rPr>
      </w:pPr>
      <w:r w:rsidRPr="005B2206">
        <w:rPr>
          <w:rFonts w:eastAsia="Calibri"/>
        </w:rPr>
        <w:t>Prin HCL nr.120/26.08.2021, s-a aprobat darea în administrare și exploatare  a unor servicii de utilitate publică și darea în administrare a unor bunuri, proprietate publică și privată a UATM Târgu Secuiesc, către Serviciul Public Local Târgu Secuiesc. Serviciile constau în activități de curățare și transportul zăpezii de pe căile publice și menținerea în funcțiune a acestora pe timp de polei sau de gheață, activități de dezinsecție, dezinsecție și deratizare, activități de colectare a cadavrelor animalelor, administrare a domeniului public și privat de interes local.</w:t>
      </w:r>
    </w:p>
    <w:p w14:paraId="7F6E8225" w14:textId="77777777" w:rsidR="00387360" w:rsidRPr="005B2206" w:rsidRDefault="00387360" w:rsidP="00387360">
      <w:pPr>
        <w:spacing w:line="259" w:lineRule="auto"/>
        <w:contextualSpacing/>
        <w:jc w:val="both"/>
        <w:rPr>
          <w:rFonts w:eastAsia="Calibri"/>
          <w:sz w:val="10"/>
          <w:szCs w:val="10"/>
        </w:rPr>
      </w:pPr>
    </w:p>
    <w:p w14:paraId="4D83CFD5" w14:textId="77777777" w:rsidR="00387360" w:rsidRPr="005B2206" w:rsidRDefault="00387360" w:rsidP="00387360">
      <w:pPr>
        <w:tabs>
          <w:tab w:val="left" w:pos="567"/>
        </w:tabs>
        <w:spacing w:line="259" w:lineRule="auto"/>
        <w:contextualSpacing/>
        <w:jc w:val="both"/>
        <w:rPr>
          <w:rFonts w:eastAsia="Calibri"/>
        </w:rPr>
      </w:pPr>
      <w:r w:rsidRPr="005B2206">
        <w:rPr>
          <w:rFonts w:eastAsia="Calibri"/>
        </w:rPr>
        <w:tab/>
        <w:t>UATM Târgu Secuiesc este membru în următoarele asociații, iar sumele alocate se prezintă după cum urmează:</w:t>
      </w:r>
    </w:p>
    <w:p w14:paraId="54C90B19" w14:textId="77777777" w:rsidR="00387360" w:rsidRPr="005B2206" w:rsidRDefault="00387360" w:rsidP="00387360">
      <w:pPr>
        <w:autoSpaceDE w:val="0"/>
        <w:autoSpaceDN w:val="0"/>
        <w:adjustRightInd w:val="0"/>
        <w:spacing w:line="259" w:lineRule="auto"/>
        <w:jc w:val="both"/>
        <w:rPr>
          <w:rFonts w:eastAsia="Calibri"/>
          <w:b/>
          <w:color w:val="000000"/>
          <w:sz w:val="20"/>
          <w:szCs w:val="20"/>
        </w:rPr>
      </w:pPr>
      <w:r w:rsidRPr="005B2206">
        <w:rPr>
          <w:rFonts w:eastAsia="Lucida Sans Unicode"/>
          <w:b/>
          <w:kern w:val="3"/>
          <w:sz w:val="20"/>
          <w:szCs w:val="20"/>
        </w:rPr>
        <w:t xml:space="preserve">Tabel nr. 3 Situația </w:t>
      </w:r>
      <w:proofErr w:type="spellStart"/>
      <w:r w:rsidRPr="005B2206">
        <w:rPr>
          <w:rFonts w:eastAsia="Lucida Sans Unicode"/>
          <w:b/>
          <w:kern w:val="3"/>
          <w:sz w:val="20"/>
          <w:szCs w:val="20"/>
        </w:rPr>
        <w:t>aociațiilor</w:t>
      </w:r>
      <w:proofErr w:type="spellEnd"/>
      <w:r w:rsidRPr="005B2206">
        <w:rPr>
          <w:rFonts w:eastAsia="Lucida Sans Unicode"/>
          <w:b/>
          <w:kern w:val="3"/>
          <w:sz w:val="20"/>
          <w:szCs w:val="20"/>
        </w:rPr>
        <w:t xml:space="preserve"> și fundațiilor</w:t>
      </w:r>
      <w:r w:rsidRPr="005B2206">
        <w:rPr>
          <w:rFonts w:eastAsia="Calibri"/>
          <w:sz w:val="20"/>
          <w:szCs w:val="20"/>
          <w:lang w:val="it-IT"/>
        </w:rPr>
        <w:t xml:space="preserve"> </w:t>
      </w:r>
      <w:r w:rsidRPr="005B2206">
        <w:rPr>
          <w:rFonts w:eastAsia="Calibri"/>
          <w:b/>
          <w:sz w:val="20"/>
          <w:szCs w:val="20"/>
          <w:lang w:val="it-IT"/>
        </w:rPr>
        <w:t xml:space="preserve">la care </w:t>
      </w:r>
      <w:r w:rsidRPr="005B2206">
        <w:rPr>
          <w:rFonts w:eastAsia="Calibri"/>
          <w:b/>
          <w:color w:val="000000"/>
          <w:sz w:val="20"/>
          <w:szCs w:val="20"/>
        </w:rPr>
        <w:t>UATM Târgu Secuiesc este membru asociat</w:t>
      </w:r>
    </w:p>
    <w:tbl>
      <w:tblPr>
        <w:tblW w:w="94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3150"/>
        <w:gridCol w:w="2070"/>
        <w:gridCol w:w="1350"/>
        <w:gridCol w:w="1260"/>
        <w:gridCol w:w="1170"/>
      </w:tblGrid>
      <w:tr w:rsidR="00387360" w:rsidRPr="006F4DD8" w14:paraId="38BA7483" w14:textId="77777777" w:rsidTr="00985F40">
        <w:trPr>
          <w:trHeight w:val="420"/>
        </w:trPr>
        <w:tc>
          <w:tcPr>
            <w:tcW w:w="481" w:type="dxa"/>
            <w:shd w:val="clear" w:color="auto" w:fill="auto"/>
            <w:vAlign w:val="center"/>
            <w:hideMark/>
          </w:tcPr>
          <w:p w14:paraId="3FBBAD6D"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Nr.crt.</w:t>
            </w:r>
          </w:p>
        </w:tc>
        <w:tc>
          <w:tcPr>
            <w:tcW w:w="3150" w:type="dxa"/>
            <w:shd w:val="clear" w:color="auto" w:fill="auto"/>
            <w:vAlign w:val="center"/>
            <w:hideMark/>
          </w:tcPr>
          <w:p w14:paraId="1DF9054B"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Denumire</w:t>
            </w:r>
          </w:p>
        </w:tc>
        <w:tc>
          <w:tcPr>
            <w:tcW w:w="2070" w:type="dxa"/>
            <w:shd w:val="clear" w:color="auto" w:fill="auto"/>
            <w:vAlign w:val="center"/>
            <w:hideMark/>
          </w:tcPr>
          <w:p w14:paraId="754CC7CA"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 xml:space="preserve">Hotărârea CL prin care s-a aprobat </w:t>
            </w:r>
            <w:proofErr w:type="spellStart"/>
            <w:r w:rsidRPr="006F4DD8">
              <w:rPr>
                <w:rFonts w:eastAsia="Calibri"/>
                <w:color w:val="000000" w:themeColor="text1"/>
                <w:sz w:val="18"/>
                <w:szCs w:val="18"/>
              </w:rPr>
              <w:t>înfiinţarea</w:t>
            </w:r>
            <w:proofErr w:type="spellEnd"/>
            <w:r w:rsidRPr="006F4DD8">
              <w:rPr>
                <w:rFonts w:eastAsia="Calibri"/>
                <w:color w:val="000000" w:themeColor="text1"/>
                <w:sz w:val="18"/>
                <w:szCs w:val="18"/>
              </w:rPr>
              <w:t>/aderarea</w:t>
            </w:r>
          </w:p>
        </w:tc>
        <w:tc>
          <w:tcPr>
            <w:tcW w:w="1350" w:type="dxa"/>
            <w:vAlign w:val="center"/>
          </w:tcPr>
          <w:p w14:paraId="1D997D68"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 xml:space="preserve">Hotărârea CL prin care s-a aprobat </w:t>
            </w:r>
            <w:proofErr w:type="spellStart"/>
            <w:r w:rsidRPr="006F4DD8">
              <w:rPr>
                <w:rFonts w:eastAsia="Calibri"/>
                <w:color w:val="000000" w:themeColor="text1"/>
                <w:sz w:val="18"/>
                <w:szCs w:val="18"/>
              </w:rPr>
              <w:t>cotzația</w:t>
            </w:r>
            <w:proofErr w:type="spellEnd"/>
            <w:r w:rsidRPr="006F4DD8">
              <w:rPr>
                <w:rFonts w:eastAsia="Calibri"/>
                <w:color w:val="000000" w:themeColor="text1"/>
                <w:sz w:val="18"/>
                <w:szCs w:val="18"/>
              </w:rPr>
              <w:t xml:space="preserve"> </w:t>
            </w:r>
          </w:p>
        </w:tc>
        <w:tc>
          <w:tcPr>
            <w:tcW w:w="1260" w:type="dxa"/>
            <w:shd w:val="clear" w:color="auto" w:fill="auto"/>
            <w:vAlign w:val="center"/>
            <w:hideMark/>
          </w:tcPr>
          <w:p w14:paraId="246CBD59" w14:textId="77777777" w:rsidR="00387360" w:rsidRPr="006F4DD8" w:rsidRDefault="00387360" w:rsidP="00985F40">
            <w:pPr>
              <w:spacing w:line="259" w:lineRule="auto"/>
              <w:jc w:val="center"/>
              <w:rPr>
                <w:rFonts w:eastAsia="Calibri"/>
                <w:color w:val="000000" w:themeColor="text1"/>
                <w:sz w:val="18"/>
                <w:szCs w:val="18"/>
              </w:rPr>
            </w:pPr>
            <w:proofErr w:type="spellStart"/>
            <w:r w:rsidRPr="006F4DD8">
              <w:rPr>
                <w:rFonts w:eastAsia="Calibri"/>
                <w:color w:val="000000" w:themeColor="text1"/>
                <w:sz w:val="18"/>
                <w:szCs w:val="18"/>
              </w:rPr>
              <w:t>Cotizaţie</w:t>
            </w:r>
            <w:proofErr w:type="spellEnd"/>
            <w:r w:rsidRPr="006F4DD8">
              <w:rPr>
                <w:rFonts w:eastAsia="Calibri"/>
                <w:color w:val="000000" w:themeColor="text1"/>
                <w:sz w:val="18"/>
                <w:szCs w:val="18"/>
              </w:rPr>
              <w:t xml:space="preserve"> anuală aprobată </w:t>
            </w:r>
            <w:proofErr w:type="spellStart"/>
            <w:r w:rsidRPr="006F4DD8">
              <w:rPr>
                <w:rFonts w:eastAsia="Calibri"/>
                <w:color w:val="000000" w:themeColor="text1"/>
                <w:sz w:val="18"/>
                <w:szCs w:val="18"/>
              </w:rPr>
              <w:t>pt</w:t>
            </w:r>
            <w:proofErr w:type="spellEnd"/>
            <w:r w:rsidRPr="006F4DD8">
              <w:rPr>
                <w:rFonts w:eastAsia="Calibri"/>
                <w:color w:val="000000" w:themeColor="text1"/>
                <w:sz w:val="18"/>
                <w:szCs w:val="18"/>
              </w:rPr>
              <w:t xml:space="preserve"> 2021</w:t>
            </w:r>
          </w:p>
        </w:tc>
        <w:tc>
          <w:tcPr>
            <w:tcW w:w="1170" w:type="dxa"/>
            <w:shd w:val="clear" w:color="auto" w:fill="auto"/>
            <w:vAlign w:val="center"/>
            <w:hideMark/>
          </w:tcPr>
          <w:p w14:paraId="7AA8CC81"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Plăți totale 2021 -lei</w:t>
            </w:r>
          </w:p>
        </w:tc>
      </w:tr>
      <w:tr w:rsidR="00387360" w:rsidRPr="006F4DD8" w14:paraId="4388654A" w14:textId="77777777" w:rsidTr="00985F40">
        <w:trPr>
          <w:trHeight w:val="684"/>
        </w:trPr>
        <w:tc>
          <w:tcPr>
            <w:tcW w:w="481" w:type="dxa"/>
            <w:shd w:val="clear" w:color="auto" w:fill="auto"/>
            <w:vAlign w:val="center"/>
            <w:hideMark/>
          </w:tcPr>
          <w:p w14:paraId="6414A4F9" w14:textId="77777777" w:rsidR="00387360" w:rsidRPr="006F4DD8" w:rsidRDefault="00387360" w:rsidP="00985F40">
            <w:pPr>
              <w:spacing w:line="259" w:lineRule="auto"/>
              <w:jc w:val="right"/>
              <w:rPr>
                <w:rFonts w:eastAsia="Calibri"/>
                <w:color w:val="FF0000"/>
                <w:sz w:val="18"/>
                <w:szCs w:val="18"/>
              </w:rPr>
            </w:pPr>
            <w:r w:rsidRPr="006F4DD8">
              <w:rPr>
                <w:rFonts w:eastAsia="Calibri"/>
                <w:color w:val="000000" w:themeColor="text1"/>
                <w:sz w:val="18"/>
                <w:szCs w:val="18"/>
              </w:rPr>
              <w:t>1</w:t>
            </w:r>
          </w:p>
        </w:tc>
        <w:tc>
          <w:tcPr>
            <w:tcW w:w="3150" w:type="dxa"/>
            <w:shd w:val="clear" w:color="auto" w:fill="auto"/>
            <w:vAlign w:val="center"/>
            <w:hideMark/>
          </w:tcPr>
          <w:p w14:paraId="0709C711"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ASOCIATIA DE DEZVOLTARE INTERCOMUNITARA SISTEM INTEGRAT DE MANAG</w:t>
            </w:r>
          </w:p>
        </w:tc>
        <w:tc>
          <w:tcPr>
            <w:tcW w:w="2070" w:type="dxa"/>
            <w:shd w:val="clear" w:color="auto" w:fill="auto"/>
            <w:vAlign w:val="center"/>
            <w:hideMark/>
          </w:tcPr>
          <w:p w14:paraId="1D268C27"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HCL  175/05.11.2009</w:t>
            </w:r>
          </w:p>
        </w:tc>
        <w:tc>
          <w:tcPr>
            <w:tcW w:w="1350" w:type="dxa"/>
            <w:vAlign w:val="center"/>
          </w:tcPr>
          <w:p w14:paraId="6ADB77C0"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Hot 18/ 17.12.2020</w:t>
            </w:r>
          </w:p>
        </w:tc>
        <w:tc>
          <w:tcPr>
            <w:tcW w:w="1260" w:type="dxa"/>
            <w:shd w:val="clear" w:color="auto" w:fill="auto"/>
            <w:vAlign w:val="center"/>
          </w:tcPr>
          <w:p w14:paraId="008DFAD0"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30.000</w:t>
            </w:r>
          </w:p>
        </w:tc>
        <w:tc>
          <w:tcPr>
            <w:tcW w:w="1170" w:type="dxa"/>
            <w:shd w:val="clear" w:color="auto" w:fill="auto"/>
            <w:noWrap/>
            <w:vAlign w:val="center"/>
          </w:tcPr>
          <w:p w14:paraId="61DBACFE"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30.000</w:t>
            </w:r>
          </w:p>
        </w:tc>
      </w:tr>
      <w:tr w:rsidR="00387360" w:rsidRPr="006F4DD8" w14:paraId="0695B67B" w14:textId="77777777" w:rsidTr="00985F40">
        <w:trPr>
          <w:trHeight w:val="288"/>
        </w:trPr>
        <w:tc>
          <w:tcPr>
            <w:tcW w:w="481" w:type="dxa"/>
            <w:shd w:val="clear" w:color="auto" w:fill="auto"/>
            <w:noWrap/>
            <w:vAlign w:val="center"/>
            <w:hideMark/>
          </w:tcPr>
          <w:p w14:paraId="62A2A518"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2</w:t>
            </w:r>
          </w:p>
        </w:tc>
        <w:tc>
          <w:tcPr>
            <w:tcW w:w="3150" w:type="dxa"/>
            <w:shd w:val="clear" w:color="auto" w:fill="auto"/>
            <w:vAlign w:val="center"/>
            <w:hideMark/>
          </w:tcPr>
          <w:p w14:paraId="14A46210"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ASOCIATIA AQUACOV SF GHEORGHE</w:t>
            </w:r>
          </w:p>
        </w:tc>
        <w:tc>
          <w:tcPr>
            <w:tcW w:w="2070" w:type="dxa"/>
            <w:shd w:val="clear" w:color="auto" w:fill="auto"/>
            <w:vAlign w:val="center"/>
            <w:hideMark/>
          </w:tcPr>
          <w:p w14:paraId="0152B936"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HCL 46/13.05.2008</w:t>
            </w:r>
          </w:p>
        </w:tc>
        <w:tc>
          <w:tcPr>
            <w:tcW w:w="1350" w:type="dxa"/>
            <w:vAlign w:val="center"/>
          </w:tcPr>
          <w:p w14:paraId="5D980556"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Hot 7/ 01.04.2021</w:t>
            </w:r>
          </w:p>
        </w:tc>
        <w:tc>
          <w:tcPr>
            <w:tcW w:w="1260" w:type="dxa"/>
            <w:shd w:val="clear" w:color="auto" w:fill="auto"/>
            <w:vAlign w:val="center"/>
          </w:tcPr>
          <w:p w14:paraId="2C11A157"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37.500</w:t>
            </w:r>
          </w:p>
        </w:tc>
        <w:tc>
          <w:tcPr>
            <w:tcW w:w="1170" w:type="dxa"/>
            <w:shd w:val="clear" w:color="auto" w:fill="auto"/>
            <w:noWrap/>
            <w:vAlign w:val="center"/>
          </w:tcPr>
          <w:p w14:paraId="3B675787"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37.500</w:t>
            </w:r>
          </w:p>
        </w:tc>
      </w:tr>
      <w:tr w:rsidR="00387360" w:rsidRPr="006F4DD8" w14:paraId="05E1CA2F" w14:textId="77777777" w:rsidTr="00985F40">
        <w:trPr>
          <w:trHeight w:val="492"/>
        </w:trPr>
        <w:tc>
          <w:tcPr>
            <w:tcW w:w="481" w:type="dxa"/>
            <w:shd w:val="clear" w:color="auto" w:fill="auto"/>
            <w:noWrap/>
            <w:vAlign w:val="center"/>
            <w:hideMark/>
          </w:tcPr>
          <w:p w14:paraId="38863765"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3</w:t>
            </w:r>
          </w:p>
        </w:tc>
        <w:tc>
          <w:tcPr>
            <w:tcW w:w="3150" w:type="dxa"/>
            <w:shd w:val="clear" w:color="auto" w:fill="auto"/>
            <w:vAlign w:val="center"/>
            <w:hideMark/>
          </w:tcPr>
          <w:p w14:paraId="1007E5B3"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ASOCIATIA DE SPRIJIN TREI SCAUNE PT SANATATE</w:t>
            </w:r>
          </w:p>
        </w:tc>
        <w:tc>
          <w:tcPr>
            <w:tcW w:w="2070" w:type="dxa"/>
            <w:shd w:val="clear" w:color="auto" w:fill="auto"/>
            <w:vAlign w:val="center"/>
            <w:hideMark/>
          </w:tcPr>
          <w:p w14:paraId="1A03CCDC"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HCL  33/2014</w:t>
            </w:r>
          </w:p>
        </w:tc>
        <w:tc>
          <w:tcPr>
            <w:tcW w:w="1350" w:type="dxa"/>
            <w:vAlign w:val="center"/>
          </w:tcPr>
          <w:p w14:paraId="1ED6DCAE"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HCL 33/2014</w:t>
            </w:r>
          </w:p>
        </w:tc>
        <w:tc>
          <w:tcPr>
            <w:tcW w:w="1260" w:type="dxa"/>
            <w:shd w:val="clear" w:color="auto" w:fill="auto"/>
            <w:vAlign w:val="center"/>
          </w:tcPr>
          <w:p w14:paraId="33DCC100"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120.000,00</w:t>
            </w:r>
          </w:p>
        </w:tc>
        <w:tc>
          <w:tcPr>
            <w:tcW w:w="1170" w:type="dxa"/>
            <w:shd w:val="clear" w:color="auto" w:fill="auto"/>
            <w:noWrap/>
            <w:vAlign w:val="center"/>
          </w:tcPr>
          <w:p w14:paraId="36E4E2E9"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120.000,00</w:t>
            </w:r>
          </w:p>
        </w:tc>
      </w:tr>
      <w:tr w:rsidR="00387360" w:rsidRPr="006F4DD8" w14:paraId="2D8A834A" w14:textId="77777777" w:rsidTr="00985F40">
        <w:trPr>
          <w:trHeight w:val="288"/>
        </w:trPr>
        <w:tc>
          <w:tcPr>
            <w:tcW w:w="481" w:type="dxa"/>
            <w:shd w:val="clear" w:color="auto" w:fill="auto"/>
            <w:noWrap/>
            <w:vAlign w:val="center"/>
            <w:hideMark/>
          </w:tcPr>
          <w:p w14:paraId="42160FC4"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4</w:t>
            </w:r>
          </w:p>
        </w:tc>
        <w:tc>
          <w:tcPr>
            <w:tcW w:w="3150" w:type="dxa"/>
            <w:shd w:val="clear" w:color="auto" w:fill="auto"/>
            <w:noWrap/>
            <w:vAlign w:val="center"/>
            <w:hideMark/>
          </w:tcPr>
          <w:p w14:paraId="6367AFDD"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FUNDATIA CULTURALA VIGADO</w:t>
            </w:r>
          </w:p>
        </w:tc>
        <w:tc>
          <w:tcPr>
            <w:tcW w:w="2070" w:type="dxa"/>
            <w:shd w:val="clear" w:color="auto" w:fill="auto"/>
            <w:vAlign w:val="center"/>
            <w:hideMark/>
          </w:tcPr>
          <w:p w14:paraId="1BD28D13"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HCL 193/2009</w:t>
            </w:r>
          </w:p>
        </w:tc>
        <w:tc>
          <w:tcPr>
            <w:tcW w:w="1350" w:type="dxa"/>
            <w:vAlign w:val="center"/>
          </w:tcPr>
          <w:p w14:paraId="777AD8EE"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HCL 31 / 25.02.2020</w:t>
            </w:r>
          </w:p>
        </w:tc>
        <w:tc>
          <w:tcPr>
            <w:tcW w:w="1260" w:type="dxa"/>
            <w:shd w:val="clear" w:color="auto" w:fill="auto"/>
            <w:vAlign w:val="center"/>
          </w:tcPr>
          <w:p w14:paraId="3EE12A28"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300.000,00</w:t>
            </w:r>
          </w:p>
        </w:tc>
        <w:tc>
          <w:tcPr>
            <w:tcW w:w="1170" w:type="dxa"/>
            <w:shd w:val="clear" w:color="auto" w:fill="auto"/>
            <w:noWrap/>
            <w:vAlign w:val="center"/>
          </w:tcPr>
          <w:p w14:paraId="5F1B1892" w14:textId="77777777" w:rsidR="00387360" w:rsidRPr="006F4DD8" w:rsidRDefault="00387360" w:rsidP="00985F40">
            <w:pPr>
              <w:spacing w:line="259" w:lineRule="auto"/>
              <w:jc w:val="right"/>
              <w:rPr>
                <w:rFonts w:eastAsia="Calibri"/>
                <w:color w:val="FF0000"/>
                <w:sz w:val="18"/>
                <w:szCs w:val="18"/>
              </w:rPr>
            </w:pPr>
            <w:r w:rsidRPr="006F4DD8">
              <w:rPr>
                <w:rFonts w:eastAsia="Calibri"/>
                <w:color w:val="000000" w:themeColor="text1"/>
                <w:sz w:val="18"/>
                <w:szCs w:val="18"/>
              </w:rPr>
              <w:t>200.000,00</w:t>
            </w:r>
          </w:p>
        </w:tc>
      </w:tr>
      <w:tr w:rsidR="00387360" w:rsidRPr="006F4DD8" w14:paraId="5C34CACD" w14:textId="77777777" w:rsidTr="00985F40">
        <w:trPr>
          <w:trHeight w:val="528"/>
        </w:trPr>
        <w:tc>
          <w:tcPr>
            <w:tcW w:w="481" w:type="dxa"/>
            <w:shd w:val="clear" w:color="auto" w:fill="auto"/>
            <w:noWrap/>
            <w:vAlign w:val="center"/>
            <w:hideMark/>
          </w:tcPr>
          <w:p w14:paraId="35DB7717"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5</w:t>
            </w:r>
          </w:p>
        </w:tc>
        <w:tc>
          <w:tcPr>
            <w:tcW w:w="3150" w:type="dxa"/>
            <w:shd w:val="clear" w:color="auto" w:fill="auto"/>
            <w:vAlign w:val="center"/>
            <w:hideMark/>
          </w:tcPr>
          <w:p w14:paraId="3F747297"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ASOCIATIA PENTRU PROTECTIA ANIMALELOR BENJI</w:t>
            </w:r>
          </w:p>
        </w:tc>
        <w:tc>
          <w:tcPr>
            <w:tcW w:w="2070" w:type="dxa"/>
            <w:shd w:val="clear" w:color="auto" w:fill="auto"/>
            <w:vAlign w:val="center"/>
            <w:hideMark/>
          </w:tcPr>
          <w:p w14:paraId="715CDE66"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HCL 32/2016</w:t>
            </w:r>
          </w:p>
        </w:tc>
        <w:tc>
          <w:tcPr>
            <w:tcW w:w="1350" w:type="dxa"/>
            <w:shd w:val="clear" w:color="auto" w:fill="auto"/>
            <w:vAlign w:val="center"/>
          </w:tcPr>
          <w:p w14:paraId="12CCDD34" w14:textId="77777777" w:rsidR="00387360" w:rsidRPr="006F4DD8" w:rsidRDefault="00387360" w:rsidP="00985F40">
            <w:pPr>
              <w:spacing w:line="259" w:lineRule="auto"/>
              <w:jc w:val="center"/>
              <w:rPr>
                <w:rFonts w:eastAsia="Calibri"/>
                <w:color w:val="000000" w:themeColor="text1"/>
                <w:sz w:val="18"/>
                <w:szCs w:val="18"/>
                <w:highlight w:val="red"/>
              </w:rPr>
            </w:pPr>
            <w:r w:rsidRPr="006F4DD8">
              <w:rPr>
                <w:rFonts w:eastAsia="Calibri"/>
                <w:color w:val="000000" w:themeColor="text1"/>
                <w:sz w:val="18"/>
                <w:szCs w:val="18"/>
              </w:rPr>
              <w:t>HCL 32/ 31.03.2016</w:t>
            </w:r>
          </w:p>
        </w:tc>
        <w:tc>
          <w:tcPr>
            <w:tcW w:w="1260" w:type="dxa"/>
            <w:shd w:val="clear" w:color="auto" w:fill="auto"/>
            <w:vAlign w:val="center"/>
          </w:tcPr>
          <w:p w14:paraId="584EC7F7"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3.750 euro/ lunar</w:t>
            </w:r>
          </w:p>
        </w:tc>
        <w:tc>
          <w:tcPr>
            <w:tcW w:w="1170" w:type="dxa"/>
            <w:shd w:val="clear" w:color="auto" w:fill="auto"/>
            <w:vAlign w:val="center"/>
          </w:tcPr>
          <w:p w14:paraId="615A31C9"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221.245,10</w:t>
            </w:r>
          </w:p>
        </w:tc>
      </w:tr>
      <w:tr w:rsidR="00387360" w:rsidRPr="006F4DD8" w14:paraId="3DFEB8BF" w14:textId="77777777" w:rsidTr="00985F40">
        <w:trPr>
          <w:trHeight w:val="528"/>
        </w:trPr>
        <w:tc>
          <w:tcPr>
            <w:tcW w:w="481" w:type="dxa"/>
            <w:shd w:val="clear" w:color="auto" w:fill="auto"/>
            <w:noWrap/>
            <w:vAlign w:val="center"/>
            <w:hideMark/>
          </w:tcPr>
          <w:p w14:paraId="7055120E"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6</w:t>
            </w:r>
          </w:p>
        </w:tc>
        <w:tc>
          <w:tcPr>
            <w:tcW w:w="3150" w:type="dxa"/>
            <w:shd w:val="clear" w:color="auto" w:fill="auto"/>
            <w:vAlign w:val="center"/>
            <w:hideMark/>
          </w:tcPr>
          <w:p w14:paraId="0AA29F65"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ASOCIATIA DE DEZV.INTERCOM."REGIO KEZDI"</w:t>
            </w:r>
          </w:p>
        </w:tc>
        <w:tc>
          <w:tcPr>
            <w:tcW w:w="2070" w:type="dxa"/>
            <w:shd w:val="clear" w:color="auto" w:fill="auto"/>
            <w:vAlign w:val="center"/>
            <w:hideMark/>
          </w:tcPr>
          <w:p w14:paraId="1BC9A65B" w14:textId="77777777" w:rsidR="00387360" w:rsidRPr="006F4DD8" w:rsidRDefault="00387360" w:rsidP="00985F40">
            <w:pPr>
              <w:spacing w:line="259" w:lineRule="auto"/>
              <w:jc w:val="center"/>
              <w:rPr>
                <w:rFonts w:eastAsia="Calibri"/>
                <w:color w:val="000000" w:themeColor="text1"/>
                <w:sz w:val="18"/>
                <w:szCs w:val="18"/>
              </w:rPr>
            </w:pPr>
            <w:r w:rsidRPr="006F4DD8">
              <w:rPr>
                <w:rFonts w:eastAsia="Calibri"/>
                <w:color w:val="000000" w:themeColor="text1"/>
                <w:sz w:val="18"/>
                <w:szCs w:val="18"/>
              </w:rPr>
              <w:t>HCL 100/08.11.2012</w:t>
            </w:r>
          </w:p>
        </w:tc>
        <w:tc>
          <w:tcPr>
            <w:tcW w:w="1350" w:type="dxa"/>
            <w:shd w:val="clear" w:color="auto" w:fill="auto"/>
            <w:vAlign w:val="center"/>
          </w:tcPr>
          <w:p w14:paraId="21FFC189" w14:textId="77777777" w:rsidR="00387360" w:rsidRPr="006F4DD8" w:rsidRDefault="00387360" w:rsidP="00985F40">
            <w:pPr>
              <w:spacing w:line="259" w:lineRule="auto"/>
              <w:jc w:val="center"/>
              <w:rPr>
                <w:rFonts w:eastAsia="Calibri"/>
                <w:color w:val="000000" w:themeColor="text1"/>
                <w:sz w:val="18"/>
                <w:szCs w:val="18"/>
                <w:highlight w:val="red"/>
              </w:rPr>
            </w:pPr>
            <w:r w:rsidRPr="006F4DD8">
              <w:rPr>
                <w:rFonts w:eastAsia="Calibri"/>
                <w:color w:val="000000" w:themeColor="text1"/>
                <w:sz w:val="18"/>
                <w:szCs w:val="18"/>
              </w:rPr>
              <w:t>HCL 120/17.12.2020</w:t>
            </w:r>
          </w:p>
        </w:tc>
        <w:tc>
          <w:tcPr>
            <w:tcW w:w="1260" w:type="dxa"/>
            <w:shd w:val="clear" w:color="auto" w:fill="auto"/>
            <w:vAlign w:val="center"/>
          </w:tcPr>
          <w:p w14:paraId="6BB05B64"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37.500,00</w:t>
            </w:r>
          </w:p>
        </w:tc>
        <w:tc>
          <w:tcPr>
            <w:tcW w:w="1170" w:type="dxa"/>
            <w:shd w:val="clear" w:color="auto" w:fill="auto"/>
            <w:noWrap/>
            <w:vAlign w:val="center"/>
          </w:tcPr>
          <w:p w14:paraId="67AEF520" w14:textId="77777777" w:rsidR="00387360" w:rsidRPr="006F4DD8" w:rsidRDefault="00387360" w:rsidP="00985F40">
            <w:pPr>
              <w:spacing w:line="259" w:lineRule="auto"/>
              <w:jc w:val="right"/>
              <w:rPr>
                <w:rFonts w:eastAsia="Calibri"/>
                <w:color w:val="000000" w:themeColor="text1"/>
                <w:sz w:val="18"/>
                <w:szCs w:val="18"/>
              </w:rPr>
            </w:pPr>
            <w:r w:rsidRPr="006F4DD8">
              <w:rPr>
                <w:rFonts w:eastAsia="Calibri"/>
                <w:color w:val="000000" w:themeColor="text1"/>
                <w:sz w:val="18"/>
                <w:szCs w:val="18"/>
              </w:rPr>
              <w:t>37.500,00</w:t>
            </w:r>
          </w:p>
        </w:tc>
      </w:tr>
      <w:tr w:rsidR="00387360" w:rsidRPr="006F4DD8" w14:paraId="614436C6" w14:textId="77777777" w:rsidTr="00985F40">
        <w:trPr>
          <w:trHeight w:val="288"/>
        </w:trPr>
        <w:tc>
          <w:tcPr>
            <w:tcW w:w="481" w:type="dxa"/>
            <w:shd w:val="clear" w:color="auto" w:fill="auto"/>
            <w:noWrap/>
            <w:vAlign w:val="center"/>
            <w:hideMark/>
          </w:tcPr>
          <w:p w14:paraId="70025558" w14:textId="77777777" w:rsidR="00387360" w:rsidRPr="006F4DD8" w:rsidRDefault="00387360" w:rsidP="00985F40">
            <w:pPr>
              <w:spacing w:line="259" w:lineRule="auto"/>
              <w:jc w:val="right"/>
              <w:rPr>
                <w:rFonts w:eastAsia="Calibri"/>
                <w:color w:val="FF0000"/>
                <w:sz w:val="18"/>
                <w:szCs w:val="18"/>
              </w:rPr>
            </w:pPr>
            <w:r w:rsidRPr="006F4DD8">
              <w:rPr>
                <w:rFonts w:eastAsia="Calibri"/>
                <w:color w:val="FF0000"/>
                <w:sz w:val="18"/>
                <w:szCs w:val="18"/>
              </w:rPr>
              <w:t> </w:t>
            </w:r>
          </w:p>
        </w:tc>
        <w:tc>
          <w:tcPr>
            <w:tcW w:w="3150" w:type="dxa"/>
            <w:shd w:val="clear" w:color="auto" w:fill="auto"/>
            <w:noWrap/>
            <w:vAlign w:val="center"/>
            <w:hideMark/>
          </w:tcPr>
          <w:p w14:paraId="249108A2" w14:textId="77777777" w:rsidR="00387360" w:rsidRPr="006F4DD8" w:rsidRDefault="00387360" w:rsidP="00985F40">
            <w:pPr>
              <w:spacing w:line="259" w:lineRule="auto"/>
              <w:jc w:val="center"/>
              <w:rPr>
                <w:rFonts w:eastAsia="Calibri"/>
                <w:b/>
                <w:color w:val="000000" w:themeColor="text1"/>
                <w:sz w:val="18"/>
                <w:szCs w:val="18"/>
              </w:rPr>
            </w:pPr>
            <w:r w:rsidRPr="006F4DD8">
              <w:rPr>
                <w:rFonts w:eastAsia="Calibri"/>
                <w:b/>
                <w:color w:val="000000" w:themeColor="text1"/>
                <w:sz w:val="18"/>
                <w:szCs w:val="18"/>
              </w:rPr>
              <w:t>TOTAL</w:t>
            </w:r>
          </w:p>
        </w:tc>
        <w:tc>
          <w:tcPr>
            <w:tcW w:w="2070" w:type="dxa"/>
            <w:shd w:val="clear" w:color="auto" w:fill="auto"/>
            <w:noWrap/>
            <w:vAlign w:val="center"/>
            <w:hideMark/>
          </w:tcPr>
          <w:p w14:paraId="6B04E579" w14:textId="77777777" w:rsidR="00387360" w:rsidRPr="006F4DD8" w:rsidRDefault="00387360" w:rsidP="00985F40">
            <w:pPr>
              <w:spacing w:line="259" w:lineRule="auto"/>
              <w:jc w:val="center"/>
              <w:rPr>
                <w:rFonts w:eastAsia="Calibri"/>
                <w:b/>
                <w:color w:val="000000" w:themeColor="text1"/>
                <w:sz w:val="18"/>
                <w:szCs w:val="18"/>
              </w:rPr>
            </w:pPr>
          </w:p>
        </w:tc>
        <w:tc>
          <w:tcPr>
            <w:tcW w:w="1350" w:type="dxa"/>
            <w:vAlign w:val="center"/>
          </w:tcPr>
          <w:p w14:paraId="35E43CC2" w14:textId="77777777" w:rsidR="00387360" w:rsidRPr="006F4DD8" w:rsidRDefault="00387360" w:rsidP="00985F40">
            <w:pPr>
              <w:spacing w:line="259" w:lineRule="auto"/>
              <w:jc w:val="center"/>
              <w:rPr>
                <w:rFonts w:eastAsia="Calibri"/>
                <w:b/>
                <w:color w:val="000000" w:themeColor="text1"/>
                <w:sz w:val="18"/>
                <w:szCs w:val="18"/>
              </w:rPr>
            </w:pPr>
          </w:p>
        </w:tc>
        <w:tc>
          <w:tcPr>
            <w:tcW w:w="1260" w:type="dxa"/>
            <w:shd w:val="clear" w:color="auto" w:fill="auto"/>
            <w:noWrap/>
            <w:vAlign w:val="center"/>
          </w:tcPr>
          <w:p w14:paraId="0FFBA43D" w14:textId="77777777" w:rsidR="00387360" w:rsidRPr="006F4DD8" w:rsidRDefault="00387360" w:rsidP="00985F40">
            <w:pPr>
              <w:spacing w:line="259" w:lineRule="auto"/>
              <w:jc w:val="right"/>
              <w:rPr>
                <w:rFonts w:eastAsia="Calibri"/>
                <w:b/>
                <w:color w:val="000000" w:themeColor="text1"/>
                <w:sz w:val="18"/>
                <w:szCs w:val="18"/>
              </w:rPr>
            </w:pPr>
          </w:p>
        </w:tc>
        <w:tc>
          <w:tcPr>
            <w:tcW w:w="1170" w:type="dxa"/>
            <w:shd w:val="clear" w:color="auto" w:fill="auto"/>
            <w:noWrap/>
            <w:vAlign w:val="center"/>
          </w:tcPr>
          <w:p w14:paraId="43D86FC2" w14:textId="77777777" w:rsidR="00387360" w:rsidRPr="006F4DD8" w:rsidRDefault="00387360" w:rsidP="00985F40">
            <w:pPr>
              <w:spacing w:line="259" w:lineRule="auto"/>
              <w:jc w:val="right"/>
              <w:rPr>
                <w:rFonts w:eastAsia="Calibri"/>
                <w:b/>
                <w:color w:val="000000" w:themeColor="text1"/>
                <w:sz w:val="18"/>
                <w:szCs w:val="18"/>
              </w:rPr>
            </w:pPr>
            <w:r w:rsidRPr="006F4DD8">
              <w:rPr>
                <w:rFonts w:eastAsia="Calibri"/>
                <w:b/>
                <w:color w:val="000000" w:themeColor="text1"/>
                <w:sz w:val="18"/>
                <w:szCs w:val="18"/>
              </w:rPr>
              <w:t>646.245,10</w:t>
            </w:r>
          </w:p>
        </w:tc>
      </w:tr>
    </w:tbl>
    <w:p w14:paraId="10F626D8" w14:textId="77777777" w:rsidR="00387360" w:rsidRPr="00D0434B" w:rsidRDefault="00387360" w:rsidP="00387360">
      <w:pPr>
        <w:pStyle w:val="ListParagraph"/>
        <w:ind w:left="426"/>
        <w:jc w:val="both"/>
        <w:rPr>
          <w:b/>
        </w:rPr>
      </w:pPr>
    </w:p>
    <w:p w14:paraId="5C1DDB4F" w14:textId="77777777" w:rsidR="00FE0EB4" w:rsidRPr="00906BFD" w:rsidRDefault="00FE0EB4" w:rsidP="00AC3F60">
      <w:pPr>
        <w:pStyle w:val="ListParagraph"/>
        <w:widowControl w:val="0"/>
        <w:ind w:left="0" w:right="-120"/>
        <w:jc w:val="both"/>
        <w:rPr>
          <w:rFonts w:ascii="Arial" w:hAnsi="Arial" w:cs="Arial"/>
          <w:sz w:val="22"/>
          <w:szCs w:val="22"/>
        </w:rPr>
      </w:pPr>
    </w:p>
    <w:p w14:paraId="10ECDE1D" w14:textId="77777777" w:rsidR="00FE0EB4" w:rsidRPr="00906BFD" w:rsidRDefault="00FE0EB4" w:rsidP="00AC3F60">
      <w:pPr>
        <w:pStyle w:val="ListParagraph"/>
        <w:widowControl w:val="0"/>
        <w:ind w:left="0" w:right="-120"/>
        <w:jc w:val="both"/>
        <w:rPr>
          <w:rFonts w:ascii="Arial" w:hAnsi="Arial" w:cs="Arial"/>
          <w:sz w:val="22"/>
          <w:szCs w:val="22"/>
        </w:rPr>
      </w:pPr>
    </w:p>
    <w:p w14:paraId="6A11C2A5" w14:textId="77777777" w:rsidR="00AC3F60" w:rsidRPr="00906BFD" w:rsidRDefault="00AC3F60" w:rsidP="00AC3F60">
      <w:pPr>
        <w:pStyle w:val="BodyText"/>
        <w:spacing w:before="240" w:after="240"/>
        <w:ind w:right="-11"/>
        <w:jc w:val="both"/>
        <w:rPr>
          <w:rFonts w:ascii="Arial" w:hAnsi="Arial" w:cs="Arial"/>
          <w:b w:val="0"/>
          <w:color w:val="000000"/>
          <w:sz w:val="22"/>
          <w:szCs w:val="22"/>
        </w:rPr>
      </w:pPr>
      <w:r w:rsidRPr="00906BFD">
        <w:rPr>
          <w:rFonts w:ascii="Arial" w:hAnsi="Arial" w:cs="Arial"/>
          <w:b w:val="0"/>
          <w:color w:val="000000"/>
          <w:sz w:val="22"/>
          <w:szCs w:val="22"/>
        </w:rPr>
        <w:lastRenderedPageBreak/>
        <w:t>La nivelul</w:t>
      </w:r>
      <w:r w:rsidRPr="00906BFD">
        <w:rPr>
          <w:rFonts w:ascii="Arial" w:hAnsi="Arial" w:cs="Arial"/>
          <w:color w:val="000000"/>
          <w:sz w:val="22"/>
          <w:szCs w:val="22"/>
        </w:rPr>
        <w:t xml:space="preserve"> </w:t>
      </w:r>
      <w:r w:rsidRPr="00906BFD">
        <w:rPr>
          <w:rFonts w:ascii="Arial" w:hAnsi="Arial" w:cs="Arial"/>
          <w:b w:val="0"/>
          <w:color w:val="000000"/>
          <w:sz w:val="22"/>
          <w:szCs w:val="22"/>
        </w:rPr>
        <w:t>Primăriei Municipiului Târgu Secuiesc</w:t>
      </w:r>
      <w:r w:rsidRPr="00906BFD">
        <w:rPr>
          <w:rFonts w:ascii="Arial" w:hAnsi="Arial" w:cs="Arial"/>
          <w:b w:val="0"/>
          <w:i/>
          <w:color w:val="7F7F7F"/>
          <w:sz w:val="22"/>
          <w:szCs w:val="22"/>
        </w:rPr>
        <w:t xml:space="preserve"> </w:t>
      </w:r>
      <w:r w:rsidRPr="00906BFD">
        <w:rPr>
          <w:rFonts w:ascii="Arial" w:hAnsi="Arial" w:cs="Arial"/>
          <w:b w:val="0"/>
          <w:color w:val="000000"/>
          <w:sz w:val="22"/>
          <w:szCs w:val="22"/>
        </w:rPr>
        <w:t>funcția de audit intern este înființată la nivel de structura proprie de audit public intern.</w:t>
      </w:r>
      <w:r w:rsidRPr="00906BFD">
        <w:rPr>
          <w:rFonts w:ascii="Arial" w:hAnsi="Arial" w:cs="Arial"/>
          <w:b w:val="0"/>
          <w:i/>
          <w:color w:val="7F7F7F"/>
          <w:sz w:val="22"/>
          <w:szCs w:val="22"/>
        </w:rPr>
        <w:t xml:space="preserve"> </w:t>
      </w:r>
    </w:p>
    <w:p w14:paraId="4665120D" w14:textId="77777777" w:rsidR="00AC3F60" w:rsidRPr="00906BFD" w:rsidRDefault="00AC3F60" w:rsidP="00AC3F60">
      <w:pPr>
        <w:pStyle w:val="BodyText"/>
        <w:spacing w:before="240"/>
        <w:ind w:right="-11"/>
        <w:jc w:val="both"/>
        <w:rPr>
          <w:rFonts w:ascii="Arial" w:hAnsi="Arial" w:cs="Arial"/>
          <w:b w:val="0"/>
          <w:color w:val="000000"/>
          <w:sz w:val="22"/>
          <w:szCs w:val="22"/>
        </w:rPr>
      </w:pPr>
      <w:r w:rsidRPr="00906BFD">
        <w:rPr>
          <w:rFonts w:ascii="Arial" w:hAnsi="Arial" w:cs="Arial"/>
          <w:b w:val="0"/>
          <w:color w:val="000000"/>
          <w:sz w:val="22"/>
          <w:szCs w:val="22"/>
        </w:rPr>
        <w:t>Din punct de vedere a modului de organizare a funcției de audit public intern, cele care au înființat auditul intern prin structură proprie, au optat pentru următoarea structură:</w:t>
      </w:r>
    </w:p>
    <w:p w14:paraId="2E725BF5" w14:textId="77777777" w:rsidR="00AC3F60" w:rsidRPr="00906BFD" w:rsidRDefault="00AC3F60" w:rsidP="00F65496">
      <w:pPr>
        <w:pStyle w:val="BodyText"/>
        <w:numPr>
          <w:ilvl w:val="0"/>
          <w:numId w:val="8"/>
        </w:numPr>
        <w:ind w:left="714" w:right="-11" w:hanging="357"/>
        <w:jc w:val="both"/>
        <w:rPr>
          <w:rFonts w:ascii="Arial" w:hAnsi="Arial" w:cs="Arial"/>
          <w:b w:val="0"/>
          <w:color w:val="000000"/>
          <w:sz w:val="22"/>
          <w:szCs w:val="22"/>
        </w:rPr>
      </w:pPr>
      <w:r w:rsidRPr="00906BFD">
        <w:rPr>
          <w:rFonts w:ascii="Arial" w:hAnsi="Arial" w:cs="Arial"/>
          <w:b w:val="0"/>
          <w:color w:val="000000"/>
          <w:sz w:val="22"/>
          <w:szCs w:val="22"/>
        </w:rPr>
        <w:t>compartiment.</w:t>
      </w:r>
    </w:p>
    <w:p w14:paraId="68D5B963" w14:textId="77777777" w:rsidR="00EA5984" w:rsidRPr="00906BFD" w:rsidRDefault="005235B3">
      <w:pPr>
        <w:pStyle w:val="BodyText"/>
        <w:numPr>
          <w:ilvl w:val="0"/>
          <w:numId w:val="1"/>
        </w:numPr>
        <w:spacing w:before="240" w:after="240"/>
        <w:ind w:right="-11"/>
        <w:jc w:val="both"/>
        <w:rPr>
          <w:rFonts w:ascii="Arial" w:hAnsi="Arial" w:cs="Arial"/>
        </w:rPr>
      </w:pPr>
      <w:r w:rsidRPr="00906BFD">
        <w:rPr>
          <w:rFonts w:ascii="Arial" w:hAnsi="Arial" w:cs="Arial"/>
          <w:b w:val="0"/>
          <w:bCs w:val="0"/>
          <w:color w:val="000000"/>
          <w:sz w:val="22"/>
          <w:szCs w:val="22"/>
        </w:rPr>
        <w:t>0</w:t>
      </w:r>
      <w:r w:rsidR="0010008D" w:rsidRPr="00906BFD">
        <w:rPr>
          <w:rFonts w:ascii="Arial" w:hAnsi="Arial" w:cs="Arial"/>
          <w:b w:val="0"/>
          <w:bCs w:val="0"/>
          <w:color w:val="000000"/>
          <w:sz w:val="22"/>
          <w:szCs w:val="22"/>
        </w:rPr>
        <w:t xml:space="preserve"> entități </w:t>
      </w:r>
      <w:r w:rsidR="0037612C" w:rsidRPr="00906BFD">
        <w:rPr>
          <w:rFonts w:ascii="Arial" w:hAnsi="Arial" w:cs="Arial"/>
          <w:b w:val="0"/>
          <w:bCs w:val="0"/>
          <w:color w:val="auto"/>
          <w:sz w:val="22"/>
          <w:szCs w:val="22"/>
        </w:rPr>
        <w:t xml:space="preserve">subordonate, aflate în coordonarea sau sub autoritate </w:t>
      </w:r>
      <w:r w:rsidR="0010008D" w:rsidRPr="00906BFD">
        <w:rPr>
          <w:rFonts w:ascii="Arial" w:hAnsi="Arial" w:cs="Arial"/>
          <w:b w:val="0"/>
          <w:bCs w:val="0"/>
          <w:color w:val="000000"/>
          <w:sz w:val="22"/>
          <w:szCs w:val="22"/>
        </w:rPr>
        <w:t xml:space="preserve">nu au înființat audit </w:t>
      </w:r>
      <w:r w:rsidR="0037612C" w:rsidRPr="00906BFD">
        <w:rPr>
          <w:rFonts w:ascii="Arial" w:hAnsi="Arial" w:cs="Arial"/>
          <w:b w:val="0"/>
          <w:bCs w:val="0"/>
          <w:color w:val="auto"/>
          <w:sz w:val="22"/>
          <w:szCs w:val="22"/>
        </w:rPr>
        <w:t xml:space="preserve">public </w:t>
      </w:r>
      <w:r w:rsidR="0010008D" w:rsidRPr="00906BFD">
        <w:rPr>
          <w:rFonts w:ascii="Arial" w:hAnsi="Arial" w:cs="Arial"/>
          <w:b w:val="0"/>
          <w:bCs w:val="0"/>
          <w:color w:val="000000"/>
          <w:sz w:val="22"/>
          <w:szCs w:val="22"/>
        </w:rPr>
        <w:t xml:space="preserve">intern. Acest lucru este cauzat de faptul că aceste unități nu au solicitat </w:t>
      </w:r>
      <w:r w:rsidRPr="00906BFD">
        <w:rPr>
          <w:rFonts w:ascii="Arial" w:hAnsi="Arial" w:cs="Arial"/>
          <w:b w:val="0"/>
          <w:color w:val="000000"/>
          <w:sz w:val="22"/>
          <w:szCs w:val="22"/>
        </w:rPr>
        <w:t>Primăriei Municipiului Târgu Secuiesc</w:t>
      </w:r>
      <w:r w:rsidR="0010008D" w:rsidRPr="00906BFD">
        <w:rPr>
          <w:rFonts w:ascii="Arial" w:hAnsi="Arial" w:cs="Arial"/>
          <w:b w:val="0"/>
          <w:bCs w:val="0"/>
          <w:i/>
          <w:iCs/>
          <w:color w:val="7F7F7F"/>
          <w:sz w:val="22"/>
          <w:szCs w:val="22"/>
        </w:rPr>
        <w:t xml:space="preserve"> </w:t>
      </w:r>
      <w:r w:rsidR="0010008D" w:rsidRPr="00906BFD">
        <w:rPr>
          <w:rFonts w:ascii="Arial" w:hAnsi="Arial" w:cs="Arial"/>
          <w:b w:val="0"/>
          <w:bCs w:val="0"/>
          <w:color w:val="000000"/>
          <w:sz w:val="22"/>
          <w:szCs w:val="22"/>
        </w:rPr>
        <w:t xml:space="preserve">acceptul pentru </w:t>
      </w:r>
      <w:proofErr w:type="spellStart"/>
      <w:r w:rsidR="0010008D" w:rsidRPr="00906BFD">
        <w:rPr>
          <w:rFonts w:ascii="Arial" w:hAnsi="Arial" w:cs="Arial"/>
          <w:b w:val="0"/>
          <w:bCs w:val="0"/>
          <w:color w:val="000000"/>
          <w:sz w:val="22"/>
          <w:szCs w:val="22"/>
        </w:rPr>
        <w:t>înfiinţarea</w:t>
      </w:r>
      <w:proofErr w:type="spellEnd"/>
      <w:r w:rsidR="0010008D" w:rsidRPr="00906BFD">
        <w:rPr>
          <w:rFonts w:ascii="Arial" w:hAnsi="Arial" w:cs="Arial"/>
          <w:b w:val="0"/>
          <w:bCs w:val="0"/>
          <w:color w:val="000000"/>
          <w:sz w:val="22"/>
          <w:szCs w:val="22"/>
        </w:rPr>
        <w:t xml:space="preserve"> unei structuri proprii de audit </w:t>
      </w:r>
      <w:r w:rsidR="00E97727" w:rsidRPr="00906BFD">
        <w:rPr>
          <w:rFonts w:ascii="Arial" w:hAnsi="Arial" w:cs="Arial"/>
          <w:b w:val="0"/>
          <w:bCs w:val="0"/>
          <w:color w:val="auto"/>
          <w:sz w:val="22"/>
          <w:szCs w:val="22"/>
        </w:rPr>
        <w:t xml:space="preserve">public </w:t>
      </w:r>
      <w:r w:rsidR="0010008D" w:rsidRPr="00906BFD">
        <w:rPr>
          <w:rFonts w:ascii="Arial" w:hAnsi="Arial" w:cs="Arial"/>
          <w:b w:val="0"/>
          <w:bCs w:val="0"/>
          <w:color w:val="auto"/>
          <w:sz w:val="22"/>
          <w:szCs w:val="22"/>
        </w:rPr>
        <w:t>i</w:t>
      </w:r>
      <w:r w:rsidR="0010008D" w:rsidRPr="00906BFD">
        <w:rPr>
          <w:rFonts w:ascii="Arial" w:hAnsi="Arial" w:cs="Arial"/>
          <w:b w:val="0"/>
          <w:bCs w:val="0"/>
          <w:color w:val="000000"/>
          <w:sz w:val="22"/>
          <w:szCs w:val="22"/>
        </w:rPr>
        <w:t xml:space="preserve">ntern sau asigurarea acestei </w:t>
      </w:r>
      <w:proofErr w:type="spellStart"/>
      <w:r w:rsidR="0010008D" w:rsidRPr="00906BFD">
        <w:rPr>
          <w:rFonts w:ascii="Arial" w:hAnsi="Arial" w:cs="Arial"/>
          <w:b w:val="0"/>
          <w:bCs w:val="0"/>
          <w:color w:val="000000"/>
          <w:sz w:val="22"/>
          <w:szCs w:val="22"/>
        </w:rPr>
        <w:t>funcţii</w:t>
      </w:r>
      <w:proofErr w:type="spellEnd"/>
      <w:r w:rsidR="0010008D" w:rsidRPr="00906BFD">
        <w:rPr>
          <w:rFonts w:ascii="Arial" w:hAnsi="Arial" w:cs="Arial"/>
          <w:b w:val="0"/>
          <w:bCs w:val="0"/>
          <w:color w:val="000000"/>
          <w:sz w:val="22"/>
          <w:szCs w:val="22"/>
        </w:rPr>
        <w:t xml:space="preserve"> prin organul ierarhic superior. Entitățile </w:t>
      </w:r>
      <w:r w:rsidR="00E97727" w:rsidRPr="00906BFD">
        <w:rPr>
          <w:rFonts w:ascii="Arial" w:hAnsi="Arial" w:cs="Arial"/>
          <w:b w:val="0"/>
          <w:bCs w:val="0"/>
          <w:color w:val="auto"/>
          <w:sz w:val="22"/>
          <w:szCs w:val="22"/>
        </w:rPr>
        <w:t>subordonate, aflate în coordonarea sau sub autoritate</w:t>
      </w:r>
      <w:r w:rsidR="0010008D" w:rsidRPr="00906BFD">
        <w:rPr>
          <w:rFonts w:ascii="Arial" w:hAnsi="Arial" w:cs="Arial"/>
          <w:b w:val="0"/>
          <w:bCs w:val="0"/>
          <w:color w:val="auto"/>
          <w:sz w:val="22"/>
          <w:szCs w:val="22"/>
        </w:rPr>
        <w:t xml:space="preserve"> c</w:t>
      </w:r>
      <w:r w:rsidR="0010008D" w:rsidRPr="00906BFD">
        <w:rPr>
          <w:rFonts w:ascii="Arial" w:hAnsi="Arial" w:cs="Arial"/>
          <w:b w:val="0"/>
          <w:bCs w:val="0"/>
          <w:color w:val="000000"/>
          <w:sz w:val="22"/>
          <w:szCs w:val="22"/>
        </w:rPr>
        <w:t>are nu au înființat funcție de audit public intern sunt următoarele:</w:t>
      </w:r>
    </w:p>
    <w:p w14:paraId="6A35FCB5" w14:textId="77777777" w:rsidR="00EA5984" w:rsidRPr="00906BFD" w:rsidRDefault="0010008D">
      <w:pPr>
        <w:pStyle w:val="Heading3"/>
        <w:spacing w:before="240" w:after="240"/>
        <w:rPr>
          <w:rFonts w:ascii="Arial" w:hAnsi="Arial" w:cs="Arial"/>
          <w:b/>
          <w:bCs/>
          <w:color w:val="0033CC"/>
          <w:sz w:val="22"/>
          <w:szCs w:val="22"/>
        </w:rPr>
      </w:pPr>
      <w:bookmarkStart w:id="58" w:name="_Toc490661738"/>
      <w:bookmarkStart w:id="59" w:name="_Toc490661819"/>
      <w:bookmarkStart w:id="60" w:name="_Toc528315186"/>
      <w:bookmarkStart w:id="61" w:name="_Toc24707950"/>
      <w:bookmarkEnd w:id="58"/>
      <w:bookmarkEnd w:id="59"/>
      <w:bookmarkEnd w:id="60"/>
      <w:r w:rsidRPr="00906BFD">
        <w:rPr>
          <w:rFonts w:ascii="Arial" w:hAnsi="Arial" w:cs="Arial"/>
          <w:b/>
          <w:bCs/>
          <w:color w:val="0033CC"/>
          <w:sz w:val="22"/>
          <w:szCs w:val="22"/>
        </w:rPr>
        <w:t xml:space="preserve">III.1.2. Funcționarea auditului </w:t>
      </w:r>
      <w:r w:rsidR="0011352E" w:rsidRPr="00906BFD">
        <w:rPr>
          <w:rFonts w:ascii="Arial" w:hAnsi="Arial" w:cs="Arial"/>
          <w:b/>
          <w:bCs/>
          <w:color w:val="0033CC"/>
          <w:sz w:val="22"/>
          <w:szCs w:val="22"/>
        </w:rPr>
        <w:t xml:space="preserve">public </w:t>
      </w:r>
      <w:r w:rsidRPr="00906BFD">
        <w:rPr>
          <w:rFonts w:ascii="Arial" w:hAnsi="Arial" w:cs="Arial"/>
          <w:b/>
          <w:bCs/>
          <w:color w:val="0033CC"/>
          <w:sz w:val="22"/>
          <w:szCs w:val="22"/>
        </w:rPr>
        <w:t>intern</w:t>
      </w:r>
      <w:bookmarkEnd w:id="61"/>
    </w:p>
    <w:p w14:paraId="342C9242" w14:textId="735357FB" w:rsidR="005235B3" w:rsidRPr="00906BFD" w:rsidRDefault="005235B3" w:rsidP="005235B3">
      <w:pPr>
        <w:pStyle w:val="BodyText"/>
        <w:spacing w:before="240" w:after="240"/>
        <w:ind w:right="-11"/>
        <w:jc w:val="both"/>
        <w:rPr>
          <w:rFonts w:ascii="Arial" w:hAnsi="Arial" w:cs="Arial"/>
          <w:b w:val="0"/>
          <w:color w:val="000000"/>
          <w:sz w:val="22"/>
          <w:szCs w:val="22"/>
          <w:lang w:eastAsia="x-none"/>
        </w:rPr>
      </w:pPr>
      <w:r w:rsidRPr="00906BFD">
        <w:rPr>
          <w:rFonts w:ascii="Arial" w:hAnsi="Arial" w:cs="Arial"/>
          <w:color w:val="000000"/>
          <w:sz w:val="22"/>
          <w:szCs w:val="22"/>
        </w:rPr>
        <w:t>La nivelul</w:t>
      </w:r>
      <w:r w:rsidRPr="00906BFD">
        <w:rPr>
          <w:rFonts w:ascii="Arial" w:hAnsi="Arial" w:cs="Arial"/>
          <w:b w:val="0"/>
          <w:color w:val="000000"/>
          <w:sz w:val="22"/>
          <w:szCs w:val="22"/>
        </w:rPr>
        <w:t xml:space="preserve"> </w:t>
      </w:r>
      <w:r w:rsidR="00ED5E91" w:rsidRPr="00906BFD">
        <w:rPr>
          <w:rFonts w:ascii="Arial" w:hAnsi="Arial" w:cs="Arial"/>
          <w:b w:val="0"/>
          <w:color w:val="000000"/>
          <w:sz w:val="22"/>
          <w:szCs w:val="22"/>
        </w:rPr>
        <w:t>Primăria</w:t>
      </w:r>
      <w:r w:rsidRPr="00906BFD">
        <w:rPr>
          <w:rFonts w:ascii="Arial" w:hAnsi="Arial" w:cs="Arial"/>
          <w:b w:val="0"/>
          <w:color w:val="000000"/>
          <w:sz w:val="22"/>
          <w:szCs w:val="22"/>
        </w:rPr>
        <w:t xml:space="preserve"> Municipiului </w:t>
      </w:r>
      <w:r w:rsidR="00ED5E91" w:rsidRPr="00906BFD">
        <w:rPr>
          <w:rFonts w:ascii="Arial" w:hAnsi="Arial" w:cs="Arial"/>
          <w:b w:val="0"/>
          <w:color w:val="000000"/>
          <w:sz w:val="22"/>
          <w:szCs w:val="22"/>
        </w:rPr>
        <w:t>Târgu</w:t>
      </w:r>
      <w:r w:rsidRPr="00906BFD">
        <w:rPr>
          <w:rFonts w:ascii="Arial" w:hAnsi="Arial" w:cs="Arial"/>
          <w:b w:val="0"/>
          <w:color w:val="000000"/>
          <w:sz w:val="22"/>
          <w:szCs w:val="22"/>
        </w:rPr>
        <w:t xml:space="preserve"> Secuiesc structura de audit intern </w:t>
      </w:r>
      <w:r w:rsidR="00ED5E91" w:rsidRPr="00906BFD">
        <w:rPr>
          <w:rFonts w:ascii="Arial" w:hAnsi="Arial" w:cs="Arial"/>
          <w:b w:val="0"/>
          <w:color w:val="000000"/>
          <w:sz w:val="22"/>
          <w:szCs w:val="22"/>
        </w:rPr>
        <w:t>înființată</w:t>
      </w:r>
      <w:r w:rsidRPr="00906BFD">
        <w:rPr>
          <w:rFonts w:ascii="Arial" w:hAnsi="Arial" w:cs="Arial"/>
          <w:b w:val="0"/>
          <w:color w:val="000000"/>
          <w:sz w:val="22"/>
          <w:szCs w:val="22"/>
        </w:rPr>
        <w:t xml:space="preserve"> este și </w:t>
      </w:r>
      <w:r w:rsidR="00ED5E91" w:rsidRPr="00906BFD">
        <w:rPr>
          <w:rFonts w:ascii="Arial" w:hAnsi="Arial" w:cs="Arial"/>
          <w:b w:val="0"/>
          <w:color w:val="000000"/>
          <w:sz w:val="22"/>
          <w:szCs w:val="22"/>
        </w:rPr>
        <w:t>funcțională</w:t>
      </w:r>
      <w:r w:rsidRPr="00906BFD">
        <w:rPr>
          <w:rFonts w:ascii="Arial" w:hAnsi="Arial" w:cs="Arial"/>
          <w:b w:val="0"/>
          <w:color w:val="000000"/>
          <w:sz w:val="22"/>
          <w:szCs w:val="22"/>
        </w:rPr>
        <w:t>.</w:t>
      </w:r>
    </w:p>
    <w:p w14:paraId="2CF3B409" w14:textId="77777777" w:rsidR="00EA5984" w:rsidRPr="00906BFD" w:rsidRDefault="0010008D">
      <w:pPr>
        <w:pStyle w:val="Heading2"/>
        <w:spacing w:before="240" w:after="240"/>
        <w:rPr>
          <w:rFonts w:ascii="Arial" w:hAnsi="Arial" w:cs="Arial"/>
          <w:b/>
          <w:bCs/>
          <w:color w:val="0033CC"/>
          <w:sz w:val="22"/>
          <w:szCs w:val="22"/>
        </w:rPr>
      </w:pPr>
      <w:bookmarkStart w:id="62" w:name="_Toc490661739"/>
      <w:bookmarkStart w:id="63" w:name="_Toc490661820"/>
      <w:bookmarkStart w:id="64" w:name="_Toc528315187"/>
      <w:bookmarkStart w:id="65" w:name="_Toc24707951"/>
      <w:bookmarkEnd w:id="62"/>
      <w:bookmarkEnd w:id="63"/>
      <w:bookmarkEnd w:id="64"/>
      <w:r w:rsidRPr="00906BFD">
        <w:rPr>
          <w:rFonts w:ascii="Arial" w:hAnsi="Arial" w:cs="Arial"/>
          <w:b/>
          <w:bCs/>
          <w:color w:val="0033CC"/>
          <w:sz w:val="22"/>
          <w:szCs w:val="22"/>
        </w:rPr>
        <w:t>III.2. Raportarea activității de audit public intern</w:t>
      </w:r>
      <w:bookmarkEnd w:id="65"/>
    </w:p>
    <w:p w14:paraId="1C4E90BE" w14:textId="3080A62D" w:rsidR="005235B3" w:rsidRPr="00906BFD" w:rsidRDefault="005235B3" w:rsidP="005235B3">
      <w:pPr>
        <w:pStyle w:val="BodyText"/>
        <w:spacing w:before="240" w:after="240"/>
        <w:ind w:right="-11"/>
        <w:jc w:val="both"/>
        <w:rPr>
          <w:rFonts w:ascii="Arial" w:hAnsi="Arial" w:cs="Arial"/>
          <w:b w:val="0"/>
          <w:color w:val="auto"/>
          <w:sz w:val="22"/>
          <w:szCs w:val="24"/>
          <w:lang w:eastAsia="x-none"/>
        </w:rPr>
      </w:pPr>
      <w:r w:rsidRPr="00906BFD">
        <w:rPr>
          <w:rFonts w:ascii="Arial" w:hAnsi="Arial" w:cs="Arial"/>
          <w:b w:val="0"/>
          <w:sz w:val="22"/>
          <w:szCs w:val="22"/>
        </w:rPr>
        <w:t>Dintre cele 1</w:t>
      </w:r>
      <w:r w:rsidR="0021155B">
        <w:rPr>
          <w:rFonts w:ascii="Arial" w:hAnsi="Arial" w:cs="Arial"/>
          <w:b w:val="0"/>
          <w:sz w:val="22"/>
          <w:szCs w:val="22"/>
        </w:rPr>
        <w:t>1</w:t>
      </w:r>
      <w:r w:rsidRPr="00906BFD">
        <w:rPr>
          <w:rFonts w:ascii="Arial" w:hAnsi="Arial" w:cs="Arial"/>
          <w:b w:val="0"/>
          <w:sz w:val="22"/>
          <w:szCs w:val="22"/>
        </w:rPr>
        <w:t xml:space="preserve"> entități</w:t>
      </w:r>
      <w:r w:rsidRPr="00906BFD">
        <w:rPr>
          <w:rFonts w:ascii="Arial" w:hAnsi="Arial" w:cs="Arial"/>
          <w:b w:val="0"/>
          <w:sz w:val="22"/>
          <w:szCs w:val="24"/>
        </w:rPr>
        <w:t xml:space="preserve"> publice subordonate </w:t>
      </w:r>
      <w:r w:rsidR="00ED5E91" w:rsidRPr="00906BFD">
        <w:rPr>
          <w:rFonts w:ascii="Arial" w:hAnsi="Arial" w:cs="Arial"/>
          <w:b w:val="0"/>
          <w:color w:val="000000"/>
          <w:sz w:val="22"/>
          <w:szCs w:val="22"/>
        </w:rPr>
        <w:t>Primăriei</w:t>
      </w:r>
      <w:r w:rsidRPr="00906BFD">
        <w:rPr>
          <w:rFonts w:ascii="Arial" w:hAnsi="Arial" w:cs="Arial"/>
          <w:b w:val="0"/>
          <w:color w:val="000000"/>
          <w:sz w:val="22"/>
          <w:szCs w:val="22"/>
        </w:rPr>
        <w:t xml:space="preserve"> Municipiului </w:t>
      </w:r>
      <w:r w:rsidR="00ED5E91" w:rsidRPr="00906BFD">
        <w:rPr>
          <w:rFonts w:ascii="Arial" w:hAnsi="Arial" w:cs="Arial"/>
          <w:b w:val="0"/>
          <w:color w:val="000000"/>
          <w:sz w:val="22"/>
          <w:szCs w:val="22"/>
        </w:rPr>
        <w:t>Târgu</w:t>
      </w:r>
      <w:r w:rsidRPr="00906BFD">
        <w:rPr>
          <w:rFonts w:ascii="Arial" w:hAnsi="Arial" w:cs="Arial"/>
          <w:b w:val="0"/>
          <w:color w:val="000000"/>
          <w:sz w:val="22"/>
          <w:szCs w:val="22"/>
        </w:rPr>
        <w:t xml:space="preserve"> Secuiesc</w:t>
      </w:r>
      <w:r w:rsidRPr="00906BFD">
        <w:rPr>
          <w:rFonts w:ascii="Arial" w:hAnsi="Arial" w:cs="Arial"/>
          <w:b w:val="0"/>
          <w:sz w:val="22"/>
          <w:szCs w:val="24"/>
        </w:rPr>
        <w:t xml:space="preserve">, 0 </w:t>
      </w:r>
      <w:proofErr w:type="spellStart"/>
      <w:r w:rsidRPr="00906BFD">
        <w:rPr>
          <w:rFonts w:ascii="Arial" w:hAnsi="Arial" w:cs="Arial"/>
          <w:b w:val="0"/>
          <w:sz w:val="22"/>
          <w:szCs w:val="24"/>
        </w:rPr>
        <w:t>entităţi</w:t>
      </w:r>
      <w:proofErr w:type="spellEnd"/>
      <w:r w:rsidRPr="00906BFD">
        <w:rPr>
          <w:rFonts w:ascii="Arial" w:hAnsi="Arial" w:cs="Arial"/>
          <w:b w:val="0"/>
          <w:sz w:val="22"/>
          <w:szCs w:val="24"/>
        </w:rPr>
        <w:t xml:space="preserve"> au înființat audit public intern prin structură proprie. Restul </w:t>
      </w:r>
      <w:proofErr w:type="spellStart"/>
      <w:r w:rsidRPr="00906BFD">
        <w:rPr>
          <w:rFonts w:ascii="Arial" w:hAnsi="Arial" w:cs="Arial"/>
          <w:b w:val="0"/>
          <w:sz w:val="22"/>
          <w:szCs w:val="24"/>
        </w:rPr>
        <w:t>entităţilor</w:t>
      </w:r>
      <w:proofErr w:type="spellEnd"/>
      <w:r w:rsidRPr="00906BFD">
        <w:rPr>
          <w:rFonts w:ascii="Arial" w:hAnsi="Arial" w:cs="Arial"/>
          <w:b w:val="0"/>
          <w:sz w:val="22"/>
          <w:szCs w:val="24"/>
        </w:rPr>
        <w:t xml:space="preserve"> publice au înființat auditul public intern prin organul ierarhic superior sau nu au înființat această </w:t>
      </w:r>
      <w:proofErr w:type="spellStart"/>
      <w:r w:rsidRPr="00906BFD">
        <w:rPr>
          <w:rFonts w:ascii="Arial" w:hAnsi="Arial" w:cs="Arial"/>
          <w:b w:val="0"/>
          <w:sz w:val="22"/>
          <w:szCs w:val="24"/>
        </w:rPr>
        <w:t>funcţie</w:t>
      </w:r>
      <w:proofErr w:type="spellEnd"/>
      <w:r w:rsidRPr="00906BFD">
        <w:rPr>
          <w:rFonts w:ascii="Arial" w:hAnsi="Arial" w:cs="Arial"/>
          <w:b w:val="0"/>
          <w:sz w:val="22"/>
          <w:szCs w:val="24"/>
        </w:rPr>
        <w:t>.</w:t>
      </w:r>
    </w:p>
    <w:p w14:paraId="0D1389D7" w14:textId="62C8B3FB" w:rsidR="005235B3" w:rsidRPr="00906BFD" w:rsidRDefault="005235B3" w:rsidP="005235B3">
      <w:pPr>
        <w:pStyle w:val="BodyText"/>
        <w:spacing w:before="240" w:after="240"/>
        <w:ind w:right="-11"/>
        <w:jc w:val="both"/>
        <w:rPr>
          <w:rFonts w:ascii="Arial" w:hAnsi="Arial" w:cs="Arial"/>
          <w:b w:val="0"/>
          <w:sz w:val="22"/>
          <w:szCs w:val="24"/>
        </w:rPr>
      </w:pPr>
      <w:bookmarkStart w:id="66" w:name="_Toc490661740"/>
      <w:bookmarkStart w:id="67" w:name="_Toc490661821"/>
      <w:bookmarkStart w:id="68" w:name="_Toc528315188"/>
      <w:bookmarkStart w:id="69" w:name="_Toc24707952"/>
      <w:bookmarkEnd w:id="66"/>
      <w:bookmarkEnd w:id="67"/>
      <w:bookmarkEnd w:id="68"/>
      <w:r w:rsidRPr="00906BFD">
        <w:rPr>
          <w:rFonts w:ascii="Arial" w:hAnsi="Arial" w:cs="Arial"/>
          <w:b w:val="0"/>
          <w:sz w:val="22"/>
          <w:szCs w:val="24"/>
        </w:rPr>
        <w:t xml:space="preserve">Auditul public intern </w:t>
      </w:r>
      <w:proofErr w:type="spellStart"/>
      <w:r w:rsidRPr="00906BFD">
        <w:rPr>
          <w:rFonts w:ascii="Arial" w:hAnsi="Arial" w:cs="Arial"/>
          <w:b w:val="0"/>
          <w:sz w:val="22"/>
          <w:szCs w:val="24"/>
        </w:rPr>
        <w:t>funcţionează</w:t>
      </w:r>
      <w:proofErr w:type="spellEnd"/>
      <w:r w:rsidRPr="00906BFD">
        <w:rPr>
          <w:rFonts w:ascii="Arial" w:hAnsi="Arial" w:cs="Arial"/>
          <w:b w:val="0"/>
          <w:sz w:val="22"/>
          <w:szCs w:val="24"/>
        </w:rPr>
        <w:t xml:space="preserve"> prin structură proprie la 0 din cele 1</w:t>
      </w:r>
      <w:r w:rsidR="0021155B">
        <w:rPr>
          <w:rFonts w:ascii="Arial" w:hAnsi="Arial" w:cs="Arial"/>
          <w:b w:val="0"/>
          <w:sz w:val="22"/>
          <w:szCs w:val="24"/>
        </w:rPr>
        <w:t>1</w:t>
      </w:r>
      <w:r w:rsidRPr="00906BFD">
        <w:rPr>
          <w:rFonts w:ascii="Arial" w:hAnsi="Arial" w:cs="Arial"/>
          <w:b w:val="0"/>
          <w:sz w:val="22"/>
          <w:szCs w:val="24"/>
        </w:rPr>
        <w:t xml:space="preserve"> entități subordonate care au înființat audit public intern prin structură proprie. Cele 0 entități subordonate au astfel obligația de a emite și comunica către </w:t>
      </w:r>
      <w:r w:rsidR="00ED5E91" w:rsidRPr="00906BFD">
        <w:rPr>
          <w:rFonts w:ascii="Arial" w:hAnsi="Arial" w:cs="Arial"/>
          <w:b w:val="0"/>
          <w:color w:val="000000"/>
          <w:sz w:val="22"/>
          <w:szCs w:val="22"/>
        </w:rPr>
        <w:t>Primăria</w:t>
      </w:r>
      <w:r w:rsidRPr="00906BFD">
        <w:rPr>
          <w:rFonts w:ascii="Arial" w:hAnsi="Arial" w:cs="Arial"/>
          <w:b w:val="0"/>
          <w:color w:val="000000"/>
          <w:sz w:val="22"/>
          <w:szCs w:val="22"/>
        </w:rPr>
        <w:t xml:space="preserve"> Municipiului </w:t>
      </w:r>
      <w:r w:rsidR="00ED5E91" w:rsidRPr="00906BFD">
        <w:rPr>
          <w:rFonts w:ascii="Arial" w:hAnsi="Arial" w:cs="Arial"/>
          <w:b w:val="0"/>
          <w:color w:val="000000"/>
          <w:sz w:val="22"/>
          <w:szCs w:val="22"/>
        </w:rPr>
        <w:t>Târgu</w:t>
      </w:r>
      <w:r w:rsidRPr="00906BFD">
        <w:rPr>
          <w:rFonts w:ascii="Arial" w:hAnsi="Arial" w:cs="Arial"/>
          <w:b w:val="0"/>
          <w:color w:val="000000"/>
          <w:sz w:val="22"/>
          <w:szCs w:val="22"/>
        </w:rPr>
        <w:t xml:space="preserve"> Secuiesc </w:t>
      </w:r>
      <w:r w:rsidRPr="00906BFD">
        <w:rPr>
          <w:rFonts w:ascii="Arial" w:hAnsi="Arial" w:cs="Arial"/>
          <w:b w:val="0"/>
          <w:sz w:val="22"/>
          <w:szCs w:val="24"/>
        </w:rPr>
        <w:t xml:space="preserve">raportul anual de activitate privind </w:t>
      </w:r>
      <w:proofErr w:type="spellStart"/>
      <w:r w:rsidRPr="00906BFD">
        <w:rPr>
          <w:rFonts w:ascii="Arial" w:hAnsi="Arial" w:cs="Arial"/>
          <w:b w:val="0"/>
          <w:sz w:val="22"/>
          <w:szCs w:val="24"/>
        </w:rPr>
        <w:t>funcţia</w:t>
      </w:r>
      <w:proofErr w:type="spellEnd"/>
      <w:r w:rsidRPr="00906BFD">
        <w:rPr>
          <w:rFonts w:ascii="Arial" w:hAnsi="Arial" w:cs="Arial"/>
          <w:b w:val="0"/>
          <w:sz w:val="22"/>
          <w:szCs w:val="24"/>
        </w:rPr>
        <w:t xml:space="preserve"> de audit public intern. Dintre acestea, raportul anual de activitate a fost emis de un număr de 0 entități publice subordonate, informațiile furnizate de acestea regăsindu-se în cuprinsul prezentului raport. </w:t>
      </w:r>
    </w:p>
    <w:p w14:paraId="419BB527" w14:textId="7507C0D8" w:rsidR="005235B3" w:rsidRPr="00906BFD" w:rsidRDefault="005235B3" w:rsidP="005235B3">
      <w:pPr>
        <w:pStyle w:val="BodyText"/>
        <w:spacing w:before="240" w:after="240"/>
        <w:ind w:right="-11"/>
        <w:jc w:val="both"/>
        <w:rPr>
          <w:rFonts w:ascii="Arial" w:hAnsi="Arial" w:cs="Arial"/>
          <w:b w:val="0"/>
          <w:sz w:val="22"/>
          <w:szCs w:val="24"/>
        </w:rPr>
      </w:pPr>
      <w:r w:rsidRPr="00906BFD">
        <w:rPr>
          <w:rFonts w:ascii="Arial" w:hAnsi="Arial" w:cs="Arial"/>
          <w:b w:val="0"/>
          <w:sz w:val="22"/>
          <w:szCs w:val="24"/>
        </w:rPr>
        <w:t>Cauzele pentru care un număr de 1</w:t>
      </w:r>
      <w:r w:rsidR="0021155B">
        <w:rPr>
          <w:rFonts w:ascii="Arial" w:hAnsi="Arial" w:cs="Arial"/>
          <w:b w:val="0"/>
          <w:sz w:val="22"/>
          <w:szCs w:val="24"/>
        </w:rPr>
        <w:t>1</w:t>
      </w:r>
      <w:r w:rsidRPr="00906BFD">
        <w:rPr>
          <w:rFonts w:ascii="Arial" w:hAnsi="Arial" w:cs="Arial"/>
          <w:b w:val="0"/>
          <w:sz w:val="22"/>
          <w:szCs w:val="24"/>
        </w:rPr>
        <w:t xml:space="preserve"> de structuri de audit intern funcționale nu au emis raport anual de activitate sunt următoarele: NU au înființat compartiment de auditul public intern. </w:t>
      </w:r>
    </w:p>
    <w:p w14:paraId="0D816DEA" w14:textId="473DAA82" w:rsidR="00EA5984" w:rsidRPr="00906BFD" w:rsidRDefault="0010008D">
      <w:pPr>
        <w:pStyle w:val="Heading2"/>
        <w:spacing w:before="240" w:after="240"/>
        <w:rPr>
          <w:rFonts w:ascii="Arial" w:hAnsi="Arial" w:cs="Arial"/>
          <w:b/>
          <w:bCs/>
          <w:color w:val="0033CC"/>
          <w:sz w:val="24"/>
          <w:szCs w:val="24"/>
        </w:rPr>
      </w:pPr>
      <w:r w:rsidRPr="00906BFD">
        <w:rPr>
          <w:rFonts w:ascii="Arial" w:hAnsi="Arial" w:cs="Arial"/>
          <w:b/>
          <w:bCs/>
          <w:color w:val="0033CC"/>
          <w:sz w:val="24"/>
          <w:szCs w:val="24"/>
        </w:rPr>
        <w:t xml:space="preserve">III.3. </w:t>
      </w:r>
      <w:r w:rsidR="00ED5E91" w:rsidRPr="00906BFD">
        <w:rPr>
          <w:rFonts w:ascii="Arial" w:hAnsi="Arial" w:cs="Arial"/>
          <w:b/>
          <w:bCs/>
          <w:color w:val="0033CC"/>
          <w:sz w:val="24"/>
          <w:szCs w:val="24"/>
        </w:rPr>
        <w:t>Independența</w:t>
      </w:r>
      <w:r w:rsidRPr="00906BFD">
        <w:rPr>
          <w:rFonts w:ascii="Arial" w:hAnsi="Arial" w:cs="Arial"/>
          <w:b/>
          <w:bCs/>
          <w:color w:val="0033CC"/>
          <w:sz w:val="24"/>
          <w:szCs w:val="24"/>
        </w:rPr>
        <w:t xml:space="preserve"> structurii de audit public intern și obiectivitatea auditorilor</w:t>
      </w:r>
      <w:bookmarkEnd w:id="69"/>
    </w:p>
    <w:p w14:paraId="39626E31"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Independența este atributul funcției </w:t>
      </w:r>
      <w:r w:rsidRPr="00906BFD">
        <w:rPr>
          <w:rFonts w:ascii="Arial" w:hAnsi="Arial" w:cs="Arial"/>
          <w:color w:val="auto"/>
          <w:sz w:val="22"/>
          <w:szCs w:val="22"/>
        </w:rPr>
        <w:t xml:space="preserve">de audit </w:t>
      </w:r>
      <w:r w:rsidR="0042541D" w:rsidRPr="00906BFD">
        <w:rPr>
          <w:rFonts w:ascii="Arial" w:hAnsi="Arial" w:cs="Arial"/>
          <w:color w:val="auto"/>
          <w:sz w:val="22"/>
          <w:szCs w:val="22"/>
        </w:rPr>
        <w:t xml:space="preserve">public </w:t>
      </w:r>
      <w:r w:rsidRPr="00906BFD">
        <w:rPr>
          <w:rFonts w:ascii="Arial" w:hAnsi="Arial" w:cs="Arial"/>
          <w:color w:val="auto"/>
          <w:sz w:val="22"/>
          <w:szCs w:val="22"/>
        </w:rPr>
        <w:t xml:space="preserve">intern în timp ce obiectivitatea este apanajul auditorilor </w:t>
      </w:r>
      <w:r w:rsidR="0042541D" w:rsidRPr="00906BFD">
        <w:rPr>
          <w:rFonts w:ascii="Arial" w:hAnsi="Arial" w:cs="Arial"/>
          <w:color w:val="auto"/>
          <w:sz w:val="22"/>
          <w:szCs w:val="22"/>
        </w:rPr>
        <w:t xml:space="preserve">publici </w:t>
      </w:r>
      <w:r w:rsidRPr="00906BFD">
        <w:rPr>
          <w:rFonts w:ascii="Arial" w:hAnsi="Arial" w:cs="Arial"/>
          <w:color w:val="auto"/>
          <w:sz w:val="22"/>
          <w:szCs w:val="22"/>
        </w:rPr>
        <w:t xml:space="preserve">interni. Pentru păstrarea acestor </w:t>
      </w:r>
      <w:r w:rsidRPr="00906BFD">
        <w:rPr>
          <w:rFonts w:ascii="Arial" w:hAnsi="Arial" w:cs="Arial"/>
          <w:color w:val="000000"/>
          <w:sz w:val="22"/>
          <w:szCs w:val="22"/>
        </w:rPr>
        <w:t>atribute, trebuie respectate anumite criterii, cum ar fi:</w:t>
      </w:r>
    </w:p>
    <w:p w14:paraId="102A32E2" w14:textId="77777777" w:rsidR="00EA5984" w:rsidRPr="00906BFD" w:rsidRDefault="0010008D">
      <w:pPr>
        <w:pStyle w:val="ListParagraph"/>
        <w:tabs>
          <w:tab w:val="left" w:pos="284"/>
        </w:tabs>
        <w:spacing w:before="120" w:after="120"/>
        <w:ind w:left="0"/>
        <w:jc w:val="both"/>
        <w:rPr>
          <w:rFonts w:ascii="Arial" w:hAnsi="Arial" w:cs="Arial"/>
          <w:b/>
          <w:bCs/>
          <w:color w:val="000000"/>
          <w:sz w:val="23"/>
          <w:szCs w:val="23"/>
        </w:rPr>
      </w:pPr>
      <w:r w:rsidRPr="00906BFD">
        <w:rPr>
          <w:rFonts w:ascii="Arial" w:hAnsi="Arial" w:cs="Arial"/>
          <w:b/>
          <w:bCs/>
          <w:color w:val="000000"/>
          <w:sz w:val="23"/>
          <w:szCs w:val="23"/>
        </w:rPr>
        <w:t>Pentru păstrarea independenței structurii de audit public intern:</w:t>
      </w:r>
    </w:p>
    <w:p w14:paraId="3DEEBCDA" w14:textId="77777777" w:rsidR="00EA5984" w:rsidRPr="00906BFD" w:rsidRDefault="0010008D" w:rsidP="00F65496">
      <w:pPr>
        <w:pStyle w:val="ListParagraph"/>
        <w:numPr>
          <w:ilvl w:val="2"/>
          <w:numId w:val="2"/>
        </w:numPr>
        <w:tabs>
          <w:tab w:val="left" w:pos="284"/>
        </w:tabs>
        <w:spacing w:before="120" w:after="120"/>
        <w:ind w:left="0" w:firstLine="0"/>
        <w:jc w:val="both"/>
        <w:rPr>
          <w:rFonts w:ascii="Arial" w:hAnsi="Arial" w:cs="Arial"/>
          <w:color w:val="auto"/>
          <w:sz w:val="23"/>
          <w:szCs w:val="23"/>
        </w:rPr>
      </w:pPr>
      <w:r w:rsidRPr="00906BFD">
        <w:rPr>
          <w:rFonts w:ascii="Arial" w:hAnsi="Arial" w:cs="Arial"/>
          <w:color w:val="auto"/>
          <w:sz w:val="23"/>
          <w:szCs w:val="23"/>
        </w:rPr>
        <w:t xml:space="preserve">funcția de audit </w:t>
      </w:r>
      <w:r w:rsidR="0042541D" w:rsidRPr="00906BFD">
        <w:rPr>
          <w:rFonts w:ascii="Arial" w:hAnsi="Arial" w:cs="Arial"/>
          <w:color w:val="auto"/>
          <w:sz w:val="23"/>
          <w:szCs w:val="23"/>
        </w:rPr>
        <w:t xml:space="preserve">public </w:t>
      </w:r>
      <w:r w:rsidRPr="00906BFD">
        <w:rPr>
          <w:rFonts w:ascii="Arial" w:hAnsi="Arial" w:cs="Arial"/>
          <w:color w:val="auto"/>
          <w:sz w:val="23"/>
          <w:szCs w:val="23"/>
        </w:rPr>
        <w:t>intern trebuie să raporteze direct managementului superior al organizației;</w:t>
      </w:r>
    </w:p>
    <w:p w14:paraId="0ACFCC3E" w14:textId="77777777" w:rsidR="00EA5984" w:rsidRPr="00906BFD" w:rsidRDefault="0010008D" w:rsidP="00F65496">
      <w:pPr>
        <w:pStyle w:val="ListParagraph"/>
        <w:numPr>
          <w:ilvl w:val="2"/>
          <w:numId w:val="2"/>
        </w:numPr>
        <w:tabs>
          <w:tab w:val="left" w:pos="284"/>
        </w:tabs>
        <w:spacing w:before="120" w:after="120"/>
        <w:ind w:left="0" w:firstLine="0"/>
        <w:jc w:val="both"/>
        <w:rPr>
          <w:rFonts w:ascii="Arial" w:hAnsi="Arial" w:cs="Arial"/>
          <w:color w:val="000000"/>
          <w:sz w:val="23"/>
          <w:szCs w:val="23"/>
        </w:rPr>
      </w:pPr>
      <w:r w:rsidRPr="00906BFD">
        <w:rPr>
          <w:rFonts w:ascii="Arial" w:hAnsi="Arial" w:cs="Arial"/>
          <w:color w:val="auto"/>
          <w:sz w:val="23"/>
          <w:szCs w:val="23"/>
        </w:rPr>
        <w:t xml:space="preserve">numirea și destituirea managementului funcției de audit </w:t>
      </w:r>
      <w:r w:rsidR="0042541D" w:rsidRPr="00906BFD">
        <w:rPr>
          <w:rFonts w:ascii="Arial" w:hAnsi="Arial" w:cs="Arial"/>
          <w:color w:val="auto"/>
          <w:sz w:val="23"/>
          <w:szCs w:val="23"/>
        </w:rPr>
        <w:t xml:space="preserve">public </w:t>
      </w:r>
      <w:r w:rsidRPr="00906BFD">
        <w:rPr>
          <w:rFonts w:ascii="Arial" w:hAnsi="Arial" w:cs="Arial"/>
          <w:color w:val="auto"/>
          <w:sz w:val="23"/>
          <w:szCs w:val="23"/>
        </w:rPr>
        <w:t xml:space="preserve">intern respectiv a auditorilor </w:t>
      </w:r>
      <w:r w:rsidR="0042541D" w:rsidRPr="00906BFD">
        <w:rPr>
          <w:rFonts w:ascii="Arial" w:hAnsi="Arial" w:cs="Arial"/>
          <w:color w:val="auto"/>
          <w:sz w:val="23"/>
          <w:szCs w:val="23"/>
        </w:rPr>
        <w:t xml:space="preserve">publici </w:t>
      </w:r>
      <w:r w:rsidRPr="00906BFD">
        <w:rPr>
          <w:rFonts w:ascii="Arial" w:hAnsi="Arial" w:cs="Arial"/>
          <w:color w:val="auto"/>
          <w:sz w:val="23"/>
          <w:szCs w:val="23"/>
        </w:rPr>
        <w:t>interni trebuie să fie supuse procesului de avizare, conform legii</w:t>
      </w:r>
      <w:r w:rsidRPr="00906BFD">
        <w:rPr>
          <w:rFonts w:ascii="Arial" w:hAnsi="Arial" w:cs="Arial"/>
          <w:color w:val="000000"/>
          <w:sz w:val="23"/>
          <w:szCs w:val="23"/>
        </w:rPr>
        <w:t>.</w:t>
      </w:r>
    </w:p>
    <w:p w14:paraId="60DB2037" w14:textId="77777777" w:rsidR="00EA5984" w:rsidRPr="00906BFD" w:rsidRDefault="0010008D">
      <w:pPr>
        <w:pStyle w:val="ListParagraph"/>
        <w:tabs>
          <w:tab w:val="left" w:pos="284"/>
        </w:tabs>
        <w:spacing w:before="240" w:after="120"/>
        <w:ind w:left="0"/>
        <w:jc w:val="both"/>
        <w:rPr>
          <w:rFonts w:ascii="Arial" w:hAnsi="Arial" w:cs="Arial"/>
          <w:b/>
          <w:bCs/>
          <w:color w:val="000000"/>
          <w:sz w:val="23"/>
          <w:szCs w:val="23"/>
        </w:rPr>
      </w:pPr>
      <w:r w:rsidRPr="00906BFD">
        <w:rPr>
          <w:rFonts w:ascii="Arial" w:hAnsi="Arial" w:cs="Arial"/>
          <w:b/>
          <w:bCs/>
          <w:color w:val="000000"/>
          <w:sz w:val="23"/>
          <w:szCs w:val="23"/>
        </w:rPr>
        <w:t xml:space="preserve">Pentru păstrarea obiectivității </w:t>
      </w:r>
      <w:r w:rsidRPr="00906BFD">
        <w:rPr>
          <w:rFonts w:ascii="Arial" w:hAnsi="Arial" w:cs="Arial"/>
          <w:b/>
          <w:bCs/>
          <w:color w:val="auto"/>
          <w:sz w:val="23"/>
          <w:szCs w:val="23"/>
        </w:rPr>
        <w:t xml:space="preserve">auditorilor </w:t>
      </w:r>
      <w:r w:rsidR="0042541D" w:rsidRPr="00906BFD">
        <w:rPr>
          <w:rFonts w:ascii="Arial" w:hAnsi="Arial" w:cs="Arial"/>
          <w:b/>
          <w:bCs/>
          <w:color w:val="auto"/>
          <w:sz w:val="23"/>
          <w:szCs w:val="23"/>
        </w:rPr>
        <w:t xml:space="preserve">publici </w:t>
      </w:r>
      <w:r w:rsidRPr="00906BFD">
        <w:rPr>
          <w:rFonts w:ascii="Arial" w:hAnsi="Arial" w:cs="Arial"/>
          <w:b/>
          <w:bCs/>
          <w:color w:val="000000"/>
          <w:sz w:val="23"/>
          <w:szCs w:val="23"/>
        </w:rPr>
        <w:t>interni:</w:t>
      </w:r>
    </w:p>
    <w:p w14:paraId="516FD8F0" w14:textId="77777777" w:rsidR="00EA5984" w:rsidRPr="00906BFD" w:rsidRDefault="0010008D" w:rsidP="00F65496">
      <w:pPr>
        <w:pStyle w:val="ListParagraph"/>
        <w:numPr>
          <w:ilvl w:val="2"/>
          <w:numId w:val="2"/>
        </w:numPr>
        <w:tabs>
          <w:tab w:val="left" w:pos="284"/>
        </w:tabs>
        <w:spacing w:before="120" w:after="120"/>
        <w:ind w:left="0" w:firstLine="0"/>
        <w:jc w:val="both"/>
        <w:rPr>
          <w:rFonts w:ascii="Arial" w:hAnsi="Arial" w:cs="Arial"/>
          <w:color w:val="auto"/>
          <w:sz w:val="22"/>
          <w:szCs w:val="22"/>
        </w:rPr>
      </w:pPr>
      <w:r w:rsidRPr="00906BFD">
        <w:rPr>
          <w:rFonts w:ascii="Arial" w:hAnsi="Arial" w:cs="Arial"/>
          <w:color w:val="auto"/>
          <w:sz w:val="22"/>
          <w:szCs w:val="22"/>
        </w:rPr>
        <w:t xml:space="preserve">Auditorii </w:t>
      </w:r>
      <w:r w:rsidR="0042541D" w:rsidRPr="00906BFD">
        <w:rPr>
          <w:rFonts w:ascii="Arial" w:hAnsi="Arial" w:cs="Arial"/>
          <w:color w:val="auto"/>
          <w:sz w:val="22"/>
          <w:szCs w:val="22"/>
        </w:rPr>
        <w:t xml:space="preserve">publici </w:t>
      </w:r>
      <w:r w:rsidRPr="00906BFD">
        <w:rPr>
          <w:rFonts w:ascii="Arial" w:hAnsi="Arial" w:cs="Arial"/>
          <w:color w:val="auto"/>
          <w:sz w:val="22"/>
          <w:szCs w:val="22"/>
        </w:rPr>
        <w:t xml:space="preserve">interni nu trebuie implicați în activitățile pe care </w:t>
      </w:r>
      <w:r w:rsidR="0042541D" w:rsidRPr="00906BFD">
        <w:rPr>
          <w:rFonts w:ascii="Arial" w:hAnsi="Arial" w:cs="Arial"/>
          <w:color w:val="auto"/>
          <w:sz w:val="22"/>
          <w:szCs w:val="22"/>
        </w:rPr>
        <w:t xml:space="preserve">ulterior </w:t>
      </w:r>
      <w:r w:rsidRPr="00906BFD">
        <w:rPr>
          <w:rFonts w:ascii="Arial" w:hAnsi="Arial" w:cs="Arial"/>
          <w:color w:val="auto"/>
          <w:sz w:val="22"/>
          <w:szCs w:val="22"/>
        </w:rPr>
        <w:t>le pot audita;</w:t>
      </w:r>
    </w:p>
    <w:p w14:paraId="4AE24BCC" w14:textId="77777777" w:rsidR="00EA5984" w:rsidRPr="00906BFD" w:rsidRDefault="0010008D" w:rsidP="00F65496">
      <w:pPr>
        <w:pStyle w:val="ListParagraph"/>
        <w:numPr>
          <w:ilvl w:val="2"/>
          <w:numId w:val="2"/>
        </w:numPr>
        <w:tabs>
          <w:tab w:val="left" w:pos="284"/>
        </w:tabs>
        <w:spacing w:before="120" w:after="120"/>
        <w:ind w:left="0" w:firstLine="0"/>
        <w:jc w:val="both"/>
        <w:rPr>
          <w:rFonts w:ascii="Arial" w:hAnsi="Arial" w:cs="Arial"/>
          <w:color w:val="auto"/>
          <w:sz w:val="22"/>
          <w:szCs w:val="22"/>
        </w:rPr>
      </w:pPr>
      <w:r w:rsidRPr="00906BFD">
        <w:rPr>
          <w:rFonts w:ascii="Arial" w:hAnsi="Arial" w:cs="Arial"/>
          <w:color w:val="auto"/>
          <w:sz w:val="22"/>
          <w:szCs w:val="22"/>
        </w:rPr>
        <w:t>Auditorii</w:t>
      </w:r>
      <w:r w:rsidR="0042541D" w:rsidRPr="00906BFD">
        <w:rPr>
          <w:rFonts w:ascii="Arial" w:hAnsi="Arial" w:cs="Arial"/>
          <w:color w:val="auto"/>
          <w:sz w:val="22"/>
          <w:szCs w:val="22"/>
        </w:rPr>
        <w:t xml:space="preserve"> publici</w:t>
      </w:r>
      <w:r w:rsidRPr="00906BFD">
        <w:rPr>
          <w:rFonts w:ascii="Arial" w:hAnsi="Arial" w:cs="Arial"/>
          <w:color w:val="auto"/>
          <w:sz w:val="22"/>
          <w:szCs w:val="22"/>
        </w:rPr>
        <w:t xml:space="preserve"> interni trebuie să-și declare independența în cadrul misiunilor de audit </w:t>
      </w:r>
      <w:r w:rsidR="0042541D" w:rsidRPr="00906BFD">
        <w:rPr>
          <w:rFonts w:ascii="Arial" w:hAnsi="Arial" w:cs="Arial"/>
          <w:color w:val="auto"/>
          <w:sz w:val="22"/>
          <w:szCs w:val="22"/>
        </w:rPr>
        <w:t xml:space="preserve">public </w:t>
      </w:r>
      <w:r w:rsidRPr="00906BFD">
        <w:rPr>
          <w:rFonts w:ascii="Arial" w:hAnsi="Arial" w:cs="Arial"/>
          <w:color w:val="auto"/>
          <w:sz w:val="22"/>
          <w:szCs w:val="22"/>
        </w:rPr>
        <w:t xml:space="preserve">intern și </w:t>
      </w:r>
      <w:r w:rsidR="0042541D" w:rsidRPr="00906BFD">
        <w:rPr>
          <w:rFonts w:ascii="Arial" w:hAnsi="Arial" w:cs="Arial"/>
          <w:color w:val="auto"/>
          <w:sz w:val="22"/>
          <w:szCs w:val="22"/>
        </w:rPr>
        <w:t xml:space="preserve">de </w:t>
      </w:r>
      <w:r w:rsidRPr="00906BFD">
        <w:rPr>
          <w:rFonts w:ascii="Arial" w:hAnsi="Arial" w:cs="Arial"/>
          <w:color w:val="auto"/>
          <w:sz w:val="22"/>
          <w:szCs w:val="22"/>
        </w:rPr>
        <w:t>evaluare efectuate.</w:t>
      </w:r>
    </w:p>
    <w:p w14:paraId="6682BE6D" w14:textId="77777777" w:rsidR="00EA5984" w:rsidRPr="00906BFD" w:rsidRDefault="0010008D">
      <w:pPr>
        <w:spacing w:after="120"/>
        <w:jc w:val="both"/>
        <w:rPr>
          <w:rFonts w:ascii="Arial" w:hAnsi="Arial" w:cs="Arial"/>
          <w:color w:val="000000"/>
          <w:sz w:val="22"/>
          <w:szCs w:val="22"/>
        </w:rPr>
      </w:pPr>
      <w:r w:rsidRPr="00906BFD">
        <w:rPr>
          <w:rFonts w:ascii="Arial" w:hAnsi="Arial" w:cs="Arial"/>
          <w:color w:val="auto"/>
          <w:sz w:val="22"/>
          <w:szCs w:val="22"/>
        </w:rPr>
        <w:t xml:space="preserve">Aceste aspecte se regăsesc în baza legală actuală, respectiv Legea nr. 672/2002, republicată </w:t>
      </w:r>
      <w:r w:rsidR="00170E90" w:rsidRPr="00906BFD">
        <w:rPr>
          <w:rFonts w:ascii="Arial" w:hAnsi="Arial" w:cs="Arial"/>
          <w:color w:val="auto"/>
          <w:sz w:val="22"/>
          <w:szCs w:val="22"/>
        </w:rPr>
        <w:t xml:space="preserve">cu modificările și completările ulterioare </w:t>
      </w:r>
      <w:r w:rsidRPr="00906BFD">
        <w:rPr>
          <w:rFonts w:ascii="Arial" w:hAnsi="Arial" w:cs="Arial"/>
          <w:color w:val="000000"/>
          <w:sz w:val="22"/>
          <w:szCs w:val="22"/>
        </w:rPr>
        <w:t xml:space="preserve">și HG nr. 1086/2013. De asemenea, aspecte similare se regăsesc în practica internațională de audit intern stipulată în Standardele Internaționale de Practică </w:t>
      </w:r>
      <w:r w:rsidRPr="00906BFD">
        <w:rPr>
          <w:rFonts w:ascii="Arial" w:hAnsi="Arial" w:cs="Arial"/>
          <w:color w:val="000000"/>
          <w:sz w:val="22"/>
          <w:szCs w:val="22"/>
        </w:rPr>
        <w:lastRenderedPageBreak/>
        <w:t>Profesională în Auditul intern (IPPF) emise de către Institutul Auditorilor Interni (vezi Standardele de la 1100 la 1130).</w:t>
      </w:r>
    </w:p>
    <w:p w14:paraId="40D05C53" w14:textId="104FC238" w:rsidR="00EA5984" w:rsidRPr="00906BFD" w:rsidRDefault="0010008D">
      <w:pPr>
        <w:pStyle w:val="Heading3"/>
        <w:spacing w:before="240" w:after="240"/>
        <w:rPr>
          <w:rFonts w:ascii="Arial" w:hAnsi="Arial" w:cs="Arial"/>
          <w:b/>
          <w:bCs/>
          <w:color w:val="0033CC"/>
          <w:sz w:val="22"/>
          <w:szCs w:val="22"/>
        </w:rPr>
      </w:pPr>
      <w:bookmarkStart w:id="70" w:name="_Toc528315189"/>
      <w:bookmarkStart w:id="71" w:name="_Toc490661741"/>
      <w:bookmarkStart w:id="72" w:name="_Toc490661822"/>
      <w:bookmarkStart w:id="73" w:name="_Toc24707953"/>
      <w:bookmarkEnd w:id="70"/>
      <w:bookmarkEnd w:id="71"/>
      <w:bookmarkEnd w:id="72"/>
      <w:r w:rsidRPr="00906BFD">
        <w:rPr>
          <w:rFonts w:ascii="Arial" w:hAnsi="Arial" w:cs="Arial"/>
          <w:b/>
          <w:bCs/>
          <w:color w:val="0033CC"/>
          <w:sz w:val="22"/>
          <w:szCs w:val="22"/>
        </w:rPr>
        <w:t xml:space="preserve">III.3.1. </w:t>
      </w:r>
      <w:r w:rsidR="00ED5E91" w:rsidRPr="00906BFD">
        <w:rPr>
          <w:rFonts w:ascii="Arial" w:hAnsi="Arial" w:cs="Arial"/>
          <w:b/>
          <w:bCs/>
          <w:color w:val="0033CC"/>
          <w:sz w:val="22"/>
          <w:szCs w:val="22"/>
        </w:rPr>
        <w:t>Independența</w:t>
      </w:r>
      <w:r w:rsidRPr="00906BFD">
        <w:rPr>
          <w:rFonts w:ascii="Arial" w:hAnsi="Arial" w:cs="Arial"/>
          <w:b/>
          <w:bCs/>
          <w:color w:val="0033CC"/>
          <w:sz w:val="22"/>
          <w:szCs w:val="22"/>
        </w:rPr>
        <w:t xml:space="preserve"> structurii de audit public intern</w:t>
      </w:r>
      <w:bookmarkEnd w:id="73"/>
    </w:p>
    <w:p w14:paraId="1472B83E"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1012DF12" w14:textId="77777777" w:rsidR="005235B3" w:rsidRPr="00906BFD" w:rsidRDefault="005235B3" w:rsidP="00F65496">
      <w:pPr>
        <w:pStyle w:val="BodyText"/>
        <w:numPr>
          <w:ilvl w:val="0"/>
          <w:numId w:val="5"/>
        </w:numPr>
        <w:jc w:val="both"/>
        <w:rPr>
          <w:rFonts w:ascii="Arial" w:hAnsi="Arial" w:cs="Arial"/>
          <w:b w:val="0"/>
          <w:color w:val="000000"/>
          <w:sz w:val="22"/>
          <w:szCs w:val="22"/>
          <w:lang w:eastAsia="x-none"/>
        </w:rPr>
      </w:pPr>
      <w:r w:rsidRPr="00906BFD">
        <w:rPr>
          <w:rFonts w:ascii="Arial" w:hAnsi="Arial" w:cs="Arial"/>
          <w:b w:val="0"/>
          <w:color w:val="000000"/>
          <w:sz w:val="22"/>
          <w:szCs w:val="22"/>
        </w:rPr>
        <w:t xml:space="preserve">Poziția compartimentului de audit intern în organigrama instituției: </w:t>
      </w:r>
    </w:p>
    <w:p w14:paraId="3F046006" w14:textId="77777777" w:rsidR="005235B3" w:rsidRPr="00906BFD" w:rsidRDefault="005235B3"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In organigrama Primăriei Municipiului Târgu Secuiesc, compartimentul de audit este o structura funcțională in subordinea directa a Primarului Municipiului Târgu Secuiesc. </w:t>
      </w:r>
    </w:p>
    <w:p w14:paraId="25E49FA5" w14:textId="77777777" w:rsidR="005235B3" w:rsidRPr="00906BFD" w:rsidRDefault="005235B3"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Modul de comunicare a responsabilului auditului intern cu conducerea instituției:</w:t>
      </w:r>
    </w:p>
    <w:p w14:paraId="4ECD5222" w14:textId="1CFA1507" w:rsidR="005235B3" w:rsidRPr="00906BFD" w:rsidRDefault="005235B3"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Auditorul intern din cadrul primăriei comunica cu primarul atât formal (prin intermediul rapoartelor de audit public inter) cat si informal (prin întâlniri o</w:t>
      </w:r>
      <w:r w:rsidR="0077062F">
        <w:rPr>
          <w:rFonts w:ascii="Arial" w:hAnsi="Arial" w:cs="Arial"/>
          <w:b w:val="0"/>
          <w:color w:val="000000"/>
          <w:sz w:val="22"/>
          <w:szCs w:val="22"/>
        </w:rPr>
        <w:t>c</w:t>
      </w:r>
      <w:r w:rsidRPr="00906BFD">
        <w:rPr>
          <w:rFonts w:ascii="Arial" w:hAnsi="Arial" w:cs="Arial"/>
          <w:b w:val="0"/>
          <w:color w:val="000000"/>
          <w:sz w:val="22"/>
          <w:szCs w:val="22"/>
        </w:rPr>
        <w:t>azionale și periodice pentru a discuta aspecte legate de activitatea de audit intern). Cele două forme de comunicare sunt utilizate în egal</w:t>
      </w:r>
      <w:r w:rsidR="0077062F">
        <w:rPr>
          <w:rFonts w:ascii="Arial" w:hAnsi="Arial" w:cs="Arial"/>
          <w:b w:val="0"/>
          <w:color w:val="000000"/>
          <w:sz w:val="22"/>
          <w:szCs w:val="22"/>
        </w:rPr>
        <w:t>ă</w:t>
      </w:r>
      <w:r w:rsidRPr="00906BFD">
        <w:rPr>
          <w:rFonts w:ascii="Arial" w:hAnsi="Arial" w:cs="Arial"/>
          <w:b w:val="0"/>
          <w:color w:val="000000"/>
          <w:sz w:val="22"/>
          <w:szCs w:val="22"/>
        </w:rPr>
        <w:t xml:space="preserve"> măsur</w:t>
      </w:r>
      <w:r w:rsidR="0077062F">
        <w:rPr>
          <w:rFonts w:ascii="Arial" w:hAnsi="Arial" w:cs="Arial"/>
          <w:b w:val="0"/>
          <w:color w:val="000000"/>
          <w:sz w:val="22"/>
          <w:szCs w:val="22"/>
        </w:rPr>
        <w:t>ă</w:t>
      </w:r>
      <w:r w:rsidRPr="00906BFD">
        <w:rPr>
          <w:rFonts w:ascii="Arial" w:hAnsi="Arial" w:cs="Arial"/>
          <w:b w:val="0"/>
          <w:color w:val="000000"/>
          <w:sz w:val="22"/>
          <w:szCs w:val="22"/>
        </w:rPr>
        <w:t>.</w:t>
      </w:r>
    </w:p>
    <w:p w14:paraId="35D4D059" w14:textId="77777777" w:rsidR="005235B3" w:rsidRPr="00906BFD" w:rsidRDefault="005235B3"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 xml:space="preserve">Implicarea compartimentului de audit intern în exercitarea activităților </w:t>
      </w:r>
      <w:proofErr w:type="spellStart"/>
      <w:r w:rsidRPr="00906BFD">
        <w:rPr>
          <w:rFonts w:ascii="Arial" w:hAnsi="Arial" w:cs="Arial"/>
          <w:b w:val="0"/>
          <w:color w:val="000000"/>
          <w:sz w:val="22"/>
          <w:szCs w:val="22"/>
        </w:rPr>
        <w:t>auditabile</w:t>
      </w:r>
      <w:proofErr w:type="spellEnd"/>
      <w:r w:rsidRPr="00906BFD">
        <w:rPr>
          <w:rFonts w:ascii="Arial" w:hAnsi="Arial" w:cs="Arial"/>
          <w:b w:val="0"/>
          <w:color w:val="000000"/>
          <w:sz w:val="22"/>
          <w:szCs w:val="22"/>
        </w:rPr>
        <w:t>.</w:t>
      </w:r>
    </w:p>
    <w:p w14:paraId="4049B2AF" w14:textId="22B60D82" w:rsidR="005235B3" w:rsidRPr="00906BFD" w:rsidRDefault="005235B3"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Managementul primăriei nu a implicat, in cursul anului 20</w:t>
      </w:r>
      <w:r w:rsidR="004D0E07" w:rsidRPr="00906BFD">
        <w:rPr>
          <w:rFonts w:ascii="Arial" w:hAnsi="Arial" w:cs="Arial"/>
          <w:b w:val="0"/>
          <w:color w:val="000000"/>
          <w:sz w:val="22"/>
          <w:szCs w:val="22"/>
        </w:rPr>
        <w:t>2</w:t>
      </w:r>
      <w:r w:rsidR="001B79BA">
        <w:rPr>
          <w:rFonts w:ascii="Arial" w:hAnsi="Arial" w:cs="Arial"/>
          <w:b w:val="0"/>
          <w:color w:val="000000"/>
          <w:sz w:val="22"/>
          <w:szCs w:val="22"/>
        </w:rPr>
        <w:t>2</w:t>
      </w:r>
      <w:r w:rsidRPr="00906BFD">
        <w:rPr>
          <w:rFonts w:ascii="Arial" w:hAnsi="Arial" w:cs="Arial"/>
          <w:b w:val="0"/>
          <w:color w:val="000000"/>
          <w:sz w:val="22"/>
          <w:szCs w:val="22"/>
        </w:rPr>
        <w:t xml:space="preserve">, auditul intern </w:t>
      </w:r>
      <w:r w:rsidR="0077062F">
        <w:rPr>
          <w:rFonts w:ascii="Arial" w:hAnsi="Arial" w:cs="Arial"/>
          <w:b w:val="0"/>
          <w:color w:val="000000"/>
          <w:sz w:val="22"/>
          <w:szCs w:val="22"/>
        </w:rPr>
        <w:t>î</w:t>
      </w:r>
      <w:r w:rsidRPr="00906BFD">
        <w:rPr>
          <w:rFonts w:ascii="Arial" w:hAnsi="Arial" w:cs="Arial"/>
          <w:b w:val="0"/>
          <w:color w:val="000000"/>
          <w:sz w:val="22"/>
          <w:szCs w:val="22"/>
        </w:rPr>
        <w:t xml:space="preserve">n </w:t>
      </w:r>
      <w:proofErr w:type="spellStart"/>
      <w:r w:rsidRPr="00906BFD">
        <w:rPr>
          <w:rFonts w:ascii="Arial" w:hAnsi="Arial" w:cs="Arial"/>
          <w:b w:val="0"/>
          <w:color w:val="000000"/>
          <w:sz w:val="22"/>
          <w:szCs w:val="22"/>
        </w:rPr>
        <w:t>exerciatrea</w:t>
      </w:r>
      <w:proofErr w:type="spellEnd"/>
      <w:r w:rsidRPr="00906BFD">
        <w:rPr>
          <w:rFonts w:ascii="Arial" w:hAnsi="Arial" w:cs="Arial"/>
          <w:b w:val="0"/>
          <w:color w:val="000000"/>
          <w:sz w:val="22"/>
          <w:szCs w:val="22"/>
        </w:rPr>
        <w:t xml:space="preserve"> activități ce fac parte din sfera </w:t>
      </w:r>
      <w:proofErr w:type="spellStart"/>
      <w:r w:rsidRPr="00906BFD">
        <w:rPr>
          <w:rFonts w:ascii="Arial" w:hAnsi="Arial" w:cs="Arial"/>
          <w:b w:val="0"/>
          <w:color w:val="000000"/>
          <w:sz w:val="22"/>
          <w:szCs w:val="22"/>
        </w:rPr>
        <w:t>auditabilă</w:t>
      </w:r>
      <w:proofErr w:type="spellEnd"/>
      <w:r w:rsidRPr="00906BFD">
        <w:rPr>
          <w:rFonts w:ascii="Arial" w:hAnsi="Arial" w:cs="Arial"/>
          <w:b w:val="0"/>
          <w:color w:val="000000"/>
          <w:sz w:val="22"/>
          <w:szCs w:val="22"/>
        </w:rPr>
        <w:t>.</w:t>
      </w:r>
    </w:p>
    <w:p w14:paraId="6658C0EF" w14:textId="1AE4B728" w:rsidR="005235B3" w:rsidRPr="00906BFD" w:rsidRDefault="005235B3"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Aplicarea și respectarea procedurii de numire/destituire a conducătorului compartimentului de audit intern în cursul anului 20</w:t>
      </w:r>
      <w:r w:rsidR="004D0E07" w:rsidRPr="00906BFD">
        <w:rPr>
          <w:rFonts w:ascii="Arial" w:hAnsi="Arial" w:cs="Arial"/>
          <w:b w:val="0"/>
          <w:color w:val="000000"/>
          <w:sz w:val="22"/>
          <w:szCs w:val="22"/>
        </w:rPr>
        <w:t>2</w:t>
      </w:r>
      <w:r w:rsidR="001B79BA">
        <w:rPr>
          <w:rFonts w:ascii="Arial" w:hAnsi="Arial" w:cs="Arial"/>
          <w:b w:val="0"/>
          <w:color w:val="000000"/>
          <w:sz w:val="22"/>
          <w:szCs w:val="22"/>
        </w:rPr>
        <w:t>2</w:t>
      </w:r>
      <w:r w:rsidRPr="00906BFD">
        <w:rPr>
          <w:rFonts w:ascii="Arial" w:hAnsi="Arial" w:cs="Arial"/>
          <w:b w:val="0"/>
          <w:color w:val="000000"/>
          <w:sz w:val="22"/>
          <w:szCs w:val="22"/>
        </w:rPr>
        <w:t>.</w:t>
      </w:r>
    </w:p>
    <w:p w14:paraId="75EE7719" w14:textId="3AC14294" w:rsidR="005235B3" w:rsidRPr="00906BFD" w:rsidRDefault="005235B3"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Procedura nu s-a aplicat in anul 20</w:t>
      </w:r>
      <w:r w:rsidR="004D0E07" w:rsidRPr="00906BFD">
        <w:rPr>
          <w:rFonts w:ascii="Arial" w:hAnsi="Arial" w:cs="Arial"/>
          <w:b w:val="0"/>
          <w:color w:val="000000"/>
          <w:sz w:val="22"/>
          <w:szCs w:val="22"/>
        </w:rPr>
        <w:t>2</w:t>
      </w:r>
      <w:r w:rsidR="001B79BA">
        <w:rPr>
          <w:rFonts w:ascii="Arial" w:hAnsi="Arial" w:cs="Arial"/>
          <w:b w:val="0"/>
          <w:color w:val="000000"/>
          <w:sz w:val="22"/>
          <w:szCs w:val="22"/>
        </w:rPr>
        <w:t>2</w:t>
      </w:r>
      <w:r w:rsidRPr="00906BFD">
        <w:rPr>
          <w:rFonts w:ascii="Arial" w:hAnsi="Arial" w:cs="Arial"/>
          <w:b w:val="0"/>
          <w:color w:val="000000"/>
          <w:sz w:val="22"/>
          <w:szCs w:val="22"/>
        </w:rPr>
        <w:t>.</w:t>
      </w:r>
    </w:p>
    <w:p w14:paraId="585BF7F6" w14:textId="38162BCB" w:rsidR="005235B3" w:rsidRPr="00906BFD" w:rsidRDefault="005235B3" w:rsidP="00F65496">
      <w:pPr>
        <w:pStyle w:val="BodyText"/>
        <w:numPr>
          <w:ilvl w:val="0"/>
          <w:numId w:val="5"/>
        </w:numPr>
        <w:jc w:val="both"/>
        <w:rPr>
          <w:rFonts w:ascii="Arial" w:hAnsi="Arial" w:cs="Arial"/>
          <w:b w:val="0"/>
          <w:color w:val="000000"/>
          <w:sz w:val="22"/>
          <w:szCs w:val="22"/>
        </w:rPr>
      </w:pPr>
      <w:r w:rsidRPr="00906BFD">
        <w:rPr>
          <w:rFonts w:ascii="Arial" w:hAnsi="Arial" w:cs="Arial"/>
          <w:b w:val="0"/>
          <w:color w:val="000000"/>
          <w:sz w:val="22"/>
          <w:szCs w:val="22"/>
        </w:rPr>
        <w:t>Aplicarea și respectarea procedurii de numire/revocare a auditorilor interni în cursul anului 20</w:t>
      </w:r>
      <w:r w:rsidR="004D0E07" w:rsidRPr="00906BFD">
        <w:rPr>
          <w:rFonts w:ascii="Arial" w:hAnsi="Arial" w:cs="Arial"/>
          <w:b w:val="0"/>
          <w:color w:val="000000"/>
          <w:sz w:val="22"/>
          <w:szCs w:val="22"/>
        </w:rPr>
        <w:t>2</w:t>
      </w:r>
      <w:r w:rsidR="001B79BA">
        <w:rPr>
          <w:rFonts w:ascii="Arial" w:hAnsi="Arial" w:cs="Arial"/>
          <w:b w:val="0"/>
          <w:color w:val="000000"/>
          <w:sz w:val="22"/>
          <w:szCs w:val="22"/>
        </w:rPr>
        <w:t>2</w:t>
      </w:r>
      <w:r w:rsidRPr="00906BFD">
        <w:rPr>
          <w:rFonts w:ascii="Arial" w:hAnsi="Arial" w:cs="Arial"/>
          <w:b w:val="0"/>
          <w:color w:val="000000"/>
          <w:sz w:val="22"/>
          <w:szCs w:val="22"/>
        </w:rPr>
        <w:t>.</w:t>
      </w:r>
    </w:p>
    <w:p w14:paraId="5B447833" w14:textId="359B1D49" w:rsidR="005235B3" w:rsidRPr="00906BFD" w:rsidRDefault="005235B3" w:rsidP="00F65496">
      <w:pPr>
        <w:pStyle w:val="BodyText"/>
        <w:numPr>
          <w:ilvl w:val="1"/>
          <w:numId w:val="5"/>
        </w:numPr>
        <w:jc w:val="both"/>
        <w:rPr>
          <w:rFonts w:ascii="Arial" w:hAnsi="Arial" w:cs="Arial"/>
          <w:b w:val="0"/>
          <w:color w:val="000000"/>
          <w:sz w:val="22"/>
          <w:szCs w:val="22"/>
        </w:rPr>
      </w:pPr>
      <w:r w:rsidRPr="00906BFD">
        <w:rPr>
          <w:rFonts w:ascii="Arial" w:hAnsi="Arial" w:cs="Arial"/>
          <w:b w:val="0"/>
          <w:color w:val="000000"/>
          <w:sz w:val="22"/>
          <w:szCs w:val="22"/>
        </w:rPr>
        <w:t>Procedura nu s-a aplicat in anul 20</w:t>
      </w:r>
      <w:r w:rsidR="004D0E07" w:rsidRPr="00906BFD">
        <w:rPr>
          <w:rFonts w:ascii="Arial" w:hAnsi="Arial" w:cs="Arial"/>
          <w:b w:val="0"/>
          <w:color w:val="000000"/>
          <w:sz w:val="22"/>
          <w:szCs w:val="22"/>
        </w:rPr>
        <w:t>2</w:t>
      </w:r>
      <w:r w:rsidR="001B79BA">
        <w:rPr>
          <w:rFonts w:ascii="Arial" w:hAnsi="Arial" w:cs="Arial"/>
          <w:b w:val="0"/>
          <w:color w:val="000000"/>
          <w:sz w:val="22"/>
          <w:szCs w:val="22"/>
        </w:rPr>
        <w:t>2</w:t>
      </w:r>
      <w:r w:rsidRPr="00906BFD">
        <w:rPr>
          <w:rFonts w:ascii="Arial" w:hAnsi="Arial" w:cs="Arial"/>
          <w:b w:val="0"/>
          <w:color w:val="000000"/>
          <w:sz w:val="22"/>
          <w:szCs w:val="22"/>
        </w:rPr>
        <w:t>.</w:t>
      </w:r>
    </w:p>
    <w:p w14:paraId="6CC42294" w14:textId="77777777" w:rsidR="005235B3" w:rsidRPr="00906BFD" w:rsidRDefault="005235B3">
      <w:pPr>
        <w:spacing w:before="240" w:after="240"/>
        <w:jc w:val="both"/>
        <w:rPr>
          <w:rFonts w:ascii="Arial" w:hAnsi="Arial" w:cs="Arial"/>
          <w:b/>
          <w:bCs/>
        </w:rPr>
      </w:pPr>
    </w:p>
    <w:p w14:paraId="3B6F70BE" w14:textId="77777777" w:rsidR="00EA5984" w:rsidRPr="00906BFD" w:rsidRDefault="0010008D">
      <w:pPr>
        <w:pStyle w:val="BodyText"/>
        <w:spacing w:before="240" w:after="120"/>
        <w:ind w:right="-11"/>
        <w:jc w:val="both"/>
        <w:rPr>
          <w:rFonts w:ascii="Arial" w:hAnsi="Arial" w:cs="Arial"/>
          <w:color w:val="262626" w:themeColor="text1" w:themeTint="D9"/>
          <w:sz w:val="22"/>
          <w:szCs w:val="22"/>
          <w:u w:val="single"/>
        </w:rPr>
      </w:pPr>
      <w:r w:rsidRPr="00906BFD">
        <w:rPr>
          <w:rFonts w:ascii="Arial" w:hAnsi="Arial" w:cs="Arial"/>
          <w:sz w:val="22"/>
          <w:szCs w:val="22"/>
          <w:u w:val="single"/>
        </w:rPr>
        <w:t xml:space="preserve">Referitor la poziția structurii </w:t>
      </w:r>
      <w:r w:rsidRPr="00906BFD">
        <w:rPr>
          <w:rFonts w:ascii="Arial" w:hAnsi="Arial" w:cs="Arial"/>
          <w:color w:val="262626" w:themeColor="text1" w:themeTint="D9"/>
          <w:sz w:val="22"/>
          <w:szCs w:val="22"/>
          <w:u w:val="single"/>
        </w:rPr>
        <w:t xml:space="preserve">de audit </w:t>
      </w:r>
      <w:r w:rsidR="004461BE" w:rsidRPr="00906BFD">
        <w:rPr>
          <w:rFonts w:ascii="Arial" w:hAnsi="Arial" w:cs="Arial"/>
          <w:color w:val="262626" w:themeColor="text1" w:themeTint="D9"/>
          <w:sz w:val="22"/>
          <w:szCs w:val="22"/>
          <w:u w:val="single"/>
        </w:rPr>
        <w:t xml:space="preserve">public </w:t>
      </w:r>
      <w:r w:rsidRPr="00906BFD">
        <w:rPr>
          <w:rFonts w:ascii="Arial" w:hAnsi="Arial" w:cs="Arial"/>
          <w:color w:val="262626" w:themeColor="text1" w:themeTint="D9"/>
          <w:sz w:val="22"/>
          <w:szCs w:val="22"/>
          <w:u w:val="single"/>
        </w:rPr>
        <w:t>intern:</w:t>
      </w:r>
    </w:p>
    <w:p w14:paraId="3D44EEEF" w14:textId="62823D30" w:rsidR="00561D69" w:rsidRPr="00906BFD" w:rsidRDefault="00561D69" w:rsidP="00561D69">
      <w:pPr>
        <w:pStyle w:val="BodyText"/>
        <w:spacing w:before="120" w:after="120"/>
        <w:jc w:val="both"/>
        <w:rPr>
          <w:rFonts w:ascii="Arial" w:hAnsi="Arial" w:cs="Arial"/>
          <w:b w:val="0"/>
          <w:color w:val="000000"/>
          <w:sz w:val="22"/>
          <w:szCs w:val="24"/>
          <w:lang w:eastAsia="x-none"/>
        </w:rPr>
      </w:pPr>
      <w:r w:rsidRPr="00906BFD">
        <w:rPr>
          <w:rFonts w:ascii="Arial" w:hAnsi="Arial" w:cs="Arial"/>
          <w:b w:val="0"/>
          <w:color w:val="000000"/>
          <w:sz w:val="22"/>
          <w:szCs w:val="24"/>
        </w:rPr>
        <w:tab/>
        <w:t>- La 0 entități în anul 20</w:t>
      </w:r>
      <w:r w:rsidR="00185538" w:rsidRPr="00906BFD">
        <w:rPr>
          <w:rFonts w:ascii="Arial" w:hAnsi="Arial" w:cs="Arial"/>
          <w:b w:val="0"/>
          <w:color w:val="000000"/>
          <w:sz w:val="22"/>
          <w:szCs w:val="24"/>
        </w:rPr>
        <w:t>2</w:t>
      </w:r>
      <w:r w:rsidR="001B79BA">
        <w:rPr>
          <w:rFonts w:ascii="Arial" w:hAnsi="Arial" w:cs="Arial"/>
          <w:b w:val="0"/>
          <w:color w:val="000000"/>
          <w:sz w:val="22"/>
          <w:szCs w:val="24"/>
        </w:rPr>
        <w:t>2</w:t>
      </w:r>
      <w:r w:rsidRPr="00906BFD">
        <w:rPr>
          <w:rFonts w:ascii="Arial" w:hAnsi="Arial" w:cs="Arial"/>
          <w:b w:val="0"/>
          <w:color w:val="000000"/>
          <w:sz w:val="22"/>
          <w:szCs w:val="24"/>
        </w:rPr>
        <w:t>, numirea sau destituirea conducerii structurii de audit public intern s-a realizat cu respectarea prevederilor legale referitoare la emiterea avizului de către UCAAPI sau de către entitatea ierarhică superioară;</w:t>
      </w:r>
    </w:p>
    <w:p w14:paraId="188F0C5C" w14:textId="70461731" w:rsidR="00561D69" w:rsidRPr="00906BFD" w:rsidRDefault="00561D69" w:rsidP="00561D69">
      <w:pPr>
        <w:pStyle w:val="BodyText"/>
        <w:spacing w:before="120" w:after="120"/>
        <w:jc w:val="both"/>
        <w:rPr>
          <w:rFonts w:ascii="Arial" w:hAnsi="Arial" w:cs="Arial"/>
          <w:b w:val="0"/>
          <w:i/>
          <w:color w:val="7F7F7F"/>
          <w:sz w:val="22"/>
          <w:szCs w:val="24"/>
        </w:rPr>
      </w:pPr>
      <w:r w:rsidRPr="00906BFD">
        <w:rPr>
          <w:rFonts w:ascii="Arial" w:hAnsi="Arial" w:cs="Arial"/>
          <w:b w:val="0"/>
          <w:color w:val="000000"/>
          <w:sz w:val="22"/>
          <w:szCs w:val="24"/>
        </w:rPr>
        <w:tab/>
        <w:t>- La 0 entități în anul 20</w:t>
      </w:r>
      <w:r w:rsidR="00185538" w:rsidRPr="00906BFD">
        <w:rPr>
          <w:rFonts w:ascii="Arial" w:hAnsi="Arial" w:cs="Arial"/>
          <w:b w:val="0"/>
          <w:color w:val="000000"/>
          <w:sz w:val="22"/>
          <w:szCs w:val="24"/>
        </w:rPr>
        <w:t>2</w:t>
      </w:r>
      <w:r w:rsidR="001B79BA">
        <w:rPr>
          <w:rFonts w:ascii="Arial" w:hAnsi="Arial" w:cs="Arial"/>
          <w:b w:val="0"/>
          <w:color w:val="000000"/>
          <w:sz w:val="22"/>
          <w:szCs w:val="24"/>
        </w:rPr>
        <w:t>2</w:t>
      </w:r>
      <w:r w:rsidRPr="00906BFD">
        <w:rPr>
          <w:rFonts w:ascii="Arial" w:hAnsi="Arial" w:cs="Arial"/>
          <w:b w:val="0"/>
          <w:color w:val="000000"/>
          <w:sz w:val="22"/>
          <w:szCs w:val="24"/>
        </w:rPr>
        <w:t xml:space="preserve">, numirea sau destituirea conducerii structurii de audit public intern s-a realizat fără respectarea prevederilor legale referitoare la emiterea avizului de către UCAAPI sau de către entitatea ierarhică superioară. </w:t>
      </w:r>
    </w:p>
    <w:p w14:paraId="42D9EE7A" w14:textId="77777777" w:rsidR="00561D69" w:rsidRPr="00906BFD" w:rsidRDefault="00561D69">
      <w:pPr>
        <w:pStyle w:val="BodyText"/>
        <w:spacing w:after="120"/>
        <w:ind w:right="-11"/>
        <w:jc w:val="both"/>
        <w:rPr>
          <w:rFonts w:ascii="Arial" w:hAnsi="Arial" w:cs="Arial"/>
          <w:sz w:val="22"/>
          <w:szCs w:val="22"/>
          <w:u w:val="single"/>
        </w:rPr>
      </w:pPr>
    </w:p>
    <w:p w14:paraId="3D9E9BFB" w14:textId="02C3BEE0" w:rsidR="00EA5984" w:rsidRPr="00906BFD" w:rsidRDefault="0010008D">
      <w:pPr>
        <w:pStyle w:val="BodyText"/>
        <w:spacing w:after="120"/>
        <w:ind w:right="-11"/>
        <w:jc w:val="both"/>
        <w:rPr>
          <w:rFonts w:ascii="Arial" w:hAnsi="Arial" w:cs="Arial"/>
          <w:sz w:val="22"/>
          <w:szCs w:val="22"/>
          <w:u w:val="single"/>
        </w:rPr>
      </w:pPr>
      <w:r w:rsidRPr="00906BFD">
        <w:rPr>
          <w:rFonts w:ascii="Arial" w:hAnsi="Arial" w:cs="Arial"/>
          <w:sz w:val="22"/>
          <w:szCs w:val="22"/>
          <w:u w:val="single"/>
        </w:rPr>
        <w:t xml:space="preserve">Referitor la aplicarea </w:t>
      </w:r>
      <w:proofErr w:type="spellStart"/>
      <w:r w:rsidRPr="00906BFD">
        <w:rPr>
          <w:rFonts w:ascii="Arial" w:hAnsi="Arial" w:cs="Arial"/>
          <w:sz w:val="22"/>
          <w:szCs w:val="22"/>
          <w:u w:val="single"/>
        </w:rPr>
        <w:t>şi</w:t>
      </w:r>
      <w:proofErr w:type="spellEnd"/>
      <w:r w:rsidRPr="00906BFD">
        <w:rPr>
          <w:rFonts w:ascii="Arial" w:hAnsi="Arial" w:cs="Arial"/>
          <w:sz w:val="22"/>
          <w:szCs w:val="22"/>
          <w:u w:val="single"/>
        </w:rPr>
        <w:t xml:space="preserve"> respectarea procedurii de numire/destituire a conducătorului structurii de </w:t>
      </w:r>
      <w:r w:rsidRPr="00906BFD">
        <w:rPr>
          <w:rFonts w:ascii="Arial" w:hAnsi="Arial" w:cs="Arial"/>
          <w:color w:val="auto"/>
          <w:sz w:val="22"/>
          <w:szCs w:val="22"/>
          <w:u w:val="single"/>
        </w:rPr>
        <w:t xml:space="preserve">audit </w:t>
      </w:r>
      <w:r w:rsidR="000957C8" w:rsidRPr="00906BFD">
        <w:rPr>
          <w:rFonts w:ascii="Arial" w:hAnsi="Arial" w:cs="Arial"/>
          <w:color w:val="auto"/>
          <w:sz w:val="22"/>
          <w:szCs w:val="22"/>
          <w:u w:val="single"/>
        </w:rPr>
        <w:t xml:space="preserve">public </w:t>
      </w:r>
      <w:r w:rsidRPr="00906BFD">
        <w:rPr>
          <w:rFonts w:ascii="Arial" w:hAnsi="Arial" w:cs="Arial"/>
          <w:color w:val="auto"/>
          <w:sz w:val="22"/>
          <w:szCs w:val="22"/>
          <w:u w:val="single"/>
        </w:rPr>
        <w:t xml:space="preserve">intern </w:t>
      </w:r>
      <w:r w:rsidRPr="00906BFD">
        <w:rPr>
          <w:rFonts w:ascii="Arial" w:hAnsi="Arial" w:cs="Arial"/>
          <w:sz w:val="22"/>
          <w:szCs w:val="22"/>
          <w:u w:val="single"/>
        </w:rPr>
        <w:t>în cursul anului</w:t>
      </w:r>
      <w:r w:rsidR="00443632" w:rsidRPr="00906BFD">
        <w:rPr>
          <w:rFonts w:ascii="Arial" w:hAnsi="Arial" w:cs="Arial"/>
          <w:sz w:val="22"/>
          <w:szCs w:val="22"/>
          <w:u w:val="single"/>
        </w:rPr>
        <w:t xml:space="preserve"> 20</w:t>
      </w:r>
      <w:r w:rsidR="00185538" w:rsidRPr="00906BFD">
        <w:rPr>
          <w:rFonts w:ascii="Arial" w:hAnsi="Arial" w:cs="Arial"/>
          <w:sz w:val="22"/>
          <w:szCs w:val="22"/>
          <w:u w:val="single"/>
        </w:rPr>
        <w:t>2</w:t>
      </w:r>
      <w:r w:rsidR="001B79BA">
        <w:rPr>
          <w:rFonts w:ascii="Arial" w:hAnsi="Arial" w:cs="Arial"/>
          <w:sz w:val="22"/>
          <w:szCs w:val="22"/>
          <w:u w:val="single"/>
        </w:rPr>
        <w:t>2</w:t>
      </w:r>
      <w:r w:rsidRPr="00906BFD">
        <w:rPr>
          <w:rFonts w:ascii="Arial" w:hAnsi="Arial" w:cs="Arial"/>
          <w:sz w:val="22"/>
          <w:szCs w:val="22"/>
        </w:rPr>
        <w:t>:</w:t>
      </w:r>
    </w:p>
    <w:p w14:paraId="08D2C7F9" w14:textId="6BAEAB8F" w:rsidR="00443632" w:rsidRPr="00906BFD" w:rsidRDefault="00443632" w:rsidP="00443632">
      <w:pPr>
        <w:pStyle w:val="BodyText"/>
        <w:spacing w:before="120" w:after="120"/>
        <w:jc w:val="both"/>
        <w:rPr>
          <w:rFonts w:ascii="Arial" w:hAnsi="Arial" w:cs="Arial"/>
          <w:b w:val="0"/>
          <w:color w:val="000000"/>
          <w:sz w:val="22"/>
          <w:szCs w:val="24"/>
          <w:lang w:eastAsia="x-none"/>
        </w:rPr>
      </w:pPr>
      <w:r w:rsidRPr="00906BFD">
        <w:rPr>
          <w:rFonts w:ascii="Arial" w:hAnsi="Arial" w:cs="Arial"/>
          <w:b w:val="0"/>
          <w:color w:val="000000"/>
          <w:sz w:val="22"/>
          <w:szCs w:val="24"/>
        </w:rPr>
        <w:tab/>
        <w:t>- La 0 entități în anul 20</w:t>
      </w:r>
      <w:r w:rsidR="00185538" w:rsidRPr="00906BFD">
        <w:rPr>
          <w:rFonts w:ascii="Arial" w:hAnsi="Arial" w:cs="Arial"/>
          <w:b w:val="0"/>
          <w:color w:val="000000"/>
          <w:sz w:val="22"/>
          <w:szCs w:val="24"/>
        </w:rPr>
        <w:t>2</w:t>
      </w:r>
      <w:r w:rsidR="000F566C">
        <w:rPr>
          <w:rFonts w:ascii="Arial" w:hAnsi="Arial" w:cs="Arial"/>
          <w:b w:val="0"/>
          <w:color w:val="000000"/>
          <w:sz w:val="22"/>
          <w:szCs w:val="24"/>
        </w:rPr>
        <w:t>2</w:t>
      </w:r>
      <w:r w:rsidRPr="00906BFD">
        <w:rPr>
          <w:rFonts w:ascii="Arial" w:hAnsi="Arial" w:cs="Arial"/>
          <w:b w:val="0"/>
          <w:color w:val="000000"/>
          <w:sz w:val="22"/>
          <w:szCs w:val="24"/>
        </w:rPr>
        <w:t>, numirea sau destituirea conducerii structurii de audit public intern s-a realizat cu respectarea prevederilor legale referitoare la emiterea avizului de către UCAAPI sau de către entitatea ierarhică superioară;</w:t>
      </w:r>
    </w:p>
    <w:p w14:paraId="194E627E" w14:textId="26CAB43F" w:rsidR="00443632" w:rsidRPr="00906BFD" w:rsidRDefault="00443632" w:rsidP="00443632">
      <w:pPr>
        <w:pStyle w:val="BodyText"/>
        <w:spacing w:before="120" w:after="120"/>
        <w:jc w:val="both"/>
        <w:rPr>
          <w:rFonts w:ascii="Arial" w:hAnsi="Arial" w:cs="Arial"/>
          <w:b w:val="0"/>
          <w:i/>
          <w:color w:val="7F7F7F"/>
          <w:sz w:val="22"/>
          <w:szCs w:val="24"/>
        </w:rPr>
      </w:pPr>
      <w:r w:rsidRPr="00906BFD">
        <w:rPr>
          <w:rFonts w:ascii="Arial" w:hAnsi="Arial" w:cs="Arial"/>
          <w:b w:val="0"/>
          <w:color w:val="000000"/>
          <w:sz w:val="22"/>
          <w:szCs w:val="24"/>
        </w:rPr>
        <w:tab/>
        <w:t xml:space="preserve">- La 0 entități în anul </w:t>
      </w:r>
      <w:r w:rsidR="00185538" w:rsidRPr="00906BFD">
        <w:rPr>
          <w:rFonts w:ascii="Arial" w:hAnsi="Arial" w:cs="Arial"/>
          <w:b w:val="0"/>
          <w:color w:val="000000"/>
          <w:sz w:val="22"/>
          <w:szCs w:val="24"/>
        </w:rPr>
        <w:t>202</w:t>
      </w:r>
      <w:r w:rsidR="000F566C">
        <w:rPr>
          <w:rFonts w:ascii="Arial" w:hAnsi="Arial" w:cs="Arial"/>
          <w:b w:val="0"/>
          <w:color w:val="000000"/>
          <w:sz w:val="22"/>
          <w:szCs w:val="24"/>
        </w:rPr>
        <w:t>2</w:t>
      </w:r>
      <w:r w:rsidRPr="00906BFD">
        <w:rPr>
          <w:rFonts w:ascii="Arial" w:hAnsi="Arial" w:cs="Arial"/>
          <w:b w:val="0"/>
          <w:color w:val="000000"/>
          <w:sz w:val="22"/>
          <w:szCs w:val="24"/>
        </w:rPr>
        <w:t xml:space="preserve">, numirea sau destituirea conducerii structurii de audit public intern s-a realizat fără respectarea prevederilor legale referitoare la emiterea avizului de către UCAAPI sau de către entitatea ierarhică superioară. </w:t>
      </w:r>
    </w:p>
    <w:p w14:paraId="6F2536BD" w14:textId="26C7E415" w:rsidR="00EA5984" w:rsidRPr="00906BFD" w:rsidRDefault="0010008D">
      <w:pPr>
        <w:pStyle w:val="BodyText"/>
        <w:spacing w:before="120" w:after="120"/>
        <w:ind w:right="-11"/>
        <w:jc w:val="both"/>
        <w:rPr>
          <w:rFonts w:ascii="Arial" w:hAnsi="Arial" w:cs="Arial"/>
          <w:sz w:val="22"/>
          <w:szCs w:val="22"/>
          <w:u w:val="single"/>
        </w:rPr>
      </w:pPr>
      <w:r w:rsidRPr="00906BFD">
        <w:rPr>
          <w:rFonts w:ascii="Arial" w:hAnsi="Arial" w:cs="Arial"/>
          <w:sz w:val="22"/>
          <w:szCs w:val="22"/>
          <w:u w:val="single"/>
        </w:rPr>
        <w:t xml:space="preserve">Referitor la aplicarea </w:t>
      </w:r>
      <w:proofErr w:type="spellStart"/>
      <w:r w:rsidRPr="00906BFD">
        <w:rPr>
          <w:rFonts w:ascii="Arial" w:hAnsi="Arial" w:cs="Arial"/>
          <w:sz w:val="22"/>
          <w:szCs w:val="22"/>
          <w:u w:val="single"/>
        </w:rPr>
        <w:t>şi</w:t>
      </w:r>
      <w:proofErr w:type="spellEnd"/>
      <w:r w:rsidRPr="00906BFD">
        <w:rPr>
          <w:rFonts w:ascii="Arial" w:hAnsi="Arial" w:cs="Arial"/>
          <w:sz w:val="22"/>
          <w:szCs w:val="22"/>
          <w:u w:val="single"/>
        </w:rPr>
        <w:t xml:space="preserve"> respectarea procedurii de numire/revocare a </w:t>
      </w:r>
      <w:r w:rsidRPr="00906BFD">
        <w:rPr>
          <w:rFonts w:ascii="Arial" w:hAnsi="Arial" w:cs="Arial"/>
          <w:color w:val="auto"/>
          <w:sz w:val="22"/>
          <w:szCs w:val="22"/>
          <w:u w:val="single"/>
        </w:rPr>
        <w:t xml:space="preserve">auditorilor </w:t>
      </w:r>
      <w:r w:rsidR="00767A68" w:rsidRPr="00906BFD">
        <w:rPr>
          <w:rFonts w:ascii="Arial" w:hAnsi="Arial" w:cs="Arial"/>
          <w:color w:val="auto"/>
          <w:sz w:val="22"/>
          <w:szCs w:val="22"/>
          <w:u w:val="single"/>
        </w:rPr>
        <w:t xml:space="preserve">publici </w:t>
      </w:r>
      <w:r w:rsidRPr="00906BFD">
        <w:rPr>
          <w:rFonts w:ascii="Arial" w:hAnsi="Arial" w:cs="Arial"/>
          <w:sz w:val="22"/>
          <w:szCs w:val="22"/>
          <w:u w:val="single"/>
        </w:rPr>
        <w:t>interni în cursul anului</w:t>
      </w:r>
      <w:r w:rsidR="00443632" w:rsidRPr="00906BFD">
        <w:rPr>
          <w:rFonts w:ascii="Arial" w:hAnsi="Arial" w:cs="Arial"/>
          <w:sz w:val="22"/>
          <w:szCs w:val="22"/>
          <w:u w:val="single"/>
        </w:rPr>
        <w:t xml:space="preserve"> </w:t>
      </w:r>
      <w:r w:rsidR="00185538" w:rsidRPr="00906BFD">
        <w:rPr>
          <w:rFonts w:ascii="Arial" w:hAnsi="Arial" w:cs="Arial"/>
          <w:sz w:val="22"/>
          <w:szCs w:val="22"/>
          <w:u w:val="single"/>
        </w:rPr>
        <w:t>202</w:t>
      </w:r>
      <w:r w:rsidR="000F566C">
        <w:rPr>
          <w:rFonts w:ascii="Arial" w:hAnsi="Arial" w:cs="Arial"/>
          <w:sz w:val="22"/>
          <w:szCs w:val="22"/>
          <w:u w:val="single"/>
        </w:rPr>
        <w:t>2</w:t>
      </w:r>
      <w:r w:rsidR="00443632" w:rsidRPr="00906BFD">
        <w:rPr>
          <w:rFonts w:ascii="Arial" w:hAnsi="Arial" w:cs="Arial"/>
          <w:sz w:val="22"/>
          <w:szCs w:val="22"/>
          <w:u w:val="single"/>
        </w:rPr>
        <w:t>:</w:t>
      </w:r>
    </w:p>
    <w:p w14:paraId="01B1EEFE" w14:textId="71BB1803" w:rsidR="00443632" w:rsidRPr="00906BFD" w:rsidRDefault="00443632" w:rsidP="00443632">
      <w:pPr>
        <w:pStyle w:val="BodyText"/>
        <w:spacing w:before="120" w:after="120"/>
        <w:jc w:val="both"/>
        <w:rPr>
          <w:rFonts w:ascii="Arial" w:hAnsi="Arial" w:cs="Arial"/>
          <w:b w:val="0"/>
          <w:color w:val="000000"/>
          <w:sz w:val="22"/>
          <w:szCs w:val="24"/>
          <w:lang w:eastAsia="x-none"/>
        </w:rPr>
      </w:pPr>
      <w:bookmarkStart w:id="74" w:name="_Toc490661742"/>
      <w:bookmarkStart w:id="75" w:name="_Toc490661823"/>
      <w:bookmarkStart w:id="76" w:name="_Toc528315190"/>
      <w:bookmarkStart w:id="77" w:name="_Toc24707954"/>
      <w:bookmarkEnd w:id="74"/>
      <w:bookmarkEnd w:id="75"/>
      <w:bookmarkEnd w:id="76"/>
      <w:r w:rsidRPr="00906BFD">
        <w:rPr>
          <w:rFonts w:ascii="Arial" w:hAnsi="Arial" w:cs="Arial"/>
          <w:b w:val="0"/>
          <w:color w:val="000000"/>
          <w:sz w:val="22"/>
          <w:szCs w:val="24"/>
        </w:rPr>
        <w:tab/>
        <w:t xml:space="preserve">- La 0 entități în anul </w:t>
      </w:r>
      <w:r w:rsidR="00185538" w:rsidRPr="00906BFD">
        <w:rPr>
          <w:rFonts w:ascii="Arial" w:hAnsi="Arial" w:cs="Arial"/>
          <w:b w:val="0"/>
          <w:color w:val="000000"/>
          <w:sz w:val="22"/>
          <w:szCs w:val="24"/>
        </w:rPr>
        <w:t>202</w:t>
      </w:r>
      <w:r w:rsidR="000F566C">
        <w:rPr>
          <w:rFonts w:ascii="Arial" w:hAnsi="Arial" w:cs="Arial"/>
          <w:b w:val="0"/>
          <w:color w:val="000000"/>
          <w:sz w:val="22"/>
          <w:szCs w:val="24"/>
        </w:rPr>
        <w:t>2</w:t>
      </w:r>
      <w:r w:rsidRPr="00906BFD">
        <w:rPr>
          <w:rFonts w:ascii="Arial" w:hAnsi="Arial" w:cs="Arial"/>
          <w:b w:val="0"/>
          <w:color w:val="000000"/>
          <w:sz w:val="22"/>
          <w:szCs w:val="24"/>
        </w:rPr>
        <w:t>, numirea sau revocarea auditorilor interni s-a realizat cu respectarea prevederilor legale referitoare la emiterea avizului de către șeful structurii de audit intern;</w:t>
      </w:r>
    </w:p>
    <w:p w14:paraId="222A4358" w14:textId="43430710" w:rsidR="00443632" w:rsidRPr="00906BFD" w:rsidRDefault="00443632" w:rsidP="00443632">
      <w:pPr>
        <w:pStyle w:val="BodyText"/>
        <w:spacing w:before="120" w:after="120"/>
        <w:jc w:val="both"/>
        <w:rPr>
          <w:rFonts w:ascii="Arial" w:hAnsi="Arial" w:cs="Arial"/>
          <w:b w:val="0"/>
          <w:color w:val="auto"/>
          <w:sz w:val="8"/>
          <w:szCs w:val="24"/>
        </w:rPr>
      </w:pPr>
      <w:r w:rsidRPr="00906BFD">
        <w:rPr>
          <w:rFonts w:ascii="Arial" w:hAnsi="Arial" w:cs="Arial"/>
          <w:b w:val="0"/>
          <w:color w:val="000000"/>
          <w:sz w:val="22"/>
          <w:szCs w:val="24"/>
        </w:rPr>
        <w:tab/>
        <w:t xml:space="preserve">- La 0 entități în anul </w:t>
      </w:r>
      <w:r w:rsidR="00185538" w:rsidRPr="00906BFD">
        <w:rPr>
          <w:rFonts w:ascii="Arial" w:hAnsi="Arial" w:cs="Arial"/>
          <w:b w:val="0"/>
          <w:color w:val="000000"/>
          <w:sz w:val="22"/>
          <w:szCs w:val="24"/>
        </w:rPr>
        <w:t>202</w:t>
      </w:r>
      <w:r w:rsidR="000F566C">
        <w:rPr>
          <w:rFonts w:ascii="Arial" w:hAnsi="Arial" w:cs="Arial"/>
          <w:b w:val="0"/>
          <w:color w:val="000000"/>
          <w:sz w:val="22"/>
          <w:szCs w:val="24"/>
        </w:rPr>
        <w:t>2</w:t>
      </w:r>
      <w:r w:rsidR="001A56BC">
        <w:rPr>
          <w:rFonts w:ascii="Arial" w:hAnsi="Arial" w:cs="Arial"/>
          <w:b w:val="0"/>
          <w:color w:val="000000"/>
          <w:sz w:val="22"/>
          <w:szCs w:val="24"/>
        </w:rPr>
        <w:t xml:space="preserve"> </w:t>
      </w:r>
      <w:r w:rsidRPr="00906BFD">
        <w:rPr>
          <w:rFonts w:ascii="Arial" w:hAnsi="Arial" w:cs="Arial"/>
          <w:b w:val="0"/>
          <w:color w:val="000000"/>
          <w:sz w:val="22"/>
          <w:szCs w:val="24"/>
        </w:rPr>
        <w:t xml:space="preserve">numirea sau revocarea auditorilor interni s-a realizat fără respectarea prevederilor legale referitoare la emiterea avizului de către șeful structurii de audit intern. </w:t>
      </w:r>
    </w:p>
    <w:p w14:paraId="4A663BDF" w14:textId="77777777" w:rsidR="00EA5984" w:rsidRPr="00906BFD" w:rsidRDefault="0010008D">
      <w:pPr>
        <w:pStyle w:val="Heading3"/>
        <w:spacing w:before="240" w:after="240"/>
        <w:rPr>
          <w:rFonts w:ascii="Arial" w:hAnsi="Arial" w:cs="Arial"/>
          <w:b/>
          <w:bCs/>
          <w:color w:val="0033CC"/>
          <w:sz w:val="22"/>
          <w:szCs w:val="22"/>
        </w:rPr>
      </w:pPr>
      <w:r w:rsidRPr="00906BFD">
        <w:rPr>
          <w:rFonts w:ascii="Arial" w:hAnsi="Arial" w:cs="Arial"/>
          <w:b/>
          <w:bCs/>
          <w:color w:val="0033CC"/>
          <w:sz w:val="22"/>
          <w:szCs w:val="22"/>
        </w:rPr>
        <w:lastRenderedPageBreak/>
        <w:t>III.3.2.  Obiectivitatea auditorilor interni</w:t>
      </w:r>
      <w:bookmarkEnd w:id="77"/>
    </w:p>
    <w:p w14:paraId="4F13ADA2" w14:textId="77777777" w:rsidR="00EA25BA" w:rsidRPr="00906BFD" w:rsidRDefault="00EA25BA" w:rsidP="00EA25BA">
      <w:pPr>
        <w:pStyle w:val="BodyText"/>
        <w:spacing w:before="240" w:after="240"/>
        <w:ind w:right="-12"/>
        <w:jc w:val="both"/>
        <w:rPr>
          <w:rFonts w:ascii="Arial" w:hAnsi="Arial" w:cs="Arial"/>
          <w:b w:val="0"/>
          <w:color w:val="000000"/>
          <w:sz w:val="22"/>
          <w:szCs w:val="22"/>
          <w:lang w:eastAsia="x-none"/>
        </w:rPr>
      </w:pPr>
      <w:r w:rsidRPr="00906BFD">
        <w:rPr>
          <w:rFonts w:ascii="Arial" w:hAnsi="Arial" w:cs="Arial"/>
          <w:b w:val="0"/>
          <w:color w:val="000000"/>
          <w:sz w:val="22"/>
          <w:szCs w:val="22"/>
        </w:rPr>
        <w:tab/>
        <w:t xml:space="preserve">Managementul entității publice nu a implicat auditul intern, în cursul anului de raportare, în exercitarea unor activități ce fac parte din sfera </w:t>
      </w:r>
      <w:proofErr w:type="spellStart"/>
      <w:r w:rsidRPr="00906BFD">
        <w:rPr>
          <w:rFonts w:ascii="Arial" w:hAnsi="Arial" w:cs="Arial"/>
          <w:b w:val="0"/>
          <w:color w:val="000000"/>
          <w:sz w:val="22"/>
          <w:szCs w:val="22"/>
        </w:rPr>
        <w:t>auditabilă</w:t>
      </w:r>
      <w:proofErr w:type="spellEnd"/>
      <w:r w:rsidRPr="00906BFD">
        <w:rPr>
          <w:rFonts w:ascii="Arial" w:hAnsi="Arial" w:cs="Arial"/>
          <w:b w:val="0"/>
          <w:color w:val="000000"/>
          <w:sz w:val="22"/>
          <w:szCs w:val="22"/>
        </w:rPr>
        <w:t>.</w:t>
      </w:r>
    </w:p>
    <w:p w14:paraId="40F8EE9A" w14:textId="4568D75A" w:rsidR="00EA25BA" w:rsidRPr="00906BFD" w:rsidRDefault="00EA25BA" w:rsidP="00EA25BA">
      <w:pPr>
        <w:pStyle w:val="BodyText"/>
        <w:spacing w:before="240" w:after="240"/>
        <w:ind w:right="-12"/>
        <w:jc w:val="both"/>
        <w:rPr>
          <w:rFonts w:ascii="Arial" w:hAnsi="Arial" w:cs="Arial"/>
          <w:b w:val="0"/>
          <w:color w:val="000000"/>
          <w:sz w:val="22"/>
          <w:szCs w:val="22"/>
        </w:rPr>
      </w:pPr>
      <w:r w:rsidRPr="00906BFD">
        <w:rPr>
          <w:rFonts w:ascii="Arial" w:hAnsi="Arial" w:cs="Arial"/>
          <w:b w:val="0"/>
          <w:color w:val="000000"/>
          <w:sz w:val="22"/>
          <w:szCs w:val="22"/>
        </w:rPr>
        <w:tab/>
        <w:t xml:space="preserve">In cursul anului </w:t>
      </w:r>
      <w:r w:rsidR="00185538" w:rsidRPr="00906BFD">
        <w:rPr>
          <w:rFonts w:ascii="Arial" w:hAnsi="Arial" w:cs="Arial"/>
          <w:b w:val="0"/>
          <w:color w:val="000000"/>
          <w:sz w:val="22"/>
          <w:szCs w:val="22"/>
        </w:rPr>
        <w:t>202</w:t>
      </w:r>
      <w:r w:rsidR="000F566C">
        <w:rPr>
          <w:rFonts w:ascii="Arial" w:hAnsi="Arial" w:cs="Arial"/>
          <w:b w:val="0"/>
          <w:color w:val="000000"/>
          <w:sz w:val="22"/>
          <w:szCs w:val="22"/>
        </w:rPr>
        <w:t>2</w:t>
      </w:r>
      <w:r w:rsidRPr="00906BFD">
        <w:rPr>
          <w:rFonts w:ascii="Arial" w:hAnsi="Arial" w:cs="Arial"/>
          <w:b w:val="0"/>
          <w:color w:val="000000"/>
          <w:sz w:val="22"/>
          <w:szCs w:val="22"/>
        </w:rPr>
        <w:t xml:space="preserve">, cu ocazia derulării misiuni de audit public intern, independența auditorului intern din Primăria Municipiului Târgu Secuiesc in realizarea acesteia a fost declarata prin completarea documentului „Declarația de independența”. In cursul anului </w:t>
      </w:r>
      <w:r w:rsidR="00185538" w:rsidRPr="00906BFD">
        <w:rPr>
          <w:rFonts w:ascii="Arial" w:hAnsi="Arial" w:cs="Arial"/>
          <w:b w:val="0"/>
          <w:color w:val="000000"/>
          <w:sz w:val="22"/>
          <w:szCs w:val="22"/>
        </w:rPr>
        <w:t>202</w:t>
      </w:r>
      <w:r w:rsidR="000F566C">
        <w:rPr>
          <w:rFonts w:ascii="Arial" w:hAnsi="Arial" w:cs="Arial"/>
          <w:b w:val="0"/>
          <w:color w:val="000000"/>
          <w:sz w:val="22"/>
          <w:szCs w:val="22"/>
        </w:rPr>
        <w:t>2</w:t>
      </w:r>
      <w:r w:rsidRPr="00906BFD">
        <w:rPr>
          <w:rFonts w:ascii="Arial" w:hAnsi="Arial" w:cs="Arial"/>
          <w:b w:val="0"/>
          <w:color w:val="000000"/>
          <w:sz w:val="22"/>
          <w:szCs w:val="22"/>
        </w:rPr>
        <w:t xml:space="preserve">, nu s-a constatat probleme în urma completării </w:t>
      </w:r>
      <w:proofErr w:type="spellStart"/>
      <w:r w:rsidRPr="00906BFD">
        <w:rPr>
          <w:rFonts w:ascii="Arial" w:hAnsi="Arial" w:cs="Arial"/>
          <w:b w:val="0"/>
          <w:color w:val="000000"/>
          <w:sz w:val="22"/>
          <w:szCs w:val="22"/>
        </w:rPr>
        <w:t>delcarației</w:t>
      </w:r>
      <w:proofErr w:type="spellEnd"/>
      <w:r w:rsidRPr="00906BFD">
        <w:rPr>
          <w:rFonts w:ascii="Arial" w:hAnsi="Arial" w:cs="Arial"/>
          <w:b w:val="0"/>
          <w:color w:val="000000"/>
          <w:sz w:val="22"/>
          <w:szCs w:val="22"/>
        </w:rPr>
        <w:t xml:space="preserve"> de </w:t>
      </w:r>
      <w:proofErr w:type="spellStart"/>
      <w:r w:rsidRPr="00906BFD">
        <w:rPr>
          <w:rFonts w:ascii="Arial" w:hAnsi="Arial" w:cs="Arial"/>
          <w:b w:val="0"/>
          <w:color w:val="000000"/>
          <w:sz w:val="22"/>
          <w:szCs w:val="22"/>
        </w:rPr>
        <w:t>indepenență</w:t>
      </w:r>
      <w:proofErr w:type="spellEnd"/>
      <w:r w:rsidRPr="00906BFD">
        <w:rPr>
          <w:rFonts w:ascii="Arial" w:hAnsi="Arial" w:cs="Arial"/>
          <w:b w:val="0"/>
          <w:color w:val="000000"/>
          <w:sz w:val="22"/>
          <w:szCs w:val="22"/>
        </w:rPr>
        <w:t xml:space="preserve">. </w:t>
      </w:r>
    </w:p>
    <w:p w14:paraId="28E6601D" w14:textId="77777777" w:rsidR="00EA5984" w:rsidRPr="00906BFD" w:rsidRDefault="0010008D">
      <w:pPr>
        <w:spacing w:before="240" w:after="240"/>
        <w:jc w:val="both"/>
        <w:rPr>
          <w:rFonts w:ascii="Arial" w:hAnsi="Arial" w:cs="Arial"/>
          <w:color w:val="auto"/>
        </w:rPr>
      </w:pPr>
      <w:r w:rsidRPr="00906BFD">
        <w:rPr>
          <w:rFonts w:ascii="Arial" w:hAnsi="Arial" w:cs="Arial"/>
          <w:b/>
          <w:bCs/>
        </w:rPr>
        <w:t>La nivelul entităților subordonate, aflate în coordonare sau sub autoritate</w:t>
      </w:r>
    </w:p>
    <w:p w14:paraId="29020E08" w14:textId="77777777" w:rsidR="00EA5984" w:rsidRPr="00906BFD" w:rsidRDefault="0010008D">
      <w:pPr>
        <w:pStyle w:val="BodyText"/>
        <w:spacing w:before="240" w:after="240"/>
        <w:ind w:right="-11"/>
        <w:jc w:val="both"/>
        <w:rPr>
          <w:rFonts w:ascii="Arial" w:hAnsi="Arial" w:cs="Arial"/>
          <w:b w:val="0"/>
          <w:bCs w:val="0"/>
          <w:color w:val="auto"/>
          <w:sz w:val="22"/>
          <w:szCs w:val="22"/>
        </w:rPr>
      </w:pPr>
      <w:r w:rsidRPr="00906BFD">
        <w:rPr>
          <w:rFonts w:ascii="Arial" w:hAnsi="Arial" w:cs="Arial"/>
          <w:b w:val="0"/>
          <w:bCs w:val="0"/>
          <w:color w:val="auto"/>
          <w:sz w:val="22"/>
          <w:szCs w:val="22"/>
        </w:rPr>
        <w:t xml:space="preserve">Din rapoartele anuale de activitate emise de un număr de </w:t>
      </w:r>
      <w:r w:rsidR="00EA25BA" w:rsidRPr="00906BFD">
        <w:rPr>
          <w:rFonts w:ascii="Arial" w:hAnsi="Arial" w:cs="Arial"/>
          <w:b w:val="0"/>
          <w:bCs w:val="0"/>
          <w:color w:val="auto"/>
          <w:sz w:val="22"/>
          <w:szCs w:val="22"/>
        </w:rPr>
        <w:t>0</w:t>
      </w:r>
      <w:r w:rsidRPr="00906BFD">
        <w:rPr>
          <w:rFonts w:ascii="Arial" w:hAnsi="Arial" w:cs="Arial"/>
          <w:b w:val="0"/>
          <w:bCs w:val="0"/>
          <w:color w:val="auto"/>
          <w:sz w:val="22"/>
          <w:szCs w:val="22"/>
        </w:rPr>
        <w:t xml:space="preserve"> structuri de audit </w:t>
      </w:r>
      <w:r w:rsidR="0036744E" w:rsidRPr="00906BFD">
        <w:rPr>
          <w:rFonts w:ascii="Arial" w:hAnsi="Arial" w:cs="Arial"/>
          <w:b w:val="0"/>
          <w:bCs w:val="0"/>
          <w:color w:val="auto"/>
          <w:sz w:val="22"/>
          <w:szCs w:val="22"/>
        </w:rPr>
        <w:t xml:space="preserve">public </w:t>
      </w:r>
      <w:r w:rsidRPr="00906BFD">
        <w:rPr>
          <w:rFonts w:ascii="Arial" w:hAnsi="Arial" w:cs="Arial"/>
          <w:b w:val="0"/>
          <w:bCs w:val="0"/>
          <w:color w:val="auto"/>
          <w:sz w:val="22"/>
          <w:szCs w:val="22"/>
        </w:rPr>
        <w:t>intern funcționale, au rezultat următoarele informații:</w:t>
      </w:r>
    </w:p>
    <w:p w14:paraId="4EE1060C" w14:textId="77777777" w:rsidR="00EA5984" w:rsidRPr="00906BFD" w:rsidRDefault="0010008D">
      <w:pPr>
        <w:pStyle w:val="BodyText"/>
        <w:spacing w:before="120" w:after="120"/>
        <w:jc w:val="both"/>
        <w:rPr>
          <w:rFonts w:ascii="Arial" w:hAnsi="Arial" w:cs="Arial"/>
          <w:color w:val="000000"/>
          <w:sz w:val="22"/>
          <w:szCs w:val="22"/>
        </w:rPr>
      </w:pPr>
      <w:r w:rsidRPr="00906BFD">
        <w:rPr>
          <w:rFonts w:ascii="Arial" w:hAnsi="Arial" w:cs="Arial"/>
          <w:sz w:val="22"/>
          <w:szCs w:val="22"/>
          <w:u w:val="single"/>
        </w:rPr>
        <w:t xml:space="preserve">Referitor la implicarea </w:t>
      </w:r>
      <w:r w:rsidRPr="00906BFD">
        <w:rPr>
          <w:rFonts w:ascii="Arial" w:hAnsi="Arial" w:cs="Arial"/>
          <w:color w:val="auto"/>
          <w:sz w:val="22"/>
          <w:szCs w:val="22"/>
          <w:u w:val="single"/>
        </w:rPr>
        <w:t xml:space="preserve">auditorilor </w:t>
      </w:r>
      <w:r w:rsidR="0036744E" w:rsidRPr="00906BFD">
        <w:rPr>
          <w:rFonts w:ascii="Arial" w:hAnsi="Arial" w:cs="Arial"/>
          <w:color w:val="auto"/>
          <w:sz w:val="22"/>
          <w:szCs w:val="22"/>
          <w:u w:val="single"/>
        </w:rPr>
        <w:t xml:space="preserve">publici </w:t>
      </w:r>
      <w:r w:rsidRPr="00906BFD">
        <w:rPr>
          <w:rFonts w:ascii="Arial" w:hAnsi="Arial" w:cs="Arial"/>
          <w:sz w:val="22"/>
          <w:szCs w:val="22"/>
          <w:u w:val="single"/>
        </w:rPr>
        <w:t xml:space="preserve">interni în exercitarea activităților </w:t>
      </w:r>
      <w:proofErr w:type="spellStart"/>
      <w:r w:rsidRPr="00906BFD">
        <w:rPr>
          <w:rFonts w:ascii="Arial" w:hAnsi="Arial" w:cs="Arial"/>
          <w:sz w:val="22"/>
          <w:szCs w:val="22"/>
          <w:u w:val="single"/>
        </w:rPr>
        <w:t>auditabile</w:t>
      </w:r>
      <w:proofErr w:type="spellEnd"/>
    </w:p>
    <w:p w14:paraId="29B1DC98" w14:textId="77777777" w:rsidR="00EA25BA" w:rsidRPr="00906BFD" w:rsidRDefault="00EA25BA">
      <w:pPr>
        <w:pStyle w:val="BodyText"/>
        <w:spacing w:before="240" w:after="120"/>
        <w:ind w:right="-11"/>
        <w:jc w:val="both"/>
        <w:rPr>
          <w:rFonts w:ascii="Arial" w:hAnsi="Arial" w:cs="Arial"/>
          <w:sz w:val="22"/>
          <w:szCs w:val="22"/>
          <w:u w:val="single"/>
        </w:rPr>
      </w:pPr>
      <w:r w:rsidRPr="00906BFD">
        <w:rPr>
          <w:rFonts w:ascii="Arial" w:hAnsi="Arial" w:cs="Arial"/>
          <w:b w:val="0"/>
          <w:sz w:val="22"/>
          <w:szCs w:val="22"/>
        </w:rPr>
        <w:t>Nu este cazul</w:t>
      </w:r>
      <w:r w:rsidRPr="00906BFD">
        <w:rPr>
          <w:rFonts w:ascii="Arial" w:hAnsi="Arial" w:cs="Arial"/>
          <w:sz w:val="22"/>
          <w:szCs w:val="22"/>
          <w:u w:val="single"/>
        </w:rPr>
        <w:t xml:space="preserve"> </w:t>
      </w:r>
    </w:p>
    <w:p w14:paraId="27686BB7" w14:textId="77777777" w:rsidR="00EA5984" w:rsidRPr="00906BFD" w:rsidRDefault="0010008D">
      <w:pPr>
        <w:pStyle w:val="BodyText"/>
        <w:spacing w:before="240" w:after="120"/>
        <w:ind w:right="-11"/>
        <w:jc w:val="both"/>
        <w:rPr>
          <w:rFonts w:ascii="Arial" w:hAnsi="Arial" w:cs="Arial"/>
          <w:sz w:val="22"/>
          <w:szCs w:val="22"/>
          <w:u w:val="single"/>
        </w:rPr>
      </w:pPr>
      <w:r w:rsidRPr="00906BFD">
        <w:rPr>
          <w:rFonts w:ascii="Arial" w:hAnsi="Arial" w:cs="Arial"/>
          <w:sz w:val="22"/>
          <w:szCs w:val="22"/>
          <w:u w:val="single"/>
        </w:rPr>
        <w:t>Referitor la completarea declarației de independență</w:t>
      </w:r>
    </w:p>
    <w:p w14:paraId="6BF923AB" w14:textId="2993FCB0" w:rsidR="00EA25BA" w:rsidRPr="00906BFD" w:rsidRDefault="00EA25BA" w:rsidP="00EA25BA">
      <w:pPr>
        <w:pStyle w:val="BodyText"/>
        <w:spacing w:before="120" w:after="120"/>
        <w:ind w:firstLine="720"/>
        <w:jc w:val="both"/>
        <w:rPr>
          <w:rFonts w:ascii="Arial" w:hAnsi="Arial" w:cs="Arial"/>
          <w:b w:val="0"/>
          <w:color w:val="000000"/>
          <w:sz w:val="22"/>
          <w:szCs w:val="24"/>
          <w:lang w:eastAsia="x-none"/>
        </w:rPr>
      </w:pPr>
      <w:bookmarkStart w:id="78" w:name="_Toc528315191"/>
      <w:bookmarkStart w:id="79" w:name="_Toc490661743"/>
      <w:bookmarkStart w:id="80" w:name="_Toc490661824"/>
      <w:bookmarkStart w:id="81" w:name="_Toc24707955"/>
      <w:bookmarkEnd w:id="78"/>
      <w:bookmarkEnd w:id="79"/>
      <w:bookmarkEnd w:id="80"/>
      <w:r w:rsidRPr="00906BFD">
        <w:rPr>
          <w:rFonts w:ascii="Arial" w:hAnsi="Arial" w:cs="Arial"/>
          <w:b w:val="0"/>
          <w:color w:val="000000"/>
          <w:sz w:val="22"/>
          <w:szCs w:val="24"/>
        </w:rPr>
        <w:t xml:space="preserve">- La 1 entități în anul </w:t>
      </w:r>
      <w:r w:rsidR="00185538" w:rsidRPr="00906BFD">
        <w:rPr>
          <w:rFonts w:ascii="Arial" w:hAnsi="Arial" w:cs="Arial"/>
          <w:b w:val="0"/>
          <w:color w:val="000000"/>
          <w:sz w:val="22"/>
          <w:szCs w:val="24"/>
        </w:rPr>
        <w:t>202</w:t>
      </w:r>
      <w:r w:rsidR="000F566C">
        <w:rPr>
          <w:rFonts w:ascii="Arial" w:hAnsi="Arial" w:cs="Arial"/>
          <w:b w:val="0"/>
          <w:color w:val="000000"/>
          <w:sz w:val="22"/>
          <w:szCs w:val="24"/>
        </w:rPr>
        <w:t>2</w:t>
      </w:r>
      <w:r w:rsidRPr="00906BFD">
        <w:rPr>
          <w:rFonts w:ascii="Arial" w:hAnsi="Arial" w:cs="Arial"/>
          <w:b w:val="0"/>
          <w:color w:val="000000"/>
          <w:sz w:val="22"/>
          <w:szCs w:val="24"/>
        </w:rPr>
        <w:t>, auditorul interni a completat declarațiile de independență;</w:t>
      </w:r>
    </w:p>
    <w:p w14:paraId="4FDA4F4E" w14:textId="77777777" w:rsidR="00EA5984" w:rsidRPr="00906BFD" w:rsidRDefault="0010008D">
      <w:pPr>
        <w:pStyle w:val="Heading2"/>
        <w:spacing w:before="240" w:after="240"/>
        <w:rPr>
          <w:rFonts w:ascii="Arial" w:hAnsi="Arial" w:cs="Arial"/>
          <w:b/>
          <w:bCs/>
          <w:color w:val="0033CC"/>
          <w:sz w:val="24"/>
          <w:szCs w:val="24"/>
        </w:rPr>
      </w:pPr>
      <w:r w:rsidRPr="00906BFD">
        <w:rPr>
          <w:rFonts w:ascii="Arial" w:hAnsi="Arial" w:cs="Arial"/>
          <w:b/>
          <w:bCs/>
          <w:color w:val="0033CC"/>
          <w:sz w:val="24"/>
          <w:szCs w:val="24"/>
        </w:rPr>
        <w:t xml:space="preserve">III.4. Asigurarea cadrului metodologic </w:t>
      </w:r>
      <w:proofErr w:type="spellStart"/>
      <w:r w:rsidRPr="00906BFD">
        <w:rPr>
          <w:rFonts w:ascii="Arial" w:hAnsi="Arial" w:cs="Arial"/>
          <w:b/>
          <w:bCs/>
          <w:color w:val="0033CC"/>
          <w:sz w:val="24"/>
          <w:szCs w:val="24"/>
        </w:rPr>
        <w:t>şi</w:t>
      </w:r>
      <w:proofErr w:type="spellEnd"/>
      <w:r w:rsidRPr="00906BFD">
        <w:rPr>
          <w:rFonts w:ascii="Arial" w:hAnsi="Arial" w:cs="Arial"/>
          <w:b/>
          <w:bCs/>
          <w:color w:val="0033CC"/>
          <w:sz w:val="24"/>
          <w:szCs w:val="24"/>
        </w:rPr>
        <w:t xml:space="preserve"> procedural</w:t>
      </w:r>
      <w:bookmarkEnd w:id="81"/>
    </w:p>
    <w:p w14:paraId="05214AAA"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Cadrul metodologic și procedural aferent activității de audit public intern se referă la aspecte care sunt de natură a asigura buna desfășurare a acestei activități, prin prisma metodologiilor și a procedurilor aplicabile, luând în calcul și aplicarea și respectarea codului de conduită etică al auditorului public intern.</w:t>
      </w:r>
    </w:p>
    <w:p w14:paraId="693A21BD"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Referitor la aceste aspecte, activitatea de audit public intern a fost reglementată începând cu anul 2003, pe lângă legislația primară cunoscută, și de OMFP nr. 38/2003 pentru aprobarea Normelor generale privind exercitarea activității de audit public intern. </w:t>
      </w:r>
    </w:p>
    <w:p w14:paraId="762D4286"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În anul 2013, ulterior modificării și republicării Legii auditului public intern, a fost emisă HG nr. 1.086/2013 pentru aprobarea Normelor generale privind exercitarea </w:t>
      </w:r>
      <w:proofErr w:type="spellStart"/>
      <w:r w:rsidRPr="00906BFD">
        <w:rPr>
          <w:rFonts w:ascii="Arial" w:hAnsi="Arial" w:cs="Arial"/>
          <w:color w:val="000000"/>
          <w:sz w:val="22"/>
          <w:szCs w:val="22"/>
        </w:rPr>
        <w:t>activităţii</w:t>
      </w:r>
      <w:proofErr w:type="spellEnd"/>
      <w:r w:rsidRPr="00906BFD">
        <w:rPr>
          <w:rFonts w:ascii="Arial" w:hAnsi="Arial" w:cs="Arial"/>
          <w:color w:val="000000"/>
          <w:sz w:val="22"/>
          <w:szCs w:val="22"/>
        </w:rPr>
        <w:t xml:space="preserve"> de audit public intern. Aceasta aduce o serie de modificări și îmbunătățiri pentru vechea versiune a normelor generale. Ambele versiuni ale normelor generale prevedeau emiterea de norme proprii de audit public intern.</w:t>
      </w:r>
    </w:p>
    <w:p w14:paraId="415DF9FA" w14:textId="77777777" w:rsidR="00EA5984" w:rsidRPr="00906BFD" w:rsidRDefault="0010008D">
      <w:pPr>
        <w:spacing w:before="120" w:after="120"/>
        <w:jc w:val="both"/>
        <w:rPr>
          <w:rFonts w:ascii="Arial" w:hAnsi="Arial" w:cs="Arial"/>
          <w:color w:val="auto"/>
          <w:sz w:val="22"/>
          <w:szCs w:val="22"/>
        </w:rPr>
      </w:pPr>
      <w:r w:rsidRPr="00906BFD">
        <w:rPr>
          <w:rFonts w:ascii="Arial" w:hAnsi="Arial" w:cs="Arial"/>
          <w:color w:val="000000"/>
          <w:sz w:val="22"/>
          <w:szCs w:val="22"/>
        </w:rPr>
        <w:t xml:space="preserve">Referitor la </w:t>
      </w:r>
      <w:proofErr w:type="spellStart"/>
      <w:r w:rsidRPr="00906BFD">
        <w:rPr>
          <w:rFonts w:ascii="Arial" w:hAnsi="Arial" w:cs="Arial"/>
          <w:color w:val="000000"/>
          <w:sz w:val="22"/>
          <w:szCs w:val="22"/>
        </w:rPr>
        <w:t>procedurarea</w:t>
      </w:r>
      <w:proofErr w:type="spellEnd"/>
      <w:r w:rsidRPr="00906BFD">
        <w:rPr>
          <w:rFonts w:ascii="Arial" w:hAnsi="Arial" w:cs="Arial"/>
          <w:color w:val="000000"/>
          <w:sz w:val="22"/>
          <w:szCs w:val="22"/>
        </w:rPr>
        <w:t xml:space="preserve"> activităților din cadrul structurii de audit public intern, acestea sunt supuse și ele emiterii de proceduri de sistem sau operaționale, după caz. Noțiunea de procedură este utilizată în cadrul prezentului raport în sensul </w:t>
      </w:r>
      <w:r w:rsidRPr="00906BFD">
        <w:rPr>
          <w:rFonts w:ascii="Arial" w:hAnsi="Arial" w:cs="Arial"/>
          <w:color w:val="auto"/>
          <w:sz w:val="22"/>
          <w:szCs w:val="22"/>
        </w:rPr>
        <w:t xml:space="preserve">dat de OSGG nr. </w:t>
      </w:r>
      <w:r w:rsidR="008B6DF4" w:rsidRPr="00906BFD">
        <w:rPr>
          <w:rFonts w:ascii="Arial" w:hAnsi="Arial" w:cs="Arial"/>
          <w:color w:val="auto"/>
          <w:sz w:val="22"/>
          <w:szCs w:val="22"/>
        </w:rPr>
        <w:t>6</w:t>
      </w:r>
      <w:r w:rsidRPr="00906BFD">
        <w:rPr>
          <w:rFonts w:ascii="Arial" w:hAnsi="Arial" w:cs="Arial"/>
          <w:color w:val="auto"/>
          <w:sz w:val="22"/>
          <w:szCs w:val="22"/>
        </w:rPr>
        <w:t>00/201</w:t>
      </w:r>
      <w:r w:rsidR="008B6DF4" w:rsidRPr="00906BFD">
        <w:rPr>
          <w:rFonts w:ascii="Arial" w:hAnsi="Arial" w:cs="Arial"/>
          <w:color w:val="auto"/>
          <w:sz w:val="22"/>
          <w:szCs w:val="22"/>
        </w:rPr>
        <w:t xml:space="preserve">8 privind aprobarea </w:t>
      </w:r>
      <w:r w:rsidR="001A7D11" w:rsidRPr="00906BFD">
        <w:rPr>
          <w:rFonts w:ascii="Arial" w:hAnsi="Arial" w:cs="Arial"/>
          <w:color w:val="auto"/>
          <w:sz w:val="22"/>
          <w:szCs w:val="22"/>
        </w:rPr>
        <w:t>Codului controlului intern managerial al entităților publice</w:t>
      </w:r>
      <w:r w:rsidRPr="00906BFD">
        <w:rPr>
          <w:rFonts w:ascii="Arial" w:hAnsi="Arial" w:cs="Arial"/>
          <w:color w:val="auto"/>
          <w:sz w:val="22"/>
          <w:szCs w:val="22"/>
        </w:rPr>
        <w:t xml:space="preserve">. </w:t>
      </w:r>
    </w:p>
    <w:p w14:paraId="4D4BC9DB"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Având în vedere acest lucru, este necesar ca structurile de audit public intern să analizeze și să decidă câte dintre activitățile derulate trebuie să fie </w:t>
      </w:r>
      <w:proofErr w:type="spellStart"/>
      <w:r w:rsidRPr="00906BFD">
        <w:rPr>
          <w:rFonts w:ascii="Arial" w:hAnsi="Arial" w:cs="Arial"/>
          <w:color w:val="000000"/>
          <w:sz w:val="22"/>
          <w:szCs w:val="22"/>
        </w:rPr>
        <w:t>procedurate</w:t>
      </w:r>
      <w:proofErr w:type="spellEnd"/>
      <w:r w:rsidRPr="00906BFD">
        <w:rPr>
          <w:rFonts w:ascii="Arial" w:hAnsi="Arial" w:cs="Arial"/>
          <w:color w:val="000000"/>
          <w:sz w:val="22"/>
          <w:szCs w:val="22"/>
        </w:rPr>
        <w:t xml:space="preserve"> (adică să se emită o procedură scrisă pentru acea activitate). În acest context gradul de </w:t>
      </w:r>
      <w:proofErr w:type="spellStart"/>
      <w:r w:rsidRPr="00906BFD">
        <w:rPr>
          <w:rFonts w:ascii="Arial" w:hAnsi="Arial" w:cs="Arial"/>
          <w:color w:val="000000"/>
          <w:sz w:val="22"/>
          <w:szCs w:val="22"/>
        </w:rPr>
        <w:t>procedurare</w:t>
      </w:r>
      <w:proofErr w:type="spellEnd"/>
      <w:r w:rsidRPr="00906BFD">
        <w:rPr>
          <w:rFonts w:ascii="Arial" w:hAnsi="Arial" w:cs="Arial"/>
          <w:color w:val="000000"/>
          <w:sz w:val="22"/>
          <w:szCs w:val="22"/>
        </w:rPr>
        <w:t xml:space="preserve"> poate varia de la o entitate la alta, în funcție de judecata profesională aplicată. De asemenea, pentru activitățile </w:t>
      </w:r>
      <w:proofErr w:type="spellStart"/>
      <w:r w:rsidRPr="00906BFD">
        <w:rPr>
          <w:rFonts w:ascii="Arial" w:hAnsi="Arial" w:cs="Arial"/>
          <w:color w:val="000000"/>
          <w:sz w:val="22"/>
          <w:szCs w:val="22"/>
        </w:rPr>
        <w:t>procedurabile</w:t>
      </w:r>
      <w:proofErr w:type="spellEnd"/>
      <w:r w:rsidRPr="00906BFD">
        <w:rPr>
          <w:rFonts w:ascii="Arial" w:hAnsi="Arial" w:cs="Arial"/>
          <w:color w:val="000000"/>
          <w:sz w:val="22"/>
          <w:szCs w:val="22"/>
        </w:rPr>
        <w:t>, se va stabili care este gradul de emitere a procedurilor. În mod firesc ținta este de 100%, urmărindu-se apropierea cât mai mult de acest scor.</w:t>
      </w:r>
    </w:p>
    <w:p w14:paraId="6F8BAED2" w14:textId="77777777" w:rsidR="00EA5984" w:rsidRPr="00906BFD" w:rsidRDefault="0010008D">
      <w:pPr>
        <w:pStyle w:val="Heading3"/>
        <w:spacing w:before="240" w:after="240"/>
        <w:rPr>
          <w:rFonts w:ascii="Arial" w:hAnsi="Arial" w:cs="Arial"/>
          <w:b/>
          <w:bCs/>
          <w:color w:val="0033CC"/>
          <w:sz w:val="22"/>
          <w:szCs w:val="22"/>
        </w:rPr>
      </w:pPr>
      <w:bookmarkStart w:id="82" w:name="_Toc490661744"/>
      <w:bookmarkStart w:id="83" w:name="_Toc490661825"/>
      <w:bookmarkStart w:id="84" w:name="_Toc528315192"/>
      <w:bookmarkStart w:id="85" w:name="_Toc24707956"/>
      <w:bookmarkEnd w:id="82"/>
      <w:bookmarkEnd w:id="83"/>
      <w:bookmarkEnd w:id="84"/>
      <w:r w:rsidRPr="00906BFD">
        <w:rPr>
          <w:rFonts w:ascii="Arial" w:hAnsi="Arial" w:cs="Arial"/>
          <w:b/>
          <w:bCs/>
          <w:color w:val="0033CC"/>
          <w:sz w:val="22"/>
          <w:szCs w:val="22"/>
        </w:rPr>
        <w:t>III.4.1.  Emiterea normelor proprii</w:t>
      </w:r>
      <w:bookmarkEnd w:id="85"/>
    </w:p>
    <w:p w14:paraId="5CBEAD71"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1A10AB55" w14:textId="1F063495" w:rsidR="00EA25BA" w:rsidRPr="00906BFD" w:rsidRDefault="00EA25BA" w:rsidP="00EA25BA">
      <w:pPr>
        <w:pStyle w:val="BodyText"/>
        <w:spacing w:before="120" w:after="120"/>
        <w:jc w:val="both"/>
        <w:rPr>
          <w:rFonts w:ascii="Arial" w:hAnsi="Arial" w:cs="Arial"/>
          <w:b w:val="0"/>
          <w:color w:val="auto"/>
          <w:sz w:val="22"/>
          <w:szCs w:val="24"/>
          <w:lang w:eastAsia="x-none"/>
        </w:rPr>
      </w:pPr>
      <w:r w:rsidRPr="00906BFD">
        <w:rPr>
          <w:rFonts w:ascii="Arial" w:hAnsi="Arial" w:cs="Arial"/>
          <w:b w:val="0"/>
          <w:color w:val="000000"/>
          <w:sz w:val="22"/>
          <w:szCs w:val="24"/>
        </w:rPr>
        <w:t>La nivelul Prim</w:t>
      </w:r>
      <w:r w:rsidR="00E2561B">
        <w:rPr>
          <w:rFonts w:ascii="Arial" w:hAnsi="Arial" w:cs="Arial"/>
          <w:b w:val="0"/>
          <w:color w:val="000000"/>
          <w:sz w:val="22"/>
          <w:szCs w:val="24"/>
        </w:rPr>
        <w:t>ă</w:t>
      </w:r>
      <w:r w:rsidRPr="00906BFD">
        <w:rPr>
          <w:rFonts w:ascii="Arial" w:hAnsi="Arial" w:cs="Arial"/>
          <w:b w:val="0"/>
          <w:color w:val="000000"/>
          <w:sz w:val="22"/>
          <w:szCs w:val="24"/>
        </w:rPr>
        <w:t>riei Municipiului T</w:t>
      </w:r>
      <w:r w:rsidR="00E2561B">
        <w:rPr>
          <w:rFonts w:ascii="Arial" w:hAnsi="Arial" w:cs="Arial"/>
          <w:b w:val="0"/>
          <w:color w:val="000000"/>
          <w:sz w:val="22"/>
          <w:szCs w:val="24"/>
        </w:rPr>
        <w:t>â</w:t>
      </w:r>
      <w:r w:rsidRPr="00906BFD">
        <w:rPr>
          <w:rFonts w:ascii="Arial" w:hAnsi="Arial" w:cs="Arial"/>
          <w:b w:val="0"/>
          <w:color w:val="000000"/>
          <w:sz w:val="22"/>
          <w:szCs w:val="24"/>
        </w:rPr>
        <w:t>rgu Secuiesc</w:t>
      </w:r>
      <w:r w:rsidRPr="00906BFD">
        <w:rPr>
          <w:rFonts w:ascii="Arial" w:hAnsi="Arial" w:cs="Arial"/>
          <w:b w:val="0"/>
          <w:i/>
          <w:color w:val="7F7F7F"/>
          <w:sz w:val="22"/>
          <w:szCs w:val="24"/>
        </w:rPr>
        <w:t xml:space="preserve">  </w:t>
      </w:r>
      <w:r w:rsidRPr="00906BFD">
        <w:rPr>
          <w:rFonts w:ascii="Arial" w:hAnsi="Arial" w:cs="Arial"/>
          <w:b w:val="0"/>
          <w:sz w:val="22"/>
          <w:szCs w:val="24"/>
        </w:rPr>
        <w:t>normele proprii au fost avizate de către UCAAPI – cu avizul nr. 15204/10.12.2016.</w:t>
      </w:r>
    </w:p>
    <w:p w14:paraId="0C89A935" w14:textId="77777777" w:rsidR="00EA5984" w:rsidRPr="00906BFD" w:rsidRDefault="0010008D">
      <w:pPr>
        <w:pStyle w:val="Heading3"/>
        <w:spacing w:before="240" w:after="240"/>
        <w:rPr>
          <w:rFonts w:ascii="Arial" w:hAnsi="Arial" w:cs="Arial"/>
          <w:b/>
          <w:bCs/>
          <w:color w:val="0033CC"/>
          <w:sz w:val="22"/>
          <w:szCs w:val="22"/>
        </w:rPr>
      </w:pPr>
      <w:bookmarkStart w:id="86" w:name="_Toc490661745"/>
      <w:bookmarkStart w:id="87" w:name="_Toc490661826"/>
      <w:bookmarkStart w:id="88" w:name="_Toc528315193"/>
      <w:bookmarkStart w:id="89" w:name="_Toc24707957"/>
      <w:bookmarkEnd w:id="86"/>
      <w:bookmarkEnd w:id="87"/>
      <w:bookmarkEnd w:id="88"/>
      <w:r w:rsidRPr="00906BFD">
        <w:rPr>
          <w:rFonts w:ascii="Arial" w:hAnsi="Arial" w:cs="Arial"/>
          <w:b/>
          <w:bCs/>
          <w:color w:val="0033CC"/>
          <w:sz w:val="22"/>
          <w:szCs w:val="22"/>
        </w:rPr>
        <w:lastRenderedPageBreak/>
        <w:t xml:space="preserve">III.4.2.  Emiterea procedurilor scrise specifice </w:t>
      </w:r>
      <w:proofErr w:type="spellStart"/>
      <w:r w:rsidRPr="00906BFD">
        <w:rPr>
          <w:rFonts w:ascii="Arial" w:hAnsi="Arial" w:cs="Arial"/>
          <w:b/>
          <w:bCs/>
          <w:color w:val="0033CC"/>
          <w:sz w:val="22"/>
          <w:szCs w:val="22"/>
        </w:rPr>
        <w:t>activităţii</w:t>
      </w:r>
      <w:proofErr w:type="spellEnd"/>
      <w:r w:rsidRPr="00906BFD">
        <w:rPr>
          <w:rFonts w:ascii="Arial" w:hAnsi="Arial" w:cs="Arial"/>
          <w:b/>
          <w:bCs/>
          <w:color w:val="0033CC"/>
          <w:sz w:val="22"/>
          <w:szCs w:val="22"/>
        </w:rPr>
        <w:t xml:space="preserve"> de audit public intern</w:t>
      </w:r>
      <w:bookmarkEnd w:id="89"/>
    </w:p>
    <w:p w14:paraId="182D1B1E"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1575FE9B" w14:textId="77777777" w:rsidR="00EA25BA" w:rsidRPr="00906BFD" w:rsidRDefault="00EA25BA" w:rsidP="00EA25BA">
      <w:pPr>
        <w:spacing w:before="240" w:after="120"/>
        <w:jc w:val="both"/>
        <w:rPr>
          <w:rFonts w:ascii="Arial" w:hAnsi="Arial" w:cs="Arial"/>
          <w:sz w:val="22"/>
        </w:rPr>
      </w:pPr>
      <w:r w:rsidRPr="00906BFD">
        <w:rPr>
          <w:rFonts w:ascii="Arial" w:hAnsi="Arial" w:cs="Arial"/>
          <w:color w:val="000000"/>
          <w:sz w:val="22"/>
        </w:rPr>
        <w:t xml:space="preserve">La nivelul structurii de audit public intern din cadrul </w:t>
      </w:r>
      <w:r w:rsidRPr="00906BFD">
        <w:rPr>
          <w:rFonts w:ascii="Arial" w:hAnsi="Arial" w:cs="Arial"/>
          <w:sz w:val="22"/>
          <w:szCs w:val="22"/>
        </w:rPr>
        <w:t xml:space="preserve">Primăriei Municipiului Târgu Secuiesc </w:t>
      </w:r>
      <w:r w:rsidRPr="00906BFD">
        <w:rPr>
          <w:rFonts w:ascii="Arial" w:hAnsi="Arial" w:cs="Arial"/>
          <w:sz w:val="22"/>
        </w:rPr>
        <w:t xml:space="preserve">au fost identificate un număr de 8 activități. Dintre acestea s-a stabilit că un număr de 4 activități sunt </w:t>
      </w:r>
      <w:proofErr w:type="spellStart"/>
      <w:r w:rsidRPr="00906BFD">
        <w:rPr>
          <w:rFonts w:ascii="Arial" w:hAnsi="Arial" w:cs="Arial"/>
          <w:sz w:val="22"/>
        </w:rPr>
        <w:t>procedurabile</w:t>
      </w:r>
      <w:proofErr w:type="spellEnd"/>
      <w:r w:rsidRPr="00906BFD">
        <w:rPr>
          <w:rFonts w:ascii="Arial" w:hAnsi="Arial" w:cs="Arial"/>
          <w:sz w:val="22"/>
        </w:rPr>
        <w:t>, ceea ce reprezintă circa 50</w:t>
      </w:r>
      <w:r w:rsidRPr="00906BFD">
        <w:rPr>
          <w:rFonts w:ascii="Arial" w:hAnsi="Arial" w:cs="Arial"/>
          <w:i/>
          <w:color w:val="000000"/>
          <w:sz w:val="22"/>
        </w:rPr>
        <w:t>%</w:t>
      </w:r>
      <w:r w:rsidRPr="00906BFD">
        <w:rPr>
          <w:rFonts w:ascii="Arial" w:hAnsi="Arial" w:cs="Arial"/>
          <w:sz w:val="22"/>
        </w:rPr>
        <w:t xml:space="preserve">. Activitățile stabilite ca fiind </w:t>
      </w:r>
      <w:proofErr w:type="spellStart"/>
      <w:r w:rsidRPr="00906BFD">
        <w:rPr>
          <w:rFonts w:ascii="Arial" w:hAnsi="Arial" w:cs="Arial"/>
          <w:sz w:val="22"/>
        </w:rPr>
        <w:t>procedurabile</w:t>
      </w:r>
      <w:proofErr w:type="spellEnd"/>
      <w:r w:rsidRPr="00906BFD">
        <w:rPr>
          <w:rFonts w:ascii="Arial" w:hAnsi="Arial" w:cs="Arial"/>
          <w:sz w:val="22"/>
        </w:rPr>
        <w:t xml:space="preserve"> sunt următoarele:</w:t>
      </w:r>
    </w:p>
    <w:p w14:paraId="6AB53654" w14:textId="77777777" w:rsidR="00EA25BA" w:rsidRPr="00906BFD" w:rsidRDefault="00EA25BA">
      <w:pPr>
        <w:pStyle w:val="ListParagraph"/>
        <w:numPr>
          <w:ilvl w:val="0"/>
          <w:numId w:val="9"/>
        </w:numPr>
        <w:spacing w:after="120"/>
        <w:ind w:left="714" w:hanging="357"/>
        <w:jc w:val="both"/>
        <w:rPr>
          <w:rFonts w:ascii="Arial" w:hAnsi="Arial" w:cs="Arial"/>
          <w:color w:val="000000"/>
          <w:sz w:val="22"/>
        </w:rPr>
      </w:pPr>
      <w:r w:rsidRPr="00906BFD">
        <w:rPr>
          <w:rFonts w:ascii="Arial" w:hAnsi="Arial" w:cs="Arial"/>
          <w:color w:val="000000"/>
          <w:sz w:val="22"/>
        </w:rPr>
        <w:t>Pregătirea misiunii de audit;</w:t>
      </w:r>
    </w:p>
    <w:p w14:paraId="44F2334B" w14:textId="77777777" w:rsidR="00EA25BA" w:rsidRPr="00906BFD" w:rsidRDefault="00EA25BA">
      <w:pPr>
        <w:pStyle w:val="ListParagraph"/>
        <w:numPr>
          <w:ilvl w:val="0"/>
          <w:numId w:val="9"/>
        </w:numPr>
        <w:spacing w:after="120"/>
        <w:ind w:left="714" w:hanging="357"/>
        <w:jc w:val="both"/>
        <w:rPr>
          <w:rFonts w:ascii="Arial" w:hAnsi="Arial" w:cs="Arial"/>
          <w:color w:val="000000"/>
          <w:sz w:val="22"/>
        </w:rPr>
      </w:pPr>
      <w:r w:rsidRPr="00906BFD">
        <w:rPr>
          <w:rFonts w:ascii="Arial" w:hAnsi="Arial" w:cs="Arial"/>
          <w:color w:val="000000"/>
          <w:sz w:val="22"/>
        </w:rPr>
        <w:t>Intervenția la fata locului;</w:t>
      </w:r>
    </w:p>
    <w:p w14:paraId="1AA6AAFA" w14:textId="77777777" w:rsidR="00EA25BA" w:rsidRPr="00906BFD" w:rsidRDefault="00EA25BA">
      <w:pPr>
        <w:pStyle w:val="ListParagraph"/>
        <w:numPr>
          <w:ilvl w:val="0"/>
          <w:numId w:val="9"/>
        </w:numPr>
        <w:spacing w:after="120"/>
        <w:ind w:left="714" w:hanging="357"/>
        <w:jc w:val="both"/>
        <w:rPr>
          <w:rFonts w:ascii="Arial" w:hAnsi="Arial" w:cs="Arial"/>
          <w:color w:val="000000"/>
          <w:sz w:val="22"/>
        </w:rPr>
      </w:pPr>
      <w:r w:rsidRPr="00906BFD">
        <w:rPr>
          <w:rFonts w:ascii="Arial" w:hAnsi="Arial" w:cs="Arial"/>
          <w:color w:val="000000"/>
          <w:sz w:val="22"/>
        </w:rPr>
        <w:t>Raportarea misiunii de audit;</w:t>
      </w:r>
    </w:p>
    <w:p w14:paraId="06F9ED6C" w14:textId="77777777" w:rsidR="00EA25BA" w:rsidRPr="00906BFD" w:rsidRDefault="00EA25BA">
      <w:pPr>
        <w:pStyle w:val="ListParagraph"/>
        <w:numPr>
          <w:ilvl w:val="0"/>
          <w:numId w:val="9"/>
        </w:numPr>
        <w:spacing w:after="120"/>
        <w:ind w:left="714" w:hanging="357"/>
        <w:jc w:val="both"/>
        <w:rPr>
          <w:rFonts w:ascii="Arial" w:hAnsi="Arial" w:cs="Arial"/>
          <w:color w:val="000000"/>
          <w:sz w:val="22"/>
        </w:rPr>
      </w:pPr>
      <w:r w:rsidRPr="00906BFD">
        <w:rPr>
          <w:rFonts w:ascii="Arial" w:hAnsi="Arial" w:cs="Arial"/>
          <w:color w:val="000000"/>
          <w:sz w:val="22"/>
        </w:rPr>
        <w:t>Urmărirea recomandărilor  din rapoartele de audit.</w:t>
      </w:r>
    </w:p>
    <w:p w14:paraId="3D160F58" w14:textId="77777777" w:rsidR="00EA25BA" w:rsidRPr="00906BFD" w:rsidRDefault="00EA25BA" w:rsidP="00EA25BA">
      <w:pPr>
        <w:spacing w:before="240" w:after="120"/>
        <w:jc w:val="both"/>
        <w:rPr>
          <w:rFonts w:ascii="Arial" w:hAnsi="Arial" w:cs="Arial"/>
          <w:sz w:val="22"/>
        </w:rPr>
      </w:pPr>
      <w:r w:rsidRPr="00906BFD">
        <w:rPr>
          <w:rFonts w:ascii="Arial" w:hAnsi="Arial" w:cs="Arial"/>
          <w:sz w:val="22"/>
        </w:rPr>
        <w:t xml:space="preserve">Din cele 4 activități </w:t>
      </w:r>
      <w:proofErr w:type="spellStart"/>
      <w:r w:rsidRPr="00906BFD">
        <w:rPr>
          <w:rFonts w:ascii="Arial" w:hAnsi="Arial" w:cs="Arial"/>
          <w:sz w:val="22"/>
        </w:rPr>
        <w:t>procedurabile</w:t>
      </w:r>
      <w:proofErr w:type="spellEnd"/>
      <w:r w:rsidRPr="00906BFD">
        <w:rPr>
          <w:rFonts w:ascii="Arial" w:hAnsi="Arial" w:cs="Arial"/>
          <w:sz w:val="22"/>
        </w:rPr>
        <w:t xml:space="preserve"> au fost emise un număr de 4 proceduri scrise, ceea ce reprezintă un grad de emitere al procedurilor de circa 100%.</w:t>
      </w:r>
    </w:p>
    <w:p w14:paraId="125764E9" w14:textId="77777777" w:rsidR="00EA5984" w:rsidRPr="00906BFD" w:rsidRDefault="0010008D">
      <w:pPr>
        <w:pStyle w:val="Heading2"/>
        <w:spacing w:before="240" w:after="240"/>
        <w:rPr>
          <w:rFonts w:ascii="Arial" w:hAnsi="Arial" w:cs="Arial"/>
          <w:b/>
          <w:bCs/>
          <w:color w:val="0033CC"/>
          <w:sz w:val="24"/>
          <w:szCs w:val="24"/>
        </w:rPr>
      </w:pPr>
      <w:bookmarkStart w:id="90" w:name="_Toc490661746"/>
      <w:bookmarkStart w:id="91" w:name="_Toc490661827"/>
      <w:bookmarkStart w:id="92" w:name="_Toc528315194"/>
      <w:bookmarkStart w:id="93" w:name="_Toc24707958"/>
      <w:bookmarkEnd w:id="90"/>
      <w:bookmarkEnd w:id="91"/>
      <w:bookmarkEnd w:id="92"/>
      <w:r w:rsidRPr="00906BFD">
        <w:rPr>
          <w:rFonts w:ascii="Arial" w:hAnsi="Arial" w:cs="Arial"/>
          <w:b/>
          <w:bCs/>
          <w:color w:val="0033CC"/>
          <w:sz w:val="24"/>
          <w:szCs w:val="24"/>
        </w:rPr>
        <w:t xml:space="preserve">III.5. Asigurarea </w:t>
      </w:r>
      <w:proofErr w:type="spellStart"/>
      <w:r w:rsidRPr="00906BFD">
        <w:rPr>
          <w:rFonts w:ascii="Arial" w:hAnsi="Arial" w:cs="Arial"/>
          <w:b/>
          <w:bCs/>
          <w:color w:val="0033CC"/>
          <w:sz w:val="24"/>
          <w:szCs w:val="24"/>
        </w:rPr>
        <w:t>şi</w:t>
      </w:r>
      <w:proofErr w:type="spellEnd"/>
      <w:r w:rsidRPr="00906BFD">
        <w:rPr>
          <w:rFonts w:ascii="Arial" w:hAnsi="Arial" w:cs="Arial"/>
          <w:b/>
          <w:bCs/>
          <w:color w:val="0033CC"/>
          <w:sz w:val="24"/>
          <w:szCs w:val="24"/>
        </w:rPr>
        <w:t xml:space="preserve"> </w:t>
      </w:r>
      <w:proofErr w:type="spellStart"/>
      <w:r w:rsidRPr="00906BFD">
        <w:rPr>
          <w:rFonts w:ascii="Arial" w:hAnsi="Arial" w:cs="Arial"/>
          <w:b/>
          <w:bCs/>
          <w:color w:val="0033CC"/>
          <w:sz w:val="24"/>
          <w:szCs w:val="24"/>
        </w:rPr>
        <w:t>îmbunătăţirea</w:t>
      </w:r>
      <w:proofErr w:type="spellEnd"/>
      <w:r w:rsidRPr="00906BFD">
        <w:rPr>
          <w:rFonts w:ascii="Arial" w:hAnsi="Arial" w:cs="Arial"/>
          <w:b/>
          <w:bCs/>
          <w:color w:val="0033CC"/>
          <w:sz w:val="24"/>
          <w:szCs w:val="24"/>
        </w:rPr>
        <w:t xml:space="preserve"> </w:t>
      </w:r>
      <w:proofErr w:type="spellStart"/>
      <w:r w:rsidRPr="00906BFD">
        <w:rPr>
          <w:rFonts w:ascii="Arial" w:hAnsi="Arial" w:cs="Arial"/>
          <w:b/>
          <w:bCs/>
          <w:color w:val="0033CC"/>
          <w:sz w:val="24"/>
          <w:szCs w:val="24"/>
        </w:rPr>
        <w:t>calităţii</w:t>
      </w:r>
      <w:proofErr w:type="spellEnd"/>
      <w:r w:rsidRPr="00906BFD">
        <w:rPr>
          <w:rFonts w:ascii="Arial" w:hAnsi="Arial" w:cs="Arial"/>
          <w:b/>
          <w:bCs/>
          <w:color w:val="0033CC"/>
          <w:sz w:val="24"/>
          <w:szCs w:val="24"/>
        </w:rPr>
        <w:t xml:space="preserve"> </w:t>
      </w:r>
      <w:proofErr w:type="spellStart"/>
      <w:r w:rsidRPr="00906BFD">
        <w:rPr>
          <w:rFonts w:ascii="Arial" w:hAnsi="Arial" w:cs="Arial"/>
          <w:b/>
          <w:bCs/>
          <w:color w:val="0033CC"/>
          <w:sz w:val="24"/>
          <w:szCs w:val="24"/>
        </w:rPr>
        <w:t>activităţii</w:t>
      </w:r>
      <w:proofErr w:type="spellEnd"/>
      <w:r w:rsidRPr="00906BFD">
        <w:rPr>
          <w:rFonts w:ascii="Arial" w:hAnsi="Arial" w:cs="Arial"/>
          <w:b/>
          <w:bCs/>
          <w:color w:val="0033CC"/>
          <w:sz w:val="24"/>
          <w:szCs w:val="24"/>
        </w:rPr>
        <w:t xml:space="preserve"> de audit </w:t>
      </w:r>
      <w:r w:rsidR="00A03319" w:rsidRPr="00906BFD">
        <w:rPr>
          <w:rFonts w:ascii="Arial" w:hAnsi="Arial" w:cs="Arial"/>
          <w:b/>
          <w:bCs/>
          <w:color w:val="0033CC"/>
          <w:sz w:val="24"/>
          <w:szCs w:val="24"/>
        </w:rPr>
        <w:t>public</w:t>
      </w:r>
      <w:r w:rsidR="00A03319" w:rsidRPr="00906BFD">
        <w:rPr>
          <w:rFonts w:ascii="Arial" w:hAnsi="Arial" w:cs="Arial"/>
          <w:b/>
          <w:bCs/>
          <w:color w:val="00B050"/>
          <w:sz w:val="24"/>
          <w:szCs w:val="24"/>
        </w:rPr>
        <w:t xml:space="preserve"> </w:t>
      </w:r>
      <w:r w:rsidRPr="00906BFD">
        <w:rPr>
          <w:rFonts w:ascii="Arial" w:hAnsi="Arial" w:cs="Arial"/>
          <w:b/>
          <w:bCs/>
          <w:color w:val="0033CC"/>
          <w:sz w:val="24"/>
          <w:szCs w:val="24"/>
        </w:rPr>
        <w:t>intern</w:t>
      </w:r>
      <w:bookmarkEnd w:id="93"/>
    </w:p>
    <w:p w14:paraId="3DC6EC20" w14:textId="77777777" w:rsidR="00EA5984" w:rsidRPr="00906BFD" w:rsidRDefault="0010008D">
      <w:pPr>
        <w:pStyle w:val="Heading3"/>
        <w:spacing w:before="240" w:after="240"/>
        <w:rPr>
          <w:rFonts w:ascii="Arial" w:hAnsi="Arial" w:cs="Arial"/>
          <w:b/>
          <w:bCs/>
          <w:color w:val="0033CC"/>
          <w:sz w:val="22"/>
          <w:szCs w:val="22"/>
        </w:rPr>
      </w:pPr>
      <w:bookmarkStart w:id="94" w:name="_Toc490661747"/>
      <w:bookmarkStart w:id="95" w:name="_Toc490661828"/>
      <w:bookmarkStart w:id="96" w:name="_Toc528315195"/>
      <w:bookmarkStart w:id="97" w:name="_Toc24707959"/>
      <w:bookmarkEnd w:id="94"/>
      <w:bookmarkEnd w:id="95"/>
      <w:bookmarkEnd w:id="96"/>
      <w:r w:rsidRPr="00906BFD">
        <w:rPr>
          <w:rFonts w:ascii="Arial" w:hAnsi="Arial" w:cs="Arial"/>
          <w:b/>
          <w:bCs/>
          <w:color w:val="0033CC"/>
          <w:sz w:val="22"/>
          <w:szCs w:val="22"/>
        </w:rPr>
        <w:t xml:space="preserve">III.5.1. Elaborarea </w:t>
      </w:r>
      <w:proofErr w:type="spellStart"/>
      <w:r w:rsidRPr="00906BFD">
        <w:rPr>
          <w:rFonts w:ascii="Arial" w:hAnsi="Arial" w:cs="Arial"/>
          <w:b/>
          <w:bCs/>
          <w:color w:val="0033CC"/>
          <w:sz w:val="22"/>
          <w:szCs w:val="22"/>
        </w:rPr>
        <w:t>şi</w:t>
      </w:r>
      <w:proofErr w:type="spellEnd"/>
      <w:r w:rsidRPr="00906BFD">
        <w:rPr>
          <w:rFonts w:ascii="Arial" w:hAnsi="Arial" w:cs="Arial"/>
          <w:b/>
          <w:bCs/>
          <w:color w:val="0033CC"/>
          <w:sz w:val="22"/>
          <w:szCs w:val="22"/>
        </w:rPr>
        <w:t xml:space="preserve"> actualizarea Programului de Asigurare </w:t>
      </w:r>
      <w:proofErr w:type="spellStart"/>
      <w:r w:rsidRPr="00906BFD">
        <w:rPr>
          <w:rFonts w:ascii="Arial" w:hAnsi="Arial" w:cs="Arial"/>
          <w:b/>
          <w:bCs/>
          <w:color w:val="0033CC"/>
          <w:sz w:val="22"/>
          <w:szCs w:val="22"/>
        </w:rPr>
        <w:t>şi</w:t>
      </w:r>
      <w:proofErr w:type="spellEnd"/>
      <w:r w:rsidRPr="00906BFD">
        <w:rPr>
          <w:rFonts w:ascii="Arial" w:hAnsi="Arial" w:cs="Arial"/>
          <w:b/>
          <w:bCs/>
          <w:color w:val="0033CC"/>
          <w:sz w:val="22"/>
          <w:szCs w:val="22"/>
        </w:rPr>
        <w:t xml:space="preserve"> Îmbunătățire a </w:t>
      </w:r>
      <w:proofErr w:type="spellStart"/>
      <w:r w:rsidRPr="00906BFD">
        <w:rPr>
          <w:rFonts w:ascii="Arial" w:hAnsi="Arial" w:cs="Arial"/>
          <w:b/>
          <w:bCs/>
          <w:color w:val="0033CC"/>
          <w:sz w:val="22"/>
          <w:szCs w:val="22"/>
        </w:rPr>
        <w:t>Calităţii</w:t>
      </w:r>
      <w:proofErr w:type="spellEnd"/>
      <w:r w:rsidRPr="00906BFD">
        <w:rPr>
          <w:rFonts w:ascii="Arial" w:hAnsi="Arial" w:cs="Arial"/>
          <w:b/>
          <w:bCs/>
          <w:color w:val="0033CC"/>
          <w:sz w:val="22"/>
          <w:szCs w:val="22"/>
        </w:rPr>
        <w:t xml:space="preserve"> (PAIC)</w:t>
      </w:r>
      <w:bookmarkEnd w:id="97"/>
    </w:p>
    <w:p w14:paraId="135D6B48" w14:textId="77777777" w:rsidR="00EA5984" w:rsidRPr="00906BFD" w:rsidRDefault="0010008D">
      <w:pPr>
        <w:spacing w:before="120" w:after="120"/>
        <w:jc w:val="both"/>
        <w:rPr>
          <w:rFonts w:ascii="Arial" w:hAnsi="Arial" w:cs="Arial"/>
          <w:sz w:val="22"/>
          <w:szCs w:val="22"/>
        </w:rPr>
      </w:pPr>
      <w:r w:rsidRPr="00906BFD">
        <w:rPr>
          <w:rFonts w:ascii="Arial" w:hAnsi="Arial" w:cs="Arial"/>
          <w:color w:val="000000"/>
          <w:sz w:val="22"/>
          <w:szCs w:val="22"/>
        </w:rPr>
        <w:t xml:space="preserve">În conformitate cu prevederile punctului 2.3.7. din anexa nr. 1 la HG nr. 1086/2013, la nivelul structurii de audit public intern se elaborează un </w:t>
      </w:r>
      <w:r w:rsidR="00F50A18" w:rsidRPr="00906BFD">
        <w:rPr>
          <w:rFonts w:ascii="Arial" w:hAnsi="Arial" w:cs="Arial"/>
          <w:color w:val="000000"/>
          <w:sz w:val="22"/>
          <w:szCs w:val="22"/>
        </w:rPr>
        <w:t>P</w:t>
      </w:r>
      <w:r w:rsidRPr="00906BFD">
        <w:rPr>
          <w:rFonts w:ascii="Arial" w:hAnsi="Arial" w:cs="Arial"/>
          <w:color w:val="000000"/>
          <w:sz w:val="22"/>
          <w:szCs w:val="22"/>
        </w:rPr>
        <w:t xml:space="preserve">rogram de asigurare </w:t>
      </w:r>
      <w:proofErr w:type="spellStart"/>
      <w:r w:rsidRPr="00906BFD">
        <w:rPr>
          <w:rFonts w:ascii="Arial" w:hAnsi="Arial" w:cs="Arial"/>
          <w:color w:val="000000"/>
          <w:sz w:val="22"/>
          <w:szCs w:val="22"/>
        </w:rPr>
        <w:t>şi</w:t>
      </w:r>
      <w:proofErr w:type="spellEnd"/>
      <w:r w:rsidRPr="00906BFD">
        <w:rPr>
          <w:rFonts w:ascii="Arial" w:hAnsi="Arial" w:cs="Arial"/>
          <w:color w:val="000000"/>
          <w:sz w:val="22"/>
          <w:szCs w:val="22"/>
        </w:rPr>
        <w:t xml:space="preserve"> </w:t>
      </w:r>
      <w:proofErr w:type="spellStart"/>
      <w:r w:rsidRPr="00906BFD">
        <w:rPr>
          <w:rFonts w:ascii="Arial" w:hAnsi="Arial" w:cs="Arial"/>
          <w:color w:val="000000"/>
          <w:sz w:val="22"/>
          <w:szCs w:val="22"/>
        </w:rPr>
        <w:t>îmbunătăţire</w:t>
      </w:r>
      <w:proofErr w:type="spellEnd"/>
      <w:r w:rsidRPr="00906BFD">
        <w:rPr>
          <w:rFonts w:ascii="Arial" w:hAnsi="Arial" w:cs="Arial"/>
          <w:color w:val="000000"/>
          <w:sz w:val="22"/>
          <w:szCs w:val="22"/>
        </w:rPr>
        <w:t xml:space="preserve"> a </w:t>
      </w:r>
      <w:proofErr w:type="spellStart"/>
      <w:r w:rsidRPr="00906BFD">
        <w:rPr>
          <w:rFonts w:ascii="Arial" w:hAnsi="Arial" w:cs="Arial"/>
          <w:color w:val="000000"/>
          <w:sz w:val="22"/>
          <w:szCs w:val="22"/>
        </w:rPr>
        <w:t>calităţii</w:t>
      </w:r>
      <w:proofErr w:type="spellEnd"/>
      <w:r w:rsidRPr="00906BFD">
        <w:rPr>
          <w:rFonts w:ascii="Arial" w:hAnsi="Arial" w:cs="Arial"/>
          <w:color w:val="000000"/>
          <w:sz w:val="22"/>
          <w:szCs w:val="22"/>
        </w:rPr>
        <w:t xml:space="preserve"> (PAIC) sub toate aspectele </w:t>
      </w:r>
      <w:r w:rsidRPr="00906BFD">
        <w:rPr>
          <w:rFonts w:ascii="Arial" w:hAnsi="Arial" w:cs="Arial"/>
          <w:color w:val="auto"/>
          <w:sz w:val="22"/>
          <w:szCs w:val="22"/>
        </w:rPr>
        <w:t xml:space="preserve">auditului </w:t>
      </w:r>
      <w:r w:rsidR="00F50A18" w:rsidRPr="00906BFD">
        <w:rPr>
          <w:rFonts w:ascii="Arial" w:hAnsi="Arial" w:cs="Arial"/>
          <w:color w:val="auto"/>
          <w:sz w:val="22"/>
          <w:szCs w:val="22"/>
        </w:rPr>
        <w:t xml:space="preserve">public </w:t>
      </w:r>
      <w:r w:rsidRPr="00906BFD">
        <w:rPr>
          <w:rFonts w:ascii="Arial" w:hAnsi="Arial" w:cs="Arial"/>
          <w:color w:val="auto"/>
          <w:sz w:val="22"/>
          <w:szCs w:val="22"/>
        </w:rPr>
        <w:t>intern</w:t>
      </w:r>
      <w:r w:rsidRPr="00906BFD">
        <w:rPr>
          <w:rFonts w:ascii="Arial" w:hAnsi="Arial" w:cs="Arial"/>
          <w:color w:val="000000"/>
          <w:sz w:val="22"/>
          <w:szCs w:val="22"/>
        </w:rPr>
        <w:t xml:space="preserve">, care să permită un control continuu al </w:t>
      </w:r>
      <w:proofErr w:type="spellStart"/>
      <w:r w:rsidRPr="00906BFD">
        <w:rPr>
          <w:rFonts w:ascii="Arial" w:hAnsi="Arial" w:cs="Arial"/>
          <w:color w:val="000000"/>
          <w:sz w:val="22"/>
          <w:szCs w:val="22"/>
        </w:rPr>
        <w:t>eficacităţii</w:t>
      </w:r>
      <w:proofErr w:type="spellEnd"/>
      <w:r w:rsidRPr="00906BFD">
        <w:rPr>
          <w:rFonts w:ascii="Arial" w:hAnsi="Arial" w:cs="Arial"/>
          <w:color w:val="000000"/>
          <w:sz w:val="22"/>
          <w:szCs w:val="22"/>
        </w:rPr>
        <w:t xml:space="preserve"> acestuia.</w:t>
      </w:r>
    </w:p>
    <w:p w14:paraId="01E972F7"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Programul de asigurare </w:t>
      </w:r>
      <w:proofErr w:type="spellStart"/>
      <w:r w:rsidRPr="00906BFD">
        <w:rPr>
          <w:rFonts w:ascii="Arial" w:hAnsi="Arial" w:cs="Arial"/>
          <w:color w:val="000000"/>
          <w:sz w:val="22"/>
          <w:szCs w:val="22"/>
        </w:rPr>
        <w:t>şi</w:t>
      </w:r>
      <w:proofErr w:type="spellEnd"/>
      <w:r w:rsidRPr="00906BFD">
        <w:rPr>
          <w:rFonts w:ascii="Arial" w:hAnsi="Arial" w:cs="Arial"/>
          <w:color w:val="000000"/>
          <w:sz w:val="22"/>
          <w:szCs w:val="22"/>
        </w:rPr>
        <w:t xml:space="preserve"> </w:t>
      </w:r>
      <w:proofErr w:type="spellStart"/>
      <w:r w:rsidRPr="00906BFD">
        <w:rPr>
          <w:rFonts w:ascii="Arial" w:hAnsi="Arial" w:cs="Arial"/>
          <w:color w:val="000000"/>
          <w:sz w:val="22"/>
          <w:szCs w:val="22"/>
        </w:rPr>
        <w:t>îmbunătăţire</w:t>
      </w:r>
      <w:proofErr w:type="spellEnd"/>
      <w:r w:rsidRPr="00906BFD">
        <w:rPr>
          <w:rFonts w:ascii="Arial" w:hAnsi="Arial" w:cs="Arial"/>
          <w:color w:val="000000"/>
          <w:sz w:val="22"/>
          <w:szCs w:val="22"/>
        </w:rPr>
        <w:t xml:space="preserve"> a </w:t>
      </w:r>
      <w:proofErr w:type="spellStart"/>
      <w:r w:rsidRPr="00906BFD">
        <w:rPr>
          <w:rFonts w:ascii="Arial" w:hAnsi="Arial" w:cs="Arial"/>
          <w:color w:val="000000"/>
          <w:sz w:val="22"/>
          <w:szCs w:val="22"/>
        </w:rPr>
        <w:t>calităţii</w:t>
      </w:r>
      <w:proofErr w:type="spellEnd"/>
      <w:r w:rsidRPr="00906BFD">
        <w:rPr>
          <w:rFonts w:ascii="Arial" w:hAnsi="Arial" w:cs="Arial"/>
          <w:color w:val="000000"/>
          <w:sz w:val="22"/>
          <w:szCs w:val="22"/>
        </w:rPr>
        <w:t xml:space="preserve"> </w:t>
      </w:r>
      <w:proofErr w:type="spellStart"/>
      <w:r w:rsidRPr="00906BFD">
        <w:rPr>
          <w:rFonts w:ascii="Arial" w:hAnsi="Arial" w:cs="Arial"/>
          <w:color w:val="000000"/>
          <w:sz w:val="22"/>
          <w:szCs w:val="22"/>
        </w:rPr>
        <w:t>activităţii</w:t>
      </w:r>
      <w:proofErr w:type="spellEnd"/>
      <w:r w:rsidRPr="00906BFD">
        <w:rPr>
          <w:rFonts w:ascii="Arial" w:hAnsi="Arial" w:cs="Arial"/>
          <w:color w:val="000000"/>
          <w:sz w:val="22"/>
          <w:szCs w:val="22"/>
        </w:rPr>
        <w:t xml:space="preserve"> </w:t>
      </w:r>
      <w:r w:rsidRPr="00906BFD">
        <w:rPr>
          <w:rFonts w:ascii="Arial" w:hAnsi="Arial" w:cs="Arial"/>
          <w:color w:val="auto"/>
          <w:sz w:val="22"/>
          <w:szCs w:val="22"/>
        </w:rPr>
        <w:t xml:space="preserve">de audit </w:t>
      </w:r>
      <w:r w:rsidR="00F50A18" w:rsidRPr="00906BFD">
        <w:rPr>
          <w:rFonts w:ascii="Arial" w:hAnsi="Arial" w:cs="Arial"/>
          <w:color w:val="auto"/>
          <w:sz w:val="22"/>
          <w:szCs w:val="22"/>
        </w:rPr>
        <w:t xml:space="preserve">public </w:t>
      </w:r>
      <w:r w:rsidRPr="00906BFD">
        <w:rPr>
          <w:rFonts w:ascii="Arial" w:hAnsi="Arial" w:cs="Arial"/>
          <w:color w:val="auto"/>
          <w:sz w:val="22"/>
          <w:szCs w:val="22"/>
        </w:rPr>
        <w:t xml:space="preserve">intern trebuie să garanteze că activitatea de audit </w:t>
      </w:r>
      <w:r w:rsidR="00A73414" w:rsidRPr="00906BFD">
        <w:rPr>
          <w:rFonts w:ascii="Arial" w:hAnsi="Arial" w:cs="Arial"/>
          <w:color w:val="auto"/>
          <w:sz w:val="22"/>
          <w:szCs w:val="22"/>
        </w:rPr>
        <w:t xml:space="preserve">public </w:t>
      </w:r>
      <w:r w:rsidRPr="00906BFD">
        <w:rPr>
          <w:rFonts w:ascii="Arial" w:hAnsi="Arial" w:cs="Arial"/>
          <w:color w:val="auto"/>
          <w:sz w:val="22"/>
          <w:szCs w:val="22"/>
        </w:rPr>
        <w:t xml:space="preserve">intern se </w:t>
      </w:r>
      <w:proofErr w:type="spellStart"/>
      <w:r w:rsidRPr="00906BFD">
        <w:rPr>
          <w:rFonts w:ascii="Arial" w:hAnsi="Arial" w:cs="Arial"/>
          <w:color w:val="auto"/>
          <w:sz w:val="22"/>
          <w:szCs w:val="22"/>
        </w:rPr>
        <w:t>desfăşoară</w:t>
      </w:r>
      <w:proofErr w:type="spellEnd"/>
      <w:r w:rsidRPr="00906BFD">
        <w:rPr>
          <w:rFonts w:ascii="Arial" w:hAnsi="Arial" w:cs="Arial"/>
          <w:color w:val="auto"/>
          <w:sz w:val="22"/>
          <w:szCs w:val="22"/>
        </w:rPr>
        <w:t xml:space="preserve"> în conformitate cu normele, instrucțiunile </w:t>
      </w:r>
      <w:proofErr w:type="spellStart"/>
      <w:r w:rsidRPr="00906BFD">
        <w:rPr>
          <w:rFonts w:ascii="Arial" w:hAnsi="Arial" w:cs="Arial"/>
          <w:color w:val="auto"/>
          <w:sz w:val="22"/>
          <w:szCs w:val="22"/>
        </w:rPr>
        <w:t>şi</w:t>
      </w:r>
      <w:proofErr w:type="spellEnd"/>
      <w:r w:rsidRPr="00906BFD">
        <w:rPr>
          <w:rFonts w:ascii="Arial" w:hAnsi="Arial" w:cs="Arial"/>
          <w:color w:val="auto"/>
          <w:sz w:val="22"/>
          <w:szCs w:val="22"/>
        </w:rPr>
        <w:t xml:space="preserve"> Codul privind conduita etică a auditorului </w:t>
      </w:r>
      <w:r w:rsidR="00A73414" w:rsidRPr="00906BFD">
        <w:rPr>
          <w:rFonts w:ascii="Arial" w:hAnsi="Arial" w:cs="Arial"/>
          <w:color w:val="auto"/>
          <w:sz w:val="22"/>
          <w:szCs w:val="22"/>
        </w:rPr>
        <w:t xml:space="preserve">public </w:t>
      </w:r>
      <w:r w:rsidRPr="00906BFD">
        <w:rPr>
          <w:rFonts w:ascii="Arial" w:hAnsi="Arial" w:cs="Arial"/>
          <w:color w:val="auto"/>
          <w:sz w:val="22"/>
          <w:szCs w:val="22"/>
        </w:rPr>
        <w:t xml:space="preserve">intern </w:t>
      </w:r>
      <w:proofErr w:type="spellStart"/>
      <w:r w:rsidRPr="00906BFD">
        <w:rPr>
          <w:rFonts w:ascii="Arial" w:hAnsi="Arial" w:cs="Arial"/>
          <w:color w:val="auto"/>
          <w:sz w:val="22"/>
          <w:szCs w:val="22"/>
        </w:rPr>
        <w:t>şi</w:t>
      </w:r>
      <w:proofErr w:type="spellEnd"/>
      <w:r w:rsidRPr="00906BFD">
        <w:rPr>
          <w:rFonts w:ascii="Arial" w:hAnsi="Arial" w:cs="Arial"/>
          <w:color w:val="auto"/>
          <w:sz w:val="22"/>
          <w:szCs w:val="22"/>
        </w:rPr>
        <w:t xml:space="preserve"> să contribu</w:t>
      </w:r>
      <w:r w:rsidRPr="00906BFD">
        <w:rPr>
          <w:rFonts w:ascii="Arial" w:hAnsi="Arial" w:cs="Arial"/>
          <w:color w:val="000000"/>
          <w:sz w:val="22"/>
          <w:szCs w:val="22"/>
        </w:rPr>
        <w:t xml:space="preserve">ie la </w:t>
      </w:r>
      <w:r w:rsidR="00A73414" w:rsidRPr="00906BFD">
        <w:rPr>
          <w:rFonts w:ascii="Arial" w:hAnsi="Arial" w:cs="Arial"/>
          <w:color w:val="000000"/>
          <w:sz w:val="22"/>
          <w:szCs w:val="22"/>
        </w:rPr>
        <w:t>îmbunătățirea</w:t>
      </w:r>
      <w:r w:rsidRPr="00906BFD">
        <w:rPr>
          <w:rFonts w:ascii="Arial" w:hAnsi="Arial" w:cs="Arial"/>
          <w:color w:val="000000"/>
          <w:sz w:val="22"/>
          <w:szCs w:val="22"/>
        </w:rPr>
        <w:t xml:space="preserve"> </w:t>
      </w:r>
      <w:r w:rsidR="00A73414" w:rsidRPr="00906BFD">
        <w:rPr>
          <w:rFonts w:ascii="Arial" w:hAnsi="Arial" w:cs="Arial"/>
          <w:color w:val="000000"/>
          <w:sz w:val="22"/>
          <w:szCs w:val="22"/>
        </w:rPr>
        <w:t>activității</w:t>
      </w:r>
      <w:r w:rsidRPr="00906BFD">
        <w:rPr>
          <w:rFonts w:ascii="Arial" w:hAnsi="Arial" w:cs="Arial"/>
          <w:color w:val="000000"/>
          <w:sz w:val="22"/>
          <w:szCs w:val="22"/>
        </w:rPr>
        <w:t xml:space="preserve"> structurii de audit public intern.</w:t>
      </w:r>
    </w:p>
    <w:p w14:paraId="73EC1DFB" w14:textId="77777777" w:rsidR="00EA5984" w:rsidRPr="00906BFD" w:rsidRDefault="0010008D">
      <w:pPr>
        <w:spacing w:after="120"/>
        <w:jc w:val="both"/>
        <w:rPr>
          <w:rFonts w:ascii="Arial" w:hAnsi="Arial" w:cs="Arial"/>
          <w:color w:val="auto"/>
          <w:sz w:val="22"/>
          <w:szCs w:val="22"/>
        </w:rPr>
      </w:pPr>
      <w:r w:rsidRPr="00906BFD">
        <w:rPr>
          <w:rFonts w:ascii="Arial" w:hAnsi="Arial" w:cs="Arial"/>
          <w:color w:val="000000"/>
          <w:sz w:val="22"/>
          <w:szCs w:val="22"/>
        </w:rPr>
        <w:t>PAIC</w:t>
      </w:r>
      <w:r w:rsidR="007D37DB" w:rsidRPr="00906BFD">
        <w:rPr>
          <w:rFonts w:ascii="Arial" w:hAnsi="Arial" w:cs="Arial"/>
          <w:color w:val="000000"/>
          <w:sz w:val="22"/>
          <w:szCs w:val="22"/>
        </w:rPr>
        <w:t xml:space="preserve"> </w:t>
      </w:r>
      <w:r w:rsidRPr="00906BFD">
        <w:rPr>
          <w:rFonts w:ascii="Arial" w:hAnsi="Arial" w:cs="Arial"/>
          <w:color w:val="000000"/>
          <w:sz w:val="22"/>
          <w:szCs w:val="22"/>
        </w:rPr>
        <w:t>trebui</w:t>
      </w:r>
      <w:r w:rsidR="00A73414" w:rsidRPr="00906BFD">
        <w:rPr>
          <w:rFonts w:ascii="Arial" w:hAnsi="Arial" w:cs="Arial"/>
          <w:color w:val="000000"/>
          <w:sz w:val="22"/>
          <w:szCs w:val="22"/>
        </w:rPr>
        <w:t>e</w:t>
      </w:r>
      <w:r w:rsidRPr="00906BFD">
        <w:rPr>
          <w:rFonts w:ascii="Arial" w:hAnsi="Arial" w:cs="Arial"/>
          <w:color w:val="000000"/>
          <w:sz w:val="22"/>
          <w:szCs w:val="22"/>
        </w:rPr>
        <w:t xml:space="preserve"> să ajute la exprimarea unor concluzii cu privire la calitatea activității de </w:t>
      </w:r>
      <w:r w:rsidRPr="00906BFD">
        <w:rPr>
          <w:rFonts w:ascii="Arial" w:hAnsi="Arial" w:cs="Arial"/>
          <w:color w:val="auto"/>
          <w:sz w:val="22"/>
          <w:szCs w:val="22"/>
        </w:rPr>
        <w:t>audit</w:t>
      </w:r>
      <w:r w:rsidR="00A73414" w:rsidRPr="00906BFD">
        <w:rPr>
          <w:rFonts w:ascii="Arial" w:hAnsi="Arial" w:cs="Arial"/>
          <w:color w:val="auto"/>
          <w:sz w:val="22"/>
          <w:szCs w:val="22"/>
        </w:rPr>
        <w:t xml:space="preserve"> public</w:t>
      </w:r>
      <w:r w:rsidRPr="00906BFD">
        <w:rPr>
          <w:rFonts w:ascii="Arial" w:hAnsi="Arial" w:cs="Arial"/>
          <w:color w:val="auto"/>
          <w:sz w:val="22"/>
          <w:szCs w:val="22"/>
        </w:rPr>
        <w:t xml:space="preserve"> intern și să ducă la efectuarea unor recomandări pentru implementarea unor îmbunătățiri coresp</w:t>
      </w:r>
      <w:r w:rsidR="00A73414" w:rsidRPr="00906BFD">
        <w:rPr>
          <w:rFonts w:ascii="Arial" w:hAnsi="Arial" w:cs="Arial"/>
          <w:color w:val="auto"/>
          <w:sz w:val="22"/>
          <w:szCs w:val="22"/>
        </w:rPr>
        <w:t>unzătoare a acestei activități și</w:t>
      </w:r>
      <w:r w:rsidRPr="00906BFD">
        <w:rPr>
          <w:rFonts w:ascii="Arial" w:hAnsi="Arial" w:cs="Arial"/>
          <w:color w:val="auto"/>
          <w:sz w:val="22"/>
          <w:szCs w:val="22"/>
        </w:rPr>
        <w:t xml:space="preserve"> ar trebui să permită o evaluare a:</w:t>
      </w:r>
    </w:p>
    <w:p w14:paraId="4447257D" w14:textId="77777777" w:rsidR="00EA5984" w:rsidRPr="00906BFD" w:rsidRDefault="0010008D" w:rsidP="00F65496">
      <w:pPr>
        <w:pStyle w:val="ListParagraph"/>
        <w:numPr>
          <w:ilvl w:val="0"/>
          <w:numId w:val="3"/>
        </w:numPr>
        <w:spacing w:before="120" w:after="120"/>
        <w:jc w:val="both"/>
        <w:rPr>
          <w:rFonts w:ascii="Arial" w:hAnsi="Arial" w:cs="Arial"/>
          <w:color w:val="000000"/>
          <w:sz w:val="22"/>
          <w:szCs w:val="22"/>
        </w:rPr>
      </w:pPr>
      <w:r w:rsidRPr="00906BFD">
        <w:rPr>
          <w:rFonts w:ascii="Arial" w:hAnsi="Arial" w:cs="Arial"/>
          <w:color w:val="000000"/>
          <w:sz w:val="22"/>
          <w:szCs w:val="22"/>
        </w:rPr>
        <w:t>Conformității cu baza legală în vigoare;</w:t>
      </w:r>
    </w:p>
    <w:p w14:paraId="78760E30" w14:textId="77777777" w:rsidR="00EA5984" w:rsidRPr="00906BFD" w:rsidRDefault="0010008D" w:rsidP="00F65496">
      <w:pPr>
        <w:pStyle w:val="ListParagraph"/>
        <w:numPr>
          <w:ilvl w:val="0"/>
          <w:numId w:val="3"/>
        </w:numPr>
        <w:spacing w:before="120" w:after="120"/>
        <w:jc w:val="both"/>
        <w:rPr>
          <w:rFonts w:ascii="Arial" w:hAnsi="Arial" w:cs="Arial"/>
          <w:color w:val="auto"/>
          <w:sz w:val="22"/>
          <w:szCs w:val="22"/>
        </w:rPr>
      </w:pPr>
      <w:r w:rsidRPr="00906BFD">
        <w:rPr>
          <w:rFonts w:ascii="Arial" w:hAnsi="Arial" w:cs="Arial"/>
          <w:color w:val="000000"/>
          <w:sz w:val="22"/>
          <w:szCs w:val="22"/>
        </w:rPr>
        <w:t xml:space="preserve">Contribuției </w:t>
      </w:r>
      <w:r w:rsidRPr="00906BFD">
        <w:rPr>
          <w:rFonts w:ascii="Arial" w:hAnsi="Arial" w:cs="Arial"/>
          <w:color w:val="auto"/>
          <w:sz w:val="22"/>
          <w:szCs w:val="22"/>
        </w:rPr>
        <w:t xml:space="preserve">auditului </w:t>
      </w:r>
      <w:r w:rsidR="00235870" w:rsidRPr="00906BFD">
        <w:rPr>
          <w:rFonts w:ascii="Arial" w:hAnsi="Arial" w:cs="Arial"/>
          <w:color w:val="auto"/>
          <w:sz w:val="22"/>
          <w:szCs w:val="22"/>
        </w:rPr>
        <w:t xml:space="preserve">public </w:t>
      </w:r>
      <w:r w:rsidRPr="00906BFD">
        <w:rPr>
          <w:rFonts w:ascii="Arial" w:hAnsi="Arial" w:cs="Arial"/>
          <w:color w:val="auto"/>
          <w:sz w:val="22"/>
          <w:szCs w:val="22"/>
        </w:rPr>
        <w:t>intern la procesele de guvernanță, management al riscurilor și controlul organizației;</w:t>
      </w:r>
    </w:p>
    <w:p w14:paraId="640B4936" w14:textId="77777777" w:rsidR="00EA5984" w:rsidRPr="00906BFD" w:rsidRDefault="0010008D" w:rsidP="00F65496">
      <w:pPr>
        <w:pStyle w:val="ListParagraph"/>
        <w:numPr>
          <w:ilvl w:val="0"/>
          <w:numId w:val="3"/>
        </w:numPr>
        <w:spacing w:before="120" w:after="120"/>
        <w:jc w:val="both"/>
        <w:rPr>
          <w:rFonts w:ascii="Arial" w:hAnsi="Arial" w:cs="Arial"/>
          <w:color w:val="auto"/>
          <w:sz w:val="22"/>
          <w:szCs w:val="22"/>
        </w:rPr>
      </w:pPr>
      <w:r w:rsidRPr="00906BFD">
        <w:rPr>
          <w:rFonts w:ascii="Arial" w:hAnsi="Arial" w:cs="Arial"/>
          <w:color w:val="auto"/>
          <w:sz w:val="22"/>
          <w:szCs w:val="22"/>
        </w:rPr>
        <w:t xml:space="preserve">Acoperirea integrală a sferei </w:t>
      </w:r>
      <w:proofErr w:type="spellStart"/>
      <w:r w:rsidRPr="00906BFD">
        <w:rPr>
          <w:rFonts w:ascii="Arial" w:hAnsi="Arial" w:cs="Arial"/>
          <w:color w:val="auto"/>
          <w:sz w:val="22"/>
          <w:szCs w:val="22"/>
        </w:rPr>
        <w:t>auditabile</w:t>
      </w:r>
      <w:proofErr w:type="spellEnd"/>
      <w:r w:rsidRPr="00906BFD">
        <w:rPr>
          <w:rFonts w:ascii="Arial" w:hAnsi="Arial" w:cs="Arial"/>
          <w:color w:val="auto"/>
          <w:sz w:val="22"/>
          <w:szCs w:val="22"/>
        </w:rPr>
        <w:t>;</w:t>
      </w:r>
    </w:p>
    <w:p w14:paraId="20048D89" w14:textId="77777777" w:rsidR="00EA5984" w:rsidRPr="00906BFD" w:rsidRDefault="0010008D" w:rsidP="00F65496">
      <w:pPr>
        <w:pStyle w:val="ListParagraph"/>
        <w:numPr>
          <w:ilvl w:val="0"/>
          <w:numId w:val="3"/>
        </w:numPr>
        <w:spacing w:before="120" w:after="120"/>
        <w:jc w:val="both"/>
        <w:rPr>
          <w:rFonts w:ascii="Arial" w:hAnsi="Arial" w:cs="Arial"/>
          <w:color w:val="auto"/>
          <w:sz w:val="22"/>
          <w:szCs w:val="22"/>
        </w:rPr>
      </w:pPr>
      <w:r w:rsidRPr="00906BFD">
        <w:rPr>
          <w:rFonts w:ascii="Arial" w:hAnsi="Arial" w:cs="Arial"/>
          <w:color w:val="auto"/>
          <w:sz w:val="22"/>
          <w:szCs w:val="22"/>
        </w:rPr>
        <w:t xml:space="preserve">Respectarea legilor, reglementărilor și procedurilor pe care activitatea de audit </w:t>
      </w:r>
      <w:r w:rsidR="00235870" w:rsidRPr="00906BFD">
        <w:rPr>
          <w:rFonts w:ascii="Arial" w:hAnsi="Arial" w:cs="Arial"/>
          <w:color w:val="auto"/>
          <w:sz w:val="22"/>
          <w:szCs w:val="22"/>
        </w:rPr>
        <w:t xml:space="preserve">public </w:t>
      </w:r>
      <w:r w:rsidRPr="00906BFD">
        <w:rPr>
          <w:rFonts w:ascii="Arial" w:hAnsi="Arial" w:cs="Arial"/>
          <w:color w:val="auto"/>
          <w:sz w:val="22"/>
          <w:szCs w:val="22"/>
        </w:rPr>
        <w:t>intern trebuie să le respecte;</w:t>
      </w:r>
    </w:p>
    <w:p w14:paraId="69B69057" w14:textId="77777777" w:rsidR="00EA5984" w:rsidRPr="00906BFD" w:rsidRDefault="0010008D" w:rsidP="00F65496">
      <w:pPr>
        <w:pStyle w:val="ListParagraph"/>
        <w:numPr>
          <w:ilvl w:val="0"/>
          <w:numId w:val="3"/>
        </w:numPr>
        <w:spacing w:before="120" w:after="120"/>
        <w:jc w:val="both"/>
        <w:rPr>
          <w:rFonts w:ascii="Arial" w:hAnsi="Arial" w:cs="Arial"/>
          <w:color w:val="000000"/>
          <w:sz w:val="22"/>
          <w:szCs w:val="22"/>
        </w:rPr>
      </w:pPr>
      <w:r w:rsidRPr="00906BFD">
        <w:rPr>
          <w:rFonts w:ascii="Arial" w:hAnsi="Arial" w:cs="Arial"/>
          <w:color w:val="auto"/>
          <w:sz w:val="22"/>
          <w:szCs w:val="22"/>
        </w:rPr>
        <w:t xml:space="preserve">Riscurile care afectează funcționarea auditului </w:t>
      </w:r>
      <w:r w:rsidR="00235870" w:rsidRPr="00906BFD">
        <w:rPr>
          <w:rFonts w:ascii="Arial" w:hAnsi="Arial" w:cs="Arial"/>
          <w:color w:val="auto"/>
          <w:sz w:val="22"/>
          <w:szCs w:val="22"/>
        </w:rPr>
        <w:t xml:space="preserve">public </w:t>
      </w:r>
      <w:r w:rsidRPr="00906BFD">
        <w:rPr>
          <w:rFonts w:ascii="Arial" w:hAnsi="Arial" w:cs="Arial"/>
          <w:color w:val="000000"/>
          <w:sz w:val="22"/>
          <w:szCs w:val="22"/>
        </w:rPr>
        <w:t>intern.</w:t>
      </w:r>
    </w:p>
    <w:p w14:paraId="1BCC5610"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PAIC ar trebui să impună o abordare sistematică și disciplinată a procesului de autoevaluare periodică, inclusiv modalitatea de realizare a autoevaluărilor periodice pentru fiecare an intermediar între evaluările externe.</w:t>
      </w:r>
    </w:p>
    <w:p w14:paraId="090E7257" w14:textId="77777777" w:rsidR="00EA5984" w:rsidRPr="00906BFD" w:rsidRDefault="0010008D">
      <w:pPr>
        <w:spacing w:before="120" w:after="120"/>
        <w:jc w:val="both"/>
        <w:rPr>
          <w:rFonts w:ascii="Arial" w:hAnsi="Arial" w:cs="Arial"/>
          <w:color w:val="auto"/>
          <w:sz w:val="22"/>
          <w:szCs w:val="22"/>
        </w:rPr>
      </w:pPr>
      <w:r w:rsidRPr="00906BFD">
        <w:rPr>
          <w:rFonts w:ascii="Arial" w:hAnsi="Arial" w:cs="Arial"/>
          <w:color w:val="000000"/>
          <w:sz w:val="22"/>
          <w:szCs w:val="22"/>
        </w:rPr>
        <w:t xml:space="preserve">Un PAIC pe deplin funcțional exercită o </w:t>
      </w:r>
      <w:r w:rsidRPr="00906BFD">
        <w:rPr>
          <w:rFonts w:ascii="Arial" w:hAnsi="Arial" w:cs="Arial"/>
          <w:color w:val="auto"/>
          <w:sz w:val="22"/>
          <w:szCs w:val="22"/>
        </w:rPr>
        <w:t>monitorizare permanentă a activității de audit</w:t>
      </w:r>
      <w:r w:rsidR="003266DD" w:rsidRPr="00906BFD">
        <w:rPr>
          <w:rFonts w:ascii="Arial" w:hAnsi="Arial" w:cs="Arial"/>
          <w:color w:val="auto"/>
          <w:sz w:val="22"/>
          <w:szCs w:val="22"/>
        </w:rPr>
        <w:t xml:space="preserve"> public</w:t>
      </w:r>
      <w:r w:rsidRPr="00906BFD">
        <w:rPr>
          <w:rFonts w:ascii="Arial" w:hAnsi="Arial" w:cs="Arial"/>
          <w:color w:val="auto"/>
          <w:sz w:val="22"/>
          <w:szCs w:val="22"/>
        </w:rPr>
        <w:t xml:space="preserve"> intern și o autoevaluare periodică a acesteia pentru a asigura conformitatea cu cadrul legal și procedural aplicabil. </w:t>
      </w:r>
    </w:p>
    <w:p w14:paraId="0A4534DF"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auto"/>
          <w:sz w:val="22"/>
          <w:szCs w:val="22"/>
        </w:rPr>
        <w:t xml:space="preserve">Cu ajutorul acestui proces, evaluarea externă ar trebui să devină efectiv o oportunitate de a obține noi idei de la evaluator sau de la echipa de evaluare, cu privire la modalitățile de îmbunătățire a calității generale a auditului </w:t>
      </w:r>
      <w:r w:rsidR="003266DD" w:rsidRPr="00906BFD">
        <w:rPr>
          <w:rFonts w:ascii="Arial" w:hAnsi="Arial" w:cs="Arial"/>
          <w:color w:val="auto"/>
          <w:sz w:val="22"/>
          <w:szCs w:val="22"/>
        </w:rPr>
        <w:t xml:space="preserve">public </w:t>
      </w:r>
      <w:r w:rsidRPr="00906BFD">
        <w:rPr>
          <w:rFonts w:ascii="Arial" w:hAnsi="Arial" w:cs="Arial"/>
          <w:color w:val="auto"/>
          <w:sz w:val="22"/>
          <w:szCs w:val="22"/>
        </w:rPr>
        <w:t>intern,</w:t>
      </w:r>
      <w:r w:rsidRPr="00906BFD">
        <w:rPr>
          <w:rFonts w:ascii="Arial" w:hAnsi="Arial" w:cs="Arial"/>
          <w:color w:val="000000"/>
          <w:sz w:val="22"/>
          <w:szCs w:val="22"/>
        </w:rPr>
        <w:t xml:space="preserve"> a eficienței și a eficacității. </w:t>
      </w:r>
    </w:p>
    <w:p w14:paraId="1C0A0A82"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4841D93E" w14:textId="283C7B26" w:rsidR="00351547" w:rsidRPr="00906BFD" w:rsidRDefault="00351547" w:rsidP="00351547">
      <w:pPr>
        <w:spacing w:before="240" w:after="120"/>
        <w:jc w:val="both"/>
        <w:rPr>
          <w:rFonts w:ascii="Arial" w:hAnsi="Arial" w:cs="Arial"/>
          <w:sz w:val="22"/>
          <w:szCs w:val="22"/>
        </w:rPr>
      </w:pPr>
      <w:r w:rsidRPr="00906BFD">
        <w:rPr>
          <w:rFonts w:ascii="Arial" w:hAnsi="Arial" w:cs="Arial"/>
          <w:sz w:val="22"/>
          <w:szCs w:val="22"/>
        </w:rPr>
        <w:lastRenderedPageBreak/>
        <w:t xml:space="preserve">La nivelul structurii de audit public intern din cadrul Primăriei Municipiului Târgu Secuiesc s-a emis PAIC cu nr.10588/15.05.2017. </w:t>
      </w:r>
    </w:p>
    <w:p w14:paraId="21380C52" w14:textId="77777777" w:rsidR="00EA5984" w:rsidRPr="00906BFD" w:rsidRDefault="0010008D">
      <w:pPr>
        <w:pStyle w:val="Heading3"/>
        <w:spacing w:before="240" w:after="240"/>
        <w:rPr>
          <w:rFonts w:ascii="Arial" w:hAnsi="Arial" w:cs="Arial"/>
          <w:b/>
          <w:bCs/>
          <w:color w:val="0033CC"/>
          <w:sz w:val="22"/>
          <w:szCs w:val="22"/>
        </w:rPr>
      </w:pPr>
      <w:bookmarkStart w:id="98" w:name="_Toc490661748"/>
      <w:bookmarkStart w:id="99" w:name="_Toc490661829"/>
      <w:bookmarkStart w:id="100" w:name="_Toc528315196"/>
      <w:bookmarkStart w:id="101" w:name="_Toc24707960"/>
      <w:bookmarkEnd w:id="98"/>
      <w:bookmarkEnd w:id="99"/>
      <w:bookmarkEnd w:id="100"/>
      <w:r w:rsidRPr="00906BFD">
        <w:rPr>
          <w:rFonts w:ascii="Arial" w:hAnsi="Arial" w:cs="Arial"/>
          <w:b/>
          <w:bCs/>
          <w:color w:val="0033CC"/>
          <w:sz w:val="22"/>
          <w:szCs w:val="22"/>
        </w:rPr>
        <w:t>III.5.2. Realizarea evaluării externe</w:t>
      </w:r>
      <w:bookmarkEnd w:id="101"/>
    </w:p>
    <w:p w14:paraId="7E3D75BC" w14:textId="77777777" w:rsidR="00EA5984" w:rsidRPr="00906BFD" w:rsidRDefault="0010008D">
      <w:pPr>
        <w:spacing w:after="120"/>
        <w:jc w:val="both"/>
        <w:rPr>
          <w:rFonts w:ascii="Arial" w:hAnsi="Arial" w:cs="Arial"/>
          <w:color w:val="auto"/>
          <w:sz w:val="22"/>
          <w:szCs w:val="22"/>
        </w:rPr>
      </w:pPr>
      <w:r w:rsidRPr="00906BFD">
        <w:rPr>
          <w:rFonts w:ascii="Arial" w:hAnsi="Arial" w:cs="Arial"/>
          <w:color w:val="000000"/>
          <w:sz w:val="22"/>
          <w:szCs w:val="22"/>
        </w:rPr>
        <w:t xml:space="preserve">Complementar PAIC, </w:t>
      </w:r>
      <w:r w:rsidRPr="00906BFD">
        <w:rPr>
          <w:rFonts w:ascii="Arial" w:hAnsi="Arial" w:cs="Arial"/>
          <w:color w:val="auto"/>
          <w:sz w:val="22"/>
          <w:szCs w:val="22"/>
        </w:rPr>
        <w:t xml:space="preserve">calitatea funcției de audit </w:t>
      </w:r>
      <w:r w:rsidR="00674704" w:rsidRPr="00906BFD">
        <w:rPr>
          <w:rFonts w:ascii="Arial" w:hAnsi="Arial" w:cs="Arial"/>
          <w:color w:val="auto"/>
          <w:sz w:val="22"/>
          <w:szCs w:val="22"/>
        </w:rPr>
        <w:t xml:space="preserve">public </w:t>
      </w:r>
      <w:r w:rsidRPr="00906BFD">
        <w:rPr>
          <w:rFonts w:ascii="Arial" w:hAnsi="Arial" w:cs="Arial"/>
          <w:color w:val="auto"/>
          <w:sz w:val="22"/>
          <w:szCs w:val="22"/>
        </w:rPr>
        <w:t xml:space="preserve">intern se poate îmbunătăți prin evaluările externe. Aceste evaluări trebuie efectuate la fiecare cinci ani, conform cerințelor legislației naționale, dar și standardelor internaționale de audit intern emise de către Institutul Auditorilor Interni (IIA). Obiectivul evaluării externe este de a evalua activitatea de audit </w:t>
      </w:r>
      <w:r w:rsidR="00674704" w:rsidRPr="00906BFD">
        <w:rPr>
          <w:rFonts w:ascii="Arial" w:hAnsi="Arial" w:cs="Arial"/>
          <w:color w:val="auto"/>
          <w:sz w:val="22"/>
          <w:szCs w:val="22"/>
        </w:rPr>
        <w:t xml:space="preserve">public </w:t>
      </w:r>
      <w:r w:rsidRPr="00906BFD">
        <w:rPr>
          <w:rFonts w:ascii="Arial" w:hAnsi="Arial" w:cs="Arial"/>
          <w:color w:val="auto"/>
          <w:sz w:val="22"/>
          <w:szCs w:val="22"/>
        </w:rPr>
        <w:t xml:space="preserve">intern din punct de vedere al conformității cu definiția auditului intern, cu cerințele codului de </w:t>
      </w:r>
      <w:r w:rsidR="00674704" w:rsidRPr="00906BFD">
        <w:rPr>
          <w:rFonts w:ascii="Arial" w:hAnsi="Arial" w:cs="Arial"/>
          <w:color w:val="auto"/>
          <w:sz w:val="22"/>
          <w:szCs w:val="22"/>
        </w:rPr>
        <w:t xml:space="preserve">conduită </w:t>
      </w:r>
      <w:r w:rsidRPr="00906BFD">
        <w:rPr>
          <w:rFonts w:ascii="Arial" w:hAnsi="Arial" w:cs="Arial"/>
          <w:color w:val="auto"/>
          <w:sz w:val="22"/>
          <w:szCs w:val="22"/>
        </w:rPr>
        <w:t>etică și cu prevederile legislației naționale în domeniu.</w:t>
      </w:r>
    </w:p>
    <w:p w14:paraId="16DAA63C" w14:textId="77777777" w:rsidR="00EA5984" w:rsidRPr="00906BFD" w:rsidRDefault="0010008D">
      <w:pPr>
        <w:spacing w:after="120"/>
        <w:jc w:val="both"/>
        <w:rPr>
          <w:rFonts w:ascii="Arial" w:hAnsi="Arial" w:cs="Arial"/>
          <w:color w:val="000000"/>
          <w:sz w:val="22"/>
          <w:szCs w:val="22"/>
        </w:rPr>
      </w:pPr>
      <w:r w:rsidRPr="00906BFD">
        <w:rPr>
          <w:rFonts w:ascii="Arial" w:hAnsi="Arial" w:cs="Arial"/>
          <w:color w:val="auto"/>
          <w:sz w:val="22"/>
          <w:szCs w:val="22"/>
        </w:rPr>
        <w:t xml:space="preserve">Evaluările externe se pot concentra, de asemenea, pe identificarea oportunităților de îmbunătățire a funcției de audit </w:t>
      </w:r>
      <w:r w:rsidR="00674704" w:rsidRPr="00906BFD">
        <w:rPr>
          <w:rFonts w:ascii="Arial" w:hAnsi="Arial" w:cs="Arial"/>
          <w:color w:val="auto"/>
          <w:sz w:val="22"/>
          <w:szCs w:val="22"/>
        </w:rPr>
        <w:t xml:space="preserve">public </w:t>
      </w:r>
      <w:r w:rsidRPr="00906BFD">
        <w:rPr>
          <w:rFonts w:ascii="Arial" w:hAnsi="Arial" w:cs="Arial"/>
          <w:color w:val="auto"/>
          <w:sz w:val="22"/>
          <w:szCs w:val="22"/>
        </w:rPr>
        <w:t xml:space="preserve">intern, oferind sugestii pentru a îmbunătăți eficacitatea acestei activități și promovând idei pentru a spori imaginea și credibilitatea funcției de audit </w:t>
      </w:r>
      <w:r w:rsidR="00FC11D0" w:rsidRPr="00906BFD">
        <w:rPr>
          <w:rFonts w:ascii="Arial" w:hAnsi="Arial" w:cs="Arial"/>
          <w:color w:val="auto"/>
          <w:sz w:val="22"/>
          <w:szCs w:val="22"/>
        </w:rPr>
        <w:t xml:space="preserve">public </w:t>
      </w:r>
      <w:r w:rsidRPr="00906BFD">
        <w:rPr>
          <w:rFonts w:ascii="Arial" w:hAnsi="Arial" w:cs="Arial"/>
          <w:color w:val="000000"/>
          <w:sz w:val="22"/>
          <w:szCs w:val="22"/>
        </w:rPr>
        <w:t xml:space="preserve">intern. </w:t>
      </w:r>
    </w:p>
    <w:p w14:paraId="5D2805DD" w14:textId="77777777" w:rsidR="00EA5984" w:rsidRPr="0033438C" w:rsidRDefault="0010008D" w:rsidP="0033438C">
      <w:pPr>
        <w:pStyle w:val="Heading2"/>
        <w:spacing w:before="240" w:after="240"/>
        <w:rPr>
          <w:rFonts w:ascii="Arial" w:hAnsi="Arial" w:cs="Arial"/>
          <w:b/>
          <w:bCs/>
          <w:color w:val="0033CC"/>
          <w:sz w:val="24"/>
          <w:szCs w:val="24"/>
        </w:rPr>
      </w:pPr>
      <w:r w:rsidRPr="0033438C">
        <w:rPr>
          <w:rFonts w:ascii="Arial" w:hAnsi="Arial" w:cs="Arial"/>
          <w:b/>
          <w:bCs/>
          <w:color w:val="0033CC"/>
          <w:sz w:val="24"/>
          <w:szCs w:val="24"/>
        </w:rPr>
        <w:t>La nivelul ordonatorului principal de credite</w:t>
      </w:r>
    </w:p>
    <w:p w14:paraId="6375E6B8" w14:textId="65BA17A3" w:rsidR="00351547" w:rsidRPr="00906BFD" w:rsidRDefault="00351547">
      <w:pPr>
        <w:spacing w:before="240" w:after="240"/>
        <w:jc w:val="both"/>
        <w:rPr>
          <w:rFonts w:ascii="Arial" w:hAnsi="Arial" w:cs="Arial"/>
          <w:b/>
          <w:bCs/>
        </w:rPr>
      </w:pPr>
      <w:r w:rsidRPr="00906BFD">
        <w:rPr>
          <w:rFonts w:ascii="Arial" w:hAnsi="Arial" w:cs="Arial"/>
          <w:sz w:val="22"/>
          <w:szCs w:val="22"/>
        </w:rPr>
        <w:t xml:space="preserve">La nivelul structurii de audit public intern din cadrul Primăriei Municipiului Târgu Secuiesc a fost realizat evaluarea externă de către Camera de Conturi Covasna în urma auditării financiare conturilor anuale de execuție bugetară ale UATM, detaliat în raportul de audit financiar </w:t>
      </w:r>
      <w:r w:rsidR="0033438C" w:rsidRPr="00906BFD">
        <w:rPr>
          <w:rFonts w:ascii="Arial" w:hAnsi="Arial" w:cs="Arial"/>
          <w:color w:val="000000"/>
          <w:sz w:val="22"/>
          <w:szCs w:val="22"/>
        </w:rPr>
        <w:t>nr.</w:t>
      </w:r>
      <w:r w:rsidR="00A97E56" w:rsidRPr="00A97E56">
        <w:rPr>
          <w:rFonts w:ascii="Arial" w:hAnsi="Arial" w:cs="Arial"/>
          <w:b/>
          <w:color w:val="000000"/>
          <w:sz w:val="22"/>
          <w:szCs w:val="22"/>
        </w:rPr>
        <w:t xml:space="preserve"> </w:t>
      </w:r>
      <w:r w:rsidR="00A97E56" w:rsidRPr="00A97E56">
        <w:rPr>
          <w:rFonts w:ascii="Arial" w:hAnsi="Arial" w:cs="Arial"/>
          <w:bCs/>
          <w:color w:val="000000"/>
          <w:sz w:val="22"/>
          <w:szCs w:val="22"/>
        </w:rPr>
        <w:t>11715/19.05.2022</w:t>
      </w:r>
      <w:r w:rsidR="00A97E56" w:rsidRPr="00906BFD">
        <w:rPr>
          <w:rFonts w:ascii="Arial" w:hAnsi="Arial" w:cs="Arial"/>
          <w:color w:val="000000"/>
          <w:sz w:val="22"/>
          <w:szCs w:val="22"/>
        </w:rPr>
        <w:t xml:space="preserve"> </w:t>
      </w:r>
      <w:r w:rsidR="0033438C" w:rsidRPr="00906BFD">
        <w:rPr>
          <w:rFonts w:ascii="Arial" w:hAnsi="Arial" w:cs="Arial"/>
          <w:color w:val="000000"/>
          <w:sz w:val="22"/>
          <w:szCs w:val="22"/>
        </w:rPr>
        <w:t>realizat de Camera de Conturi Covasna (pag.2</w:t>
      </w:r>
      <w:r w:rsidR="00A97E56">
        <w:rPr>
          <w:rFonts w:ascii="Arial" w:hAnsi="Arial" w:cs="Arial"/>
          <w:color w:val="000000"/>
          <w:sz w:val="22"/>
          <w:szCs w:val="22"/>
        </w:rPr>
        <w:t>0</w:t>
      </w:r>
      <w:r w:rsidR="0033438C" w:rsidRPr="00906BFD">
        <w:rPr>
          <w:rFonts w:ascii="Arial" w:hAnsi="Arial" w:cs="Arial"/>
          <w:color w:val="000000"/>
          <w:sz w:val="22"/>
          <w:szCs w:val="22"/>
        </w:rPr>
        <w:t>0)</w:t>
      </w:r>
      <w:r w:rsidRPr="00906BFD">
        <w:rPr>
          <w:rFonts w:ascii="Arial" w:hAnsi="Arial" w:cs="Arial"/>
          <w:sz w:val="22"/>
          <w:szCs w:val="22"/>
        </w:rPr>
        <w:t>.</w:t>
      </w:r>
    </w:p>
    <w:p w14:paraId="3D210F37" w14:textId="77777777" w:rsidR="00EA5984" w:rsidRPr="00906BFD" w:rsidRDefault="0010008D">
      <w:pPr>
        <w:pStyle w:val="Heading2"/>
        <w:spacing w:before="240" w:after="240"/>
        <w:rPr>
          <w:rFonts w:ascii="Arial" w:hAnsi="Arial" w:cs="Arial"/>
          <w:b/>
          <w:bCs/>
          <w:color w:val="0033CC"/>
          <w:sz w:val="24"/>
          <w:szCs w:val="24"/>
        </w:rPr>
      </w:pPr>
      <w:bookmarkStart w:id="102" w:name="_Toc528315197"/>
      <w:bookmarkStart w:id="103" w:name="_Toc490661749"/>
      <w:bookmarkStart w:id="104" w:name="_Toc490661830"/>
      <w:bookmarkStart w:id="105" w:name="_Toc24707961"/>
      <w:bookmarkEnd w:id="102"/>
      <w:bookmarkEnd w:id="103"/>
      <w:bookmarkEnd w:id="104"/>
      <w:r w:rsidRPr="00906BFD">
        <w:rPr>
          <w:rFonts w:ascii="Arial" w:hAnsi="Arial" w:cs="Arial"/>
          <w:b/>
          <w:bCs/>
          <w:color w:val="0033CC"/>
          <w:sz w:val="24"/>
          <w:szCs w:val="24"/>
        </w:rPr>
        <w:t>III.6.  Resursele umane alocate structurii de audit intern</w:t>
      </w:r>
      <w:bookmarkEnd w:id="105"/>
    </w:p>
    <w:p w14:paraId="385179D0"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Într-un moment în care se pune accent sporit pe responsabilitatea organizațională, pe îmbunătățirea controlului intern, pe managementul riscurilor și pe guvernanța corporativă, ar trebui să se pună tot mai mult accent și pe structurile </w:t>
      </w:r>
      <w:r w:rsidRPr="00906BFD">
        <w:rPr>
          <w:rFonts w:ascii="Arial" w:hAnsi="Arial" w:cs="Arial"/>
          <w:color w:val="auto"/>
          <w:sz w:val="22"/>
          <w:szCs w:val="22"/>
        </w:rPr>
        <w:t xml:space="preserve">de audit </w:t>
      </w:r>
      <w:r w:rsidR="00360215" w:rsidRPr="00906BFD">
        <w:rPr>
          <w:rFonts w:ascii="Arial" w:hAnsi="Arial" w:cs="Arial"/>
          <w:color w:val="auto"/>
          <w:sz w:val="22"/>
          <w:szCs w:val="22"/>
        </w:rPr>
        <w:t xml:space="preserve">public </w:t>
      </w:r>
      <w:r w:rsidRPr="00906BFD">
        <w:rPr>
          <w:rFonts w:ascii="Arial" w:hAnsi="Arial" w:cs="Arial"/>
          <w:color w:val="auto"/>
          <w:sz w:val="22"/>
          <w:szCs w:val="22"/>
        </w:rPr>
        <w:t>intern</w:t>
      </w:r>
      <w:r w:rsidRPr="00906BFD">
        <w:rPr>
          <w:rFonts w:ascii="Arial" w:hAnsi="Arial" w:cs="Arial"/>
          <w:color w:val="000000"/>
          <w:sz w:val="22"/>
          <w:szCs w:val="22"/>
        </w:rPr>
        <w:t xml:space="preserve">. </w:t>
      </w:r>
    </w:p>
    <w:p w14:paraId="28BAE952"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Pentru a-și îndeplini obiectivele, este important ca structura de audit intern să aibă acces la resurse umane care să posede abilitățile necesare în acest scop.</w:t>
      </w:r>
    </w:p>
    <w:p w14:paraId="2595B094" w14:textId="77777777" w:rsidR="00EA5984" w:rsidRPr="00906BFD" w:rsidRDefault="0010008D">
      <w:pPr>
        <w:pStyle w:val="Heading3"/>
        <w:spacing w:before="240" w:after="240"/>
        <w:rPr>
          <w:rFonts w:ascii="Arial" w:hAnsi="Arial" w:cs="Arial"/>
          <w:b/>
          <w:bCs/>
          <w:color w:val="0033CC"/>
          <w:sz w:val="22"/>
          <w:szCs w:val="22"/>
        </w:rPr>
      </w:pPr>
      <w:bookmarkStart w:id="106" w:name="_Toc490661750"/>
      <w:bookmarkStart w:id="107" w:name="_Toc490661831"/>
      <w:bookmarkStart w:id="108" w:name="_Toc528315198"/>
      <w:bookmarkStart w:id="109" w:name="_Toc24707962"/>
      <w:bookmarkEnd w:id="106"/>
      <w:bookmarkEnd w:id="107"/>
      <w:bookmarkEnd w:id="108"/>
      <w:r w:rsidRPr="00906BFD">
        <w:rPr>
          <w:rFonts w:ascii="Arial" w:hAnsi="Arial" w:cs="Arial"/>
          <w:b/>
          <w:bCs/>
          <w:color w:val="0033CC"/>
          <w:sz w:val="22"/>
          <w:szCs w:val="22"/>
        </w:rPr>
        <w:t>III.6.1. Ocuparea posturilor la data de 31 decembrie a anului de raportare</w:t>
      </w:r>
      <w:bookmarkEnd w:id="109"/>
    </w:p>
    <w:p w14:paraId="7AA3E3AC"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7C622961" w14:textId="09D02D83" w:rsidR="00EB1E91" w:rsidRPr="00906BFD" w:rsidRDefault="00EB1E91" w:rsidP="00EB1E91">
      <w:pPr>
        <w:pStyle w:val="Header"/>
        <w:spacing w:after="120"/>
        <w:jc w:val="both"/>
        <w:rPr>
          <w:rFonts w:ascii="Arial" w:hAnsi="Arial" w:cs="Arial"/>
          <w:color w:val="auto"/>
          <w:szCs w:val="20"/>
          <w:lang w:eastAsia="x-none"/>
        </w:rPr>
      </w:pPr>
      <w:bookmarkStart w:id="110" w:name="_Toc490661751"/>
      <w:bookmarkStart w:id="111" w:name="_Toc490661832"/>
      <w:bookmarkStart w:id="112" w:name="_Toc528315199"/>
      <w:bookmarkStart w:id="113" w:name="_Toc24707963"/>
      <w:bookmarkEnd w:id="110"/>
      <w:bookmarkEnd w:id="111"/>
      <w:bookmarkEnd w:id="112"/>
      <w:r w:rsidRPr="00906BFD">
        <w:rPr>
          <w:rFonts w:ascii="Arial" w:hAnsi="Arial" w:cs="Arial"/>
          <w:color w:val="000000"/>
          <w:sz w:val="22"/>
          <w:szCs w:val="23"/>
        </w:rPr>
        <w:t xml:space="preserve">La nivelul entității, la data de 31 decembrie </w:t>
      </w:r>
      <w:r w:rsidR="00185538" w:rsidRPr="00906BFD">
        <w:rPr>
          <w:rFonts w:ascii="Arial" w:hAnsi="Arial" w:cs="Arial"/>
          <w:color w:val="000000"/>
          <w:sz w:val="22"/>
          <w:szCs w:val="23"/>
        </w:rPr>
        <w:t>202</w:t>
      </w:r>
      <w:r w:rsidR="00A97E56">
        <w:rPr>
          <w:rFonts w:ascii="Arial" w:hAnsi="Arial" w:cs="Arial"/>
          <w:color w:val="000000"/>
          <w:sz w:val="22"/>
          <w:szCs w:val="23"/>
        </w:rPr>
        <w:t>2</w:t>
      </w:r>
      <w:r w:rsidRPr="00906BFD">
        <w:rPr>
          <w:rFonts w:ascii="Arial" w:hAnsi="Arial" w:cs="Arial"/>
          <w:color w:val="000000"/>
          <w:sz w:val="22"/>
          <w:szCs w:val="23"/>
        </w:rPr>
        <w:t xml:space="preserve"> structura de audit public intern avea alocate un număr de </w:t>
      </w:r>
      <w:r w:rsidR="00A97E56">
        <w:rPr>
          <w:rFonts w:ascii="Arial" w:hAnsi="Arial" w:cs="Arial"/>
          <w:color w:val="000000"/>
          <w:sz w:val="22"/>
          <w:szCs w:val="23"/>
        </w:rPr>
        <w:t>0</w:t>
      </w:r>
      <w:r w:rsidRPr="00906BFD">
        <w:rPr>
          <w:rFonts w:ascii="Arial" w:hAnsi="Arial" w:cs="Arial"/>
          <w:color w:val="000000"/>
          <w:sz w:val="22"/>
          <w:szCs w:val="23"/>
        </w:rPr>
        <w:t xml:space="preserve"> de posturi de conducere, dintre care 0 posturi ocupate și 0 posturi vacante.</w:t>
      </w:r>
    </w:p>
    <w:p w14:paraId="5CDA5DA8" w14:textId="691A5FED" w:rsidR="00EB1E91" w:rsidRPr="00906BFD" w:rsidRDefault="00EB1E91" w:rsidP="00EB1E91">
      <w:pPr>
        <w:pStyle w:val="Header"/>
        <w:spacing w:after="120"/>
        <w:jc w:val="both"/>
        <w:rPr>
          <w:rFonts w:ascii="Arial" w:hAnsi="Arial" w:cs="Arial"/>
        </w:rPr>
      </w:pPr>
      <w:r w:rsidRPr="00906BFD">
        <w:rPr>
          <w:rFonts w:ascii="Arial" w:hAnsi="Arial" w:cs="Arial"/>
          <w:color w:val="000000"/>
          <w:sz w:val="22"/>
          <w:szCs w:val="23"/>
        </w:rPr>
        <w:t xml:space="preserve">Din punctul de vedere al posturilor de execuție, la data de 31 decembrie </w:t>
      </w:r>
      <w:r w:rsidR="00185538" w:rsidRPr="00906BFD">
        <w:rPr>
          <w:rFonts w:ascii="Arial" w:hAnsi="Arial" w:cs="Arial"/>
          <w:color w:val="000000"/>
          <w:sz w:val="22"/>
          <w:szCs w:val="23"/>
        </w:rPr>
        <w:t>202</w:t>
      </w:r>
      <w:r w:rsidR="00A97E56">
        <w:rPr>
          <w:rFonts w:ascii="Arial" w:hAnsi="Arial" w:cs="Arial"/>
          <w:color w:val="000000"/>
          <w:sz w:val="22"/>
          <w:szCs w:val="23"/>
        </w:rPr>
        <w:t>2</w:t>
      </w:r>
      <w:r w:rsidRPr="00906BFD">
        <w:rPr>
          <w:rFonts w:ascii="Arial" w:hAnsi="Arial" w:cs="Arial"/>
          <w:i/>
          <w:color w:val="808080"/>
          <w:sz w:val="22"/>
        </w:rPr>
        <w:t>,</w:t>
      </w:r>
      <w:r w:rsidRPr="00906BFD">
        <w:rPr>
          <w:rFonts w:ascii="Arial" w:hAnsi="Arial" w:cs="Arial"/>
          <w:color w:val="000000"/>
          <w:sz w:val="22"/>
          <w:szCs w:val="23"/>
        </w:rPr>
        <w:t xml:space="preserve"> structura de audit public intern avea alocate un număr de </w:t>
      </w:r>
      <w:r w:rsidR="00A97E56">
        <w:rPr>
          <w:rFonts w:ascii="Arial" w:hAnsi="Arial" w:cs="Arial"/>
          <w:color w:val="000000"/>
          <w:sz w:val="22"/>
          <w:szCs w:val="23"/>
        </w:rPr>
        <w:t>2</w:t>
      </w:r>
      <w:r w:rsidRPr="00906BFD">
        <w:rPr>
          <w:rFonts w:ascii="Arial" w:hAnsi="Arial" w:cs="Arial"/>
          <w:color w:val="000000"/>
          <w:sz w:val="22"/>
          <w:szCs w:val="23"/>
        </w:rPr>
        <w:t xml:space="preserve"> de posturi, dintre care 1 posturi ocupate și </w:t>
      </w:r>
      <w:r w:rsidR="00A97E56">
        <w:rPr>
          <w:rFonts w:ascii="Arial" w:hAnsi="Arial" w:cs="Arial"/>
          <w:color w:val="000000"/>
          <w:sz w:val="22"/>
          <w:szCs w:val="23"/>
        </w:rPr>
        <w:t>1</w:t>
      </w:r>
      <w:r w:rsidRPr="00906BFD">
        <w:rPr>
          <w:rFonts w:ascii="Arial" w:hAnsi="Arial" w:cs="Arial"/>
          <w:color w:val="000000"/>
          <w:sz w:val="22"/>
          <w:szCs w:val="23"/>
        </w:rPr>
        <w:t xml:space="preserve"> posturi vacante.</w:t>
      </w:r>
    </w:p>
    <w:p w14:paraId="4047D3C4" w14:textId="77777777" w:rsidR="00EA5984" w:rsidRPr="00906BFD" w:rsidRDefault="0010008D">
      <w:pPr>
        <w:pStyle w:val="Heading3"/>
        <w:spacing w:before="240" w:after="240"/>
        <w:rPr>
          <w:rFonts w:ascii="Arial" w:hAnsi="Arial" w:cs="Arial"/>
          <w:b/>
          <w:bCs/>
          <w:color w:val="0033CC"/>
          <w:sz w:val="22"/>
          <w:szCs w:val="22"/>
        </w:rPr>
      </w:pPr>
      <w:r w:rsidRPr="00906BFD">
        <w:rPr>
          <w:rFonts w:ascii="Arial" w:hAnsi="Arial" w:cs="Arial"/>
          <w:b/>
          <w:bCs/>
          <w:color w:val="0033CC"/>
          <w:sz w:val="22"/>
          <w:szCs w:val="22"/>
        </w:rPr>
        <w:t>III.6.2. Fluctuația personalului în cursul anului de raportare</w:t>
      </w:r>
      <w:bookmarkEnd w:id="113"/>
    </w:p>
    <w:p w14:paraId="1E93E8F6" w14:textId="77777777" w:rsidR="00EA5984" w:rsidRPr="00906BFD" w:rsidRDefault="0010008D">
      <w:pPr>
        <w:spacing w:before="120" w:after="120"/>
        <w:jc w:val="both"/>
        <w:rPr>
          <w:rFonts w:ascii="Arial" w:hAnsi="Arial" w:cs="Arial"/>
          <w:color w:val="000000"/>
          <w:sz w:val="22"/>
          <w:szCs w:val="22"/>
        </w:rPr>
      </w:pPr>
      <w:proofErr w:type="spellStart"/>
      <w:r w:rsidRPr="00906BFD">
        <w:rPr>
          <w:rFonts w:ascii="Arial" w:hAnsi="Arial" w:cs="Arial"/>
          <w:color w:val="000000"/>
          <w:sz w:val="22"/>
          <w:szCs w:val="22"/>
        </w:rPr>
        <w:t>Fluctuaţia</w:t>
      </w:r>
      <w:proofErr w:type="spellEnd"/>
      <w:r w:rsidRPr="00906BFD">
        <w:rPr>
          <w:rFonts w:ascii="Arial" w:hAnsi="Arial" w:cs="Arial"/>
          <w:color w:val="000000"/>
          <w:sz w:val="22"/>
          <w:szCs w:val="22"/>
        </w:rPr>
        <w:t xml:space="preserve"> personalului se referă la plecarea unei persoane dintr-o entitate publică </w:t>
      </w:r>
      <w:proofErr w:type="spellStart"/>
      <w:r w:rsidRPr="00906BFD">
        <w:rPr>
          <w:rFonts w:ascii="Arial" w:hAnsi="Arial" w:cs="Arial"/>
          <w:color w:val="000000"/>
          <w:sz w:val="22"/>
          <w:szCs w:val="22"/>
        </w:rPr>
        <w:t>şi</w:t>
      </w:r>
      <w:proofErr w:type="spellEnd"/>
      <w:r w:rsidRPr="00906BFD">
        <w:rPr>
          <w:rFonts w:ascii="Arial" w:hAnsi="Arial" w:cs="Arial"/>
          <w:color w:val="000000"/>
          <w:sz w:val="22"/>
          <w:szCs w:val="22"/>
        </w:rPr>
        <w:t xml:space="preserve"> poate fi destul de costisitoare. </w:t>
      </w:r>
      <w:proofErr w:type="spellStart"/>
      <w:r w:rsidRPr="00906BFD">
        <w:rPr>
          <w:rFonts w:ascii="Arial" w:hAnsi="Arial" w:cs="Arial"/>
          <w:color w:val="000000"/>
          <w:sz w:val="22"/>
          <w:szCs w:val="22"/>
        </w:rPr>
        <w:t>Fluctuaţia</w:t>
      </w:r>
      <w:proofErr w:type="spellEnd"/>
      <w:r w:rsidRPr="00906BFD">
        <w:rPr>
          <w:rFonts w:ascii="Arial" w:hAnsi="Arial" w:cs="Arial"/>
          <w:color w:val="000000"/>
          <w:sz w:val="22"/>
          <w:szCs w:val="22"/>
        </w:rPr>
        <w:t xml:space="preserve"> de personal are un impact negativ atunci când, prin plecarea </w:t>
      </w:r>
      <w:proofErr w:type="spellStart"/>
      <w:r w:rsidRPr="00906BFD">
        <w:rPr>
          <w:rFonts w:ascii="Arial" w:hAnsi="Arial" w:cs="Arial"/>
          <w:color w:val="000000"/>
          <w:sz w:val="22"/>
          <w:szCs w:val="22"/>
        </w:rPr>
        <w:t>angajaţilor</w:t>
      </w:r>
      <w:proofErr w:type="spellEnd"/>
      <w:r w:rsidRPr="00906BFD">
        <w:rPr>
          <w:rFonts w:ascii="Arial" w:hAnsi="Arial" w:cs="Arial"/>
          <w:color w:val="000000"/>
          <w:sz w:val="22"/>
          <w:szCs w:val="22"/>
        </w:rPr>
        <w:t xml:space="preserve">, se pierd atât </w:t>
      </w:r>
      <w:proofErr w:type="spellStart"/>
      <w:r w:rsidRPr="00906BFD">
        <w:rPr>
          <w:rFonts w:ascii="Arial" w:hAnsi="Arial" w:cs="Arial"/>
          <w:color w:val="000000"/>
          <w:sz w:val="22"/>
          <w:szCs w:val="22"/>
        </w:rPr>
        <w:t>competenţe</w:t>
      </w:r>
      <w:proofErr w:type="spellEnd"/>
      <w:r w:rsidRPr="00906BFD">
        <w:rPr>
          <w:rFonts w:ascii="Arial" w:hAnsi="Arial" w:cs="Arial"/>
          <w:color w:val="000000"/>
          <w:sz w:val="22"/>
          <w:szCs w:val="22"/>
        </w:rPr>
        <w:t xml:space="preserve"> deosebite cât și </w:t>
      </w:r>
      <w:proofErr w:type="spellStart"/>
      <w:r w:rsidRPr="00906BFD">
        <w:rPr>
          <w:rFonts w:ascii="Arial" w:hAnsi="Arial" w:cs="Arial"/>
          <w:color w:val="000000"/>
          <w:sz w:val="22"/>
          <w:szCs w:val="22"/>
        </w:rPr>
        <w:t>experienţă</w:t>
      </w:r>
      <w:proofErr w:type="spellEnd"/>
      <w:r w:rsidRPr="00906BFD">
        <w:rPr>
          <w:rFonts w:ascii="Arial" w:hAnsi="Arial" w:cs="Arial"/>
          <w:color w:val="000000"/>
          <w:sz w:val="22"/>
          <w:szCs w:val="22"/>
        </w:rPr>
        <w:t xml:space="preserve">. </w:t>
      </w:r>
    </w:p>
    <w:p w14:paraId="2B5CE848" w14:textId="77777777" w:rsidR="00EA5984" w:rsidRPr="00906BFD" w:rsidRDefault="0010008D">
      <w:pPr>
        <w:spacing w:before="120" w:after="120"/>
        <w:jc w:val="both"/>
        <w:rPr>
          <w:rFonts w:ascii="Arial" w:hAnsi="Arial" w:cs="Arial"/>
          <w:color w:val="000000"/>
          <w:sz w:val="22"/>
          <w:szCs w:val="22"/>
        </w:rPr>
      </w:pPr>
      <w:r w:rsidRPr="00906BFD">
        <w:rPr>
          <w:rFonts w:ascii="Arial" w:hAnsi="Arial" w:cs="Arial"/>
          <w:color w:val="000000"/>
          <w:sz w:val="22"/>
          <w:szCs w:val="22"/>
        </w:rPr>
        <w:t xml:space="preserve">O instituție publică care are o rată mare a </w:t>
      </w:r>
      <w:proofErr w:type="spellStart"/>
      <w:r w:rsidRPr="00906BFD">
        <w:rPr>
          <w:rFonts w:ascii="Arial" w:hAnsi="Arial" w:cs="Arial"/>
          <w:color w:val="000000"/>
          <w:sz w:val="22"/>
          <w:szCs w:val="22"/>
        </w:rPr>
        <w:t>fluctuaţiei</w:t>
      </w:r>
      <w:proofErr w:type="spellEnd"/>
      <w:r w:rsidRPr="00906BFD">
        <w:rPr>
          <w:rFonts w:ascii="Arial" w:hAnsi="Arial" w:cs="Arial"/>
          <w:color w:val="000000"/>
          <w:sz w:val="22"/>
          <w:szCs w:val="22"/>
        </w:rPr>
        <w:t xml:space="preserve"> pierde din cauza reducerii eficacității personalului, a măririi timpului de instruire a noilor </w:t>
      </w:r>
      <w:proofErr w:type="spellStart"/>
      <w:r w:rsidRPr="00906BFD">
        <w:rPr>
          <w:rFonts w:ascii="Arial" w:hAnsi="Arial" w:cs="Arial"/>
          <w:color w:val="000000"/>
          <w:sz w:val="22"/>
          <w:szCs w:val="22"/>
        </w:rPr>
        <w:t>angajaţi</w:t>
      </w:r>
      <w:proofErr w:type="spellEnd"/>
      <w:r w:rsidRPr="00906BFD">
        <w:rPr>
          <w:rFonts w:ascii="Arial" w:hAnsi="Arial" w:cs="Arial"/>
          <w:color w:val="000000"/>
          <w:sz w:val="22"/>
          <w:szCs w:val="22"/>
        </w:rPr>
        <w:t xml:space="preserve"> </w:t>
      </w:r>
      <w:proofErr w:type="spellStart"/>
      <w:r w:rsidRPr="00906BFD">
        <w:rPr>
          <w:rFonts w:ascii="Arial" w:hAnsi="Arial" w:cs="Arial"/>
          <w:color w:val="000000"/>
          <w:sz w:val="22"/>
          <w:szCs w:val="22"/>
        </w:rPr>
        <w:t>şi</w:t>
      </w:r>
      <w:proofErr w:type="spellEnd"/>
      <w:r w:rsidRPr="00906BFD">
        <w:rPr>
          <w:rFonts w:ascii="Arial" w:hAnsi="Arial" w:cs="Arial"/>
          <w:color w:val="000000"/>
          <w:sz w:val="22"/>
          <w:szCs w:val="22"/>
        </w:rPr>
        <w:t xml:space="preserve"> a timpului acordat </w:t>
      </w:r>
      <w:proofErr w:type="spellStart"/>
      <w:r w:rsidRPr="00906BFD">
        <w:rPr>
          <w:rFonts w:ascii="Arial" w:hAnsi="Arial" w:cs="Arial"/>
          <w:color w:val="000000"/>
          <w:sz w:val="22"/>
          <w:szCs w:val="22"/>
        </w:rPr>
        <w:t>selecţiei</w:t>
      </w:r>
      <w:proofErr w:type="spellEnd"/>
      <w:r w:rsidRPr="00906BFD">
        <w:rPr>
          <w:rFonts w:ascii="Arial" w:hAnsi="Arial" w:cs="Arial"/>
          <w:color w:val="000000"/>
          <w:sz w:val="22"/>
          <w:szCs w:val="22"/>
        </w:rPr>
        <w:t xml:space="preserve"> acestora, precum </w:t>
      </w:r>
      <w:proofErr w:type="spellStart"/>
      <w:r w:rsidRPr="00906BFD">
        <w:rPr>
          <w:rFonts w:ascii="Arial" w:hAnsi="Arial" w:cs="Arial"/>
          <w:color w:val="000000"/>
          <w:sz w:val="22"/>
          <w:szCs w:val="22"/>
        </w:rPr>
        <w:t>şi</w:t>
      </w:r>
      <w:proofErr w:type="spellEnd"/>
      <w:r w:rsidRPr="00906BFD">
        <w:rPr>
          <w:rFonts w:ascii="Arial" w:hAnsi="Arial" w:cs="Arial"/>
          <w:color w:val="000000"/>
          <w:sz w:val="22"/>
          <w:szCs w:val="22"/>
        </w:rPr>
        <w:t xml:space="preserve"> din cauza unor costuri indirecte (pierderea unor </w:t>
      </w:r>
      <w:proofErr w:type="spellStart"/>
      <w:r w:rsidRPr="00906BFD">
        <w:rPr>
          <w:rFonts w:ascii="Arial" w:hAnsi="Arial" w:cs="Arial"/>
          <w:color w:val="000000"/>
          <w:sz w:val="22"/>
          <w:szCs w:val="22"/>
        </w:rPr>
        <w:t>angajaţi</w:t>
      </w:r>
      <w:proofErr w:type="spellEnd"/>
      <w:r w:rsidRPr="00906BFD">
        <w:rPr>
          <w:rFonts w:ascii="Arial" w:hAnsi="Arial" w:cs="Arial"/>
          <w:color w:val="000000"/>
          <w:sz w:val="22"/>
          <w:szCs w:val="22"/>
        </w:rPr>
        <w:t xml:space="preserve"> care au acumulat o serie</w:t>
      </w:r>
      <w:r w:rsidR="00704AAE" w:rsidRPr="00906BFD">
        <w:rPr>
          <w:rFonts w:ascii="Arial" w:hAnsi="Arial" w:cs="Arial"/>
          <w:color w:val="000000"/>
          <w:sz w:val="22"/>
          <w:szCs w:val="22"/>
        </w:rPr>
        <w:t xml:space="preserve"> </w:t>
      </w:r>
      <w:r w:rsidRPr="00906BFD">
        <w:rPr>
          <w:rFonts w:ascii="Arial" w:hAnsi="Arial" w:cs="Arial"/>
          <w:color w:val="000000"/>
          <w:sz w:val="22"/>
          <w:szCs w:val="22"/>
        </w:rPr>
        <w:t xml:space="preserve">de </w:t>
      </w:r>
      <w:proofErr w:type="spellStart"/>
      <w:r w:rsidRPr="00906BFD">
        <w:rPr>
          <w:rFonts w:ascii="Arial" w:hAnsi="Arial" w:cs="Arial"/>
          <w:color w:val="000000"/>
          <w:sz w:val="22"/>
          <w:szCs w:val="22"/>
        </w:rPr>
        <w:t>cunoştinţe</w:t>
      </w:r>
      <w:proofErr w:type="spellEnd"/>
      <w:r w:rsidRPr="00906BFD">
        <w:rPr>
          <w:rFonts w:ascii="Arial" w:hAnsi="Arial" w:cs="Arial"/>
          <w:color w:val="000000"/>
          <w:sz w:val="22"/>
          <w:szCs w:val="22"/>
        </w:rPr>
        <w:t xml:space="preserve"> în cadrul organizației).</w:t>
      </w:r>
    </w:p>
    <w:p w14:paraId="2647CD80"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2BA37BF2" w14:textId="77777777" w:rsidR="00EA5984" w:rsidRPr="00906BFD" w:rsidRDefault="0010008D">
      <w:pPr>
        <w:pStyle w:val="Header"/>
        <w:spacing w:after="120"/>
        <w:rPr>
          <w:rFonts w:ascii="Arial" w:hAnsi="Arial" w:cs="Arial"/>
          <w:b/>
          <w:bCs/>
          <w:color w:val="000000"/>
          <w:sz w:val="23"/>
          <w:szCs w:val="23"/>
          <w:u w:val="single"/>
        </w:rPr>
      </w:pPr>
      <w:r w:rsidRPr="00906BFD">
        <w:rPr>
          <w:rFonts w:ascii="Arial" w:hAnsi="Arial" w:cs="Arial"/>
          <w:b/>
          <w:bCs/>
          <w:color w:val="000000"/>
          <w:sz w:val="23"/>
          <w:szCs w:val="23"/>
          <w:u w:val="single"/>
        </w:rPr>
        <w:t>Referitor la funcțiile de conducere</w:t>
      </w:r>
    </w:p>
    <w:p w14:paraId="39D6C197" w14:textId="0CA3D81B" w:rsidR="00EB1E91" w:rsidRPr="00906BFD" w:rsidRDefault="00EB1E91" w:rsidP="00EB1E91">
      <w:pPr>
        <w:pStyle w:val="Header"/>
        <w:spacing w:after="120"/>
        <w:jc w:val="both"/>
        <w:rPr>
          <w:rFonts w:ascii="Arial" w:hAnsi="Arial" w:cs="Arial"/>
          <w:color w:val="auto"/>
          <w:szCs w:val="20"/>
          <w:lang w:eastAsia="x-none"/>
        </w:rPr>
      </w:pPr>
      <w:r w:rsidRPr="00906BFD">
        <w:rPr>
          <w:rFonts w:ascii="Arial" w:hAnsi="Arial" w:cs="Arial"/>
          <w:color w:val="000000"/>
          <w:sz w:val="23"/>
          <w:szCs w:val="23"/>
        </w:rPr>
        <w:lastRenderedPageBreak/>
        <w:t xml:space="preserve">La nivelul </w:t>
      </w:r>
      <w:r w:rsidRPr="00906BFD">
        <w:rPr>
          <w:rFonts w:ascii="Arial" w:hAnsi="Arial" w:cs="Arial"/>
        </w:rPr>
        <w:t xml:space="preserve">Primăriei Municipiului Tg. Secuiesc </w:t>
      </w:r>
      <w:r w:rsidRPr="00906BFD">
        <w:rPr>
          <w:rFonts w:ascii="Arial" w:hAnsi="Arial" w:cs="Arial"/>
          <w:color w:val="000000"/>
          <w:sz w:val="23"/>
          <w:szCs w:val="23"/>
        </w:rPr>
        <w:t xml:space="preserve"> la data de 01 ianuarie </w:t>
      </w:r>
      <w:r w:rsidR="00185538" w:rsidRPr="00906BFD">
        <w:rPr>
          <w:rFonts w:ascii="Arial" w:hAnsi="Arial" w:cs="Arial"/>
          <w:color w:val="000000"/>
          <w:sz w:val="23"/>
          <w:szCs w:val="23"/>
        </w:rPr>
        <w:t>202</w:t>
      </w:r>
      <w:r w:rsidR="00A97E56">
        <w:rPr>
          <w:rFonts w:ascii="Arial" w:hAnsi="Arial" w:cs="Arial"/>
          <w:color w:val="000000"/>
          <w:sz w:val="23"/>
          <w:szCs w:val="23"/>
        </w:rPr>
        <w:t>2</w:t>
      </w:r>
      <w:r w:rsidRPr="00906BFD">
        <w:rPr>
          <w:rFonts w:ascii="Arial" w:hAnsi="Arial" w:cs="Arial"/>
          <w:color w:val="000000"/>
          <w:sz w:val="23"/>
          <w:szCs w:val="23"/>
          <w:lang w:eastAsia="en-US"/>
        </w:rPr>
        <w:t xml:space="preserve"> existau un număr de 0</w:t>
      </w:r>
      <w:r w:rsidRPr="00906BFD">
        <w:rPr>
          <w:rFonts w:ascii="Arial" w:hAnsi="Arial" w:cs="Arial"/>
          <w:color w:val="000000"/>
          <w:sz w:val="22"/>
          <w:szCs w:val="22"/>
        </w:rPr>
        <w:t xml:space="preserve"> persoane care ocupau funcții de conducere în cadrul structurii de audit public intern.</w:t>
      </w:r>
      <w:r w:rsidRPr="00906BFD">
        <w:rPr>
          <w:rFonts w:ascii="Arial" w:hAnsi="Arial" w:cs="Arial"/>
          <w:color w:val="000000"/>
          <w:sz w:val="23"/>
          <w:szCs w:val="23"/>
          <w:lang w:eastAsia="en-US"/>
        </w:rPr>
        <w:t xml:space="preserve"> </w:t>
      </w:r>
    </w:p>
    <w:p w14:paraId="7ECD8D0D" w14:textId="77777777" w:rsidR="00EA5984" w:rsidRPr="00906BFD" w:rsidRDefault="0010008D">
      <w:pPr>
        <w:pStyle w:val="Header"/>
        <w:spacing w:after="120"/>
        <w:rPr>
          <w:rFonts w:ascii="Arial" w:hAnsi="Arial" w:cs="Arial"/>
          <w:b/>
          <w:bCs/>
          <w:color w:val="000000"/>
          <w:sz w:val="22"/>
          <w:szCs w:val="22"/>
          <w:u w:val="single"/>
        </w:rPr>
      </w:pPr>
      <w:r w:rsidRPr="00906BFD">
        <w:rPr>
          <w:rFonts w:ascii="Arial" w:hAnsi="Arial" w:cs="Arial"/>
          <w:b/>
          <w:bCs/>
          <w:color w:val="000000"/>
          <w:sz w:val="22"/>
          <w:szCs w:val="22"/>
          <w:u w:val="single"/>
        </w:rPr>
        <w:t>Referitor la funcțiile de execuție</w:t>
      </w:r>
    </w:p>
    <w:p w14:paraId="2EA92BB4" w14:textId="019AFAED" w:rsidR="00EB1E91" w:rsidRPr="00906BFD" w:rsidRDefault="00EB1E91" w:rsidP="00EB1E91">
      <w:pPr>
        <w:pStyle w:val="Header"/>
        <w:spacing w:after="120"/>
        <w:jc w:val="both"/>
        <w:rPr>
          <w:rFonts w:ascii="Arial" w:hAnsi="Arial" w:cs="Arial"/>
          <w:color w:val="000000"/>
          <w:sz w:val="22"/>
          <w:szCs w:val="22"/>
          <w:lang w:eastAsia="x-none"/>
        </w:rPr>
      </w:pPr>
      <w:r w:rsidRPr="00906BFD">
        <w:rPr>
          <w:rFonts w:ascii="Arial" w:hAnsi="Arial" w:cs="Arial"/>
          <w:color w:val="000000"/>
          <w:sz w:val="23"/>
          <w:szCs w:val="23"/>
        </w:rPr>
        <w:t xml:space="preserve">La nivelul </w:t>
      </w:r>
      <w:r w:rsidRPr="00906BFD">
        <w:rPr>
          <w:rFonts w:ascii="Arial" w:hAnsi="Arial" w:cs="Arial"/>
        </w:rPr>
        <w:t xml:space="preserve">Primăriei Municipiului Tg. Secuiesc </w:t>
      </w:r>
      <w:r w:rsidRPr="00906BFD">
        <w:rPr>
          <w:rFonts w:ascii="Arial" w:hAnsi="Arial" w:cs="Arial"/>
          <w:color w:val="000000"/>
          <w:sz w:val="23"/>
          <w:szCs w:val="23"/>
        </w:rPr>
        <w:t xml:space="preserve">  la data de 01 ianuarie </w:t>
      </w:r>
      <w:r w:rsidR="00185538" w:rsidRPr="00906BFD">
        <w:rPr>
          <w:rFonts w:ascii="Arial" w:hAnsi="Arial" w:cs="Arial"/>
          <w:color w:val="000000"/>
          <w:sz w:val="23"/>
          <w:szCs w:val="23"/>
        </w:rPr>
        <w:t>202</w:t>
      </w:r>
      <w:r w:rsidR="00A97E56">
        <w:rPr>
          <w:rFonts w:ascii="Arial" w:hAnsi="Arial" w:cs="Arial"/>
          <w:color w:val="000000"/>
          <w:sz w:val="23"/>
          <w:szCs w:val="23"/>
        </w:rPr>
        <w:t>2</w:t>
      </w:r>
      <w:r w:rsidRPr="00906BFD">
        <w:rPr>
          <w:rFonts w:ascii="Arial" w:hAnsi="Arial" w:cs="Arial"/>
          <w:color w:val="000000"/>
          <w:sz w:val="23"/>
          <w:szCs w:val="23"/>
          <w:lang w:eastAsia="en-US"/>
        </w:rPr>
        <w:t xml:space="preserve"> existau un număr de 1</w:t>
      </w:r>
      <w:r w:rsidRPr="00906BFD">
        <w:rPr>
          <w:rFonts w:ascii="Arial" w:hAnsi="Arial" w:cs="Arial"/>
          <w:color w:val="000000"/>
          <w:sz w:val="22"/>
          <w:szCs w:val="22"/>
        </w:rPr>
        <w:t xml:space="preserve"> persoane care ocupau funcții de execuție în cadrul structurii de audit public intern.</w:t>
      </w:r>
      <w:r w:rsidRPr="00906BFD">
        <w:rPr>
          <w:rFonts w:ascii="Arial" w:hAnsi="Arial" w:cs="Arial"/>
          <w:color w:val="000000"/>
          <w:sz w:val="23"/>
          <w:szCs w:val="23"/>
          <w:lang w:eastAsia="en-US"/>
        </w:rPr>
        <w:t xml:space="preserve"> Pe parcursul anului </w:t>
      </w:r>
      <w:r w:rsidR="00185538" w:rsidRPr="00906BFD">
        <w:rPr>
          <w:rFonts w:ascii="Arial" w:hAnsi="Arial" w:cs="Arial"/>
          <w:color w:val="000000"/>
          <w:sz w:val="23"/>
          <w:szCs w:val="23"/>
          <w:lang w:eastAsia="en-US"/>
        </w:rPr>
        <w:t>202</w:t>
      </w:r>
      <w:r w:rsidR="00A97E56">
        <w:rPr>
          <w:rFonts w:ascii="Arial" w:hAnsi="Arial" w:cs="Arial"/>
          <w:color w:val="000000"/>
          <w:sz w:val="23"/>
          <w:szCs w:val="23"/>
          <w:lang w:eastAsia="en-US"/>
        </w:rPr>
        <w:t>2</w:t>
      </w:r>
      <w:r w:rsidRPr="00906BFD">
        <w:rPr>
          <w:rFonts w:ascii="Arial" w:hAnsi="Arial" w:cs="Arial"/>
          <w:color w:val="000000"/>
          <w:sz w:val="23"/>
          <w:szCs w:val="23"/>
          <w:lang w:eastAsia="en-US"/>
        </w:rPr>
        <w:t xml:space="preserve"> un număr de 0</w:t>
      </w:r>
      <w:r w:rsidRPr="00906BFD">
        <w:rPr>
          <w:rFonts w:ascii="Arial" w:hAnsi="Arial" w:cs="Arial"/>
          <w:color w:val="000000"/>
          <w:sz w:val="22"/>
          <w:szCs w:val="22"/>
        </w:rPr>
        <w:t xml:space="preserve"> persoane de execuție au părăsit structura de audit intern.</w:t>
      </w:r>
    </w:p>
    <w:p w14:paraId="2AFE5529" w14:textId="77777777" w:rsidR="00EA5984" w:rsidRPr="00906BFD" w:rsidRDefault="0010008D">
      <w:pPr>
        <w:pStyle w:val="Heading3"/>
        <w:spacing w:before="240" w:after="240"/>
        <w:rPr>
          <w:rFonts w:ascii="Arial" w:hAnsi="Arial" w:cs="Arial"/>
          <w:b/>
          <w:bCs/>
          <w:color w:val="0033CC"/>
          <w:sz w:val="22"/>
          <w:szCs w:val="22"/>
        </w:rPr>
      </w:pPr>
      <w:bookmarkStart w:id="114" w:name="_Toc490661752"/>
      <w:bookmarkStart w:id="115" w:name="_Toc490661833"/>
      <w:bookmarkStart w:id="116" w:name="_Toc528315200"/>
      <w:bookmarkStart w:id="117" w:name="_Toc24707964"/>
      <w:bookmarkEnd w:id="114"/>
      <w:bookmarkEnd w:id="115"/>
      <w:bookmarkEnd w:id="116"/>
      <w:r w:rsidRPr="00906BFD">
        <w:rPr>
          <w:rFonts w:ascii="Arial" w:hAnsi="Arial" w:cs="Arial"/>
          <w:b/>
          <w:bCs/>
          <w:color w:val="0033CC"/>
          <w:sz w:val="22"/>
          <w:szCs w:val="22"/>
        </w:rPr>
        <w:t>III.6.3. Structura personalului și pregătirea profesională la data de 31 decembrie</w:t>
      </w:r>
      <w:bookmarkEnd w:id="117"/>
    </w:p>
    <w:p w14:paraId="7A15C548" w14:textId="77777777" w:rsidR="00EA5984" w:rsidRPr="00906BFD" w:rsidRDefault="0010008D">
      <w:pPr>
        <w:pStyle w:val="BodyText"/>
        <w:tabs>
          <w:tab w:val="left" w:pos="284"/>
        </w:tabs>
        <w:spacing w:before="120"/>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La analiza structurii personalului au fost luate în calcul următoarele criterii: </w:t>
      </w:r>
      <w:r w:rsidR="00730AAA" w:rsidRPr="00906BFD">
        <w:rPr>
          <w:rFonts w:ascii="Arial" w:hAnsi="Arial" w:cs="Arial"/>
          <w:b w:val="0"/>
          <w:bCs w:val="0"/>
          <w:color w:val="000000"/>
          <w:sz w:val="22"/>
          <w:szCs w:val="22"/>
          <w:lang w:eastAsia="en-US"/>
        </w:rPr>
        <w:t>experiența</w:t>
      </w:r>
      <w:r w:rsidRPr="00906BFD">
        <w:rPr>
          <w:rFonts w:ascii="Arial" w:hAnsi="Arial" w:cs="Arial"/>
          <w:b w:val="0"/>
          <w:bCs w:val="0"/>
          <w:color w:val="000000"/>
          <w:sz w:val="22"/>
          <w:szCs w:val="22"/>
          <w:lang w:eastAsia="en-US"/>
        </w:rPr>
        <w:t xml:space="preserve"> în </w:t>
      </w:r>
      <w:r w:rsidRPr="00906BFD">
        <w:rPr>
          <w:rFonts w:ascii="Arial" w:hAnsi="Arial" w:cs="Arial"/>
          <w:b w:val="0"/>
          <w:bCs w:val="0"/>
          <w:color w:val="auto"/>
          <w:sz w:val="22"/>
          <w:szCs w:val="22"/>
          <w:lang w:eastAsia="en-US"/>
        </w:rPr>
        <w:t>auditul</w:t>
      </w:r>
      <w:r w:rsidR="00237DC2" w:rsidRPr="00906BFD">
        <w:rPr>
          <w:rFonts w:ascii="Arial" w:hAnsi="Arial" w:cs="Arial"/>
          <w:b w:val="0"/>
          <w:bCs w:val="0"/>
          <w:color w:val="auto"/>
          <w:sz w:val="22"/>
          <w:szCs w:val="22"/>
          <w:lang w:eastAsia="en-US"/>
        </w:rPr>
        <w:t xml:space="preserve"> public</w:t>
      </w:r>
      <w:r w:rsidRPr="00906BFD">
        <w:rPr>
          <w:rFonts w:ascii="Arial" w:hAnsi="Arial" w:cs="Arial"/>
          <w:b w:val="0"/>
          <w:bCs w:val="0"/>
          <w:color w:val="auto"/>
          <w:sz w:val="22"/>
          <w:szCs w:val="22"/>
          <w:lang w:eastAsia="en-US"/>
        </w:rPr>
        <w:t xml:space="preserve"> </w:t>
      </w:r>
      <w:r w:rsidRPr="00906BFD">
        <w:rPr>
          <w:rFonts w:ascii="Arial" w:hAnsi="Arial" w:cs="Arial"/>
          <w:b w:val="0"/>
          <w:bCs w:val="0"/>
          <w:color w:val="000000"/>
          <w:sz w:val="22"/>
          <w:szCs w:val="22"/>
          <w:lang w:eastAsia="en-US"/>
        </w:rPr>
        <w:t>intern, domeniul studiilor de specialitate, limbi străine vorbite, certificări naționale și internaționale deținute precum și calitatea de membru în organizații profesionale naționale și internaționale.</w:t>
      </w:r>
    </w:p>
    <w:p w14:paraId="303E4E9F" w14:textId="77777777" w:rsidR="00EA5984" w:rsidRPr="00906BFD" w:rsidRDefault="0010008D">
      <w:pPr>
        <w:spacing w:before="120" w:after="120"/>
        <w:jc w:val="both"/>
        <w:rPr>
          <w:rFonts w:ascii="Arial" w:hAnsi="Arial" w:cs="Arial"/>
        </w:rPr>
      </w:pPr>
      <w:r w:rsidRPr="00906BFD">
        <w:rPr>
          <w:rFonts w:ascii="Arial" w:hAnsi="Arial" w:cs="Arial"/>
          <w:color w:val="000000"/>
          <w:sz w:val="22"/>
          <w:szCs w:val="22"/>
        </w:rPr>
        <w:t>Toate aceste elemente, alături de pregătirea profesională a personalului, contribuie la o analiză calitativă a resursei umane, factor extrem de important în derularea activității de audit public intern.</w:t>
      </w:r>
    </w:p>
    <w:p w14:paraId="615B0027"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096EC54B" w14:textId="36F6E156" w:rsidR="00A97E56" w:rsidRPr="00A97E56" w:rsidRDefault="00EB1E91" w:rsidP="00A97E56">
      <w:pPr>
        <w:pStyle w:val="BodyText"/>
        <w:tabs>
          <w:tab w:val="left" w:pos="284"/>
        </w:tabs>
        <w:spacing w:before="120"/>
        <w:jc w:val="both"/>
        <w:rPr>
          <w:rFonts w:ascii="Arial" w:hAnsi="Arial" w:cs="Arial"/>
          <w:b w:val="0"/>
          <w:bCs w:val="0"/>
          <w:color w:val="000000"/>
          <w:sz w:val="22"/>
          <w:szCs w:val="23"/>
        </w:rPr>
      </w:pPr>
      <w:bookmarkStart w:id="118" w:name="_Toc490661753"/>
      <w:bookmarkStart w:id="119" w:name="_Toc490661834"/>
      <w:bookmarkStart w:id="120" w:name="_Toc528315201"/>
      <w:bookmarkStart w:id="121" w:name="_Toc24707965"/>
      <w:bookmarkEnd w:id="118"/>
      <w:bookmarkEnd w:id="119"/>
      <w:bookmarkEnd w:id="120"/>
      <w:r w:rsidRPr="00906BFD">
        <w:rPr>
          <w:rFonts w:ascii="Arial" w:hAnsi="Arial" w:cs="Arial"/>
          <w:b w:val="0"/>
          <w:bCs w:val="0"/>
          <w:color w:val="000000"/>
          <w:sz w:val="22"/>
          <w:szCs w:val="22"/>
          <w:lang w:eastAsia="en-US"/>
        </w:rPr>
        <w:tab/>
        <w:t xml:space="preserve">In cadrul Primăriei Municipiului Tg. Secuiesc exista un singur auditor inter cu experiență in domeniul auditului intern de peste 5 ani, studii de specialitate economice, limba străină vorbita engleza. </w:t>
      </w:r>
      <w:r w:rsidR="00A97E56">
        <w:rPr>
          <w:rFonts w:ascii="Arial" w:hAnsi="Arial" w:cs="Arial"/>
          <w:b w:val="0"/>
          <w:bCs w:val="0"/>
          <w:color w:val="000000"/>
          <w:sz w:val="22"/>
          <w:szCs w:val="22"/>
          <w:lang w:eastAsia="en-US"/>
        </w:rPr>
        <w:t xml:space="preserve">În cadrul unității administrative s-a </w:t>
      </w:r>
      <w:r w:rsidR="00A97E56" w:rsidRPr="00A97E56">
        <w:rPr>
          <w:rFonts w:ascii="Arial" w:hAnsi="Arial" w:cs="Arial"/>
          <w:b w:val="0"/>
          <w:bCs w:val="0"/>
          <w:color w:val="000000"/>
          <w:sz w:val="22"/>
          <w:szCs w:val="23"/>
        </w:rPr>
        <w:t>alocate un număr de 2 de posturi, dintre care 1 post</w:t>
      </w:r>
      <w:r w:rsidR="00A97E56">
        <w:rPr>
          <w:rFonts w:ascii="Arial" w:hAnsi="Arial" w:cs="Arial"/>
          <w:b w:val="0"/>
          <w:bCs w:val="0"/>
          <w:color w:val="000000"/>
          <w:sz w:val="22"/>
          <w:szCs w:val="23"/>
        </w:rPr>
        <w:t xml:space="preserve"> s-a</w:t>
      </w:r>
      <w:r w:rsidR="00A97E56" w:rsidRPr="00A97E56">
        <w:rPr>
          <w:rFonts w:ascii="Arial" w:hAnsi="Arial" w:cs="Arial"/>
          <w:b w:val="0"/>
          <w:bCs w:val="0"/>
          <w:color w:val="000000"/>
          <w:sz w:val="22"/>
          <w:szCs w:val="23"/>
        </w:rPr>
        <w:t xml:space="preserve"> ocupat și 1 posti </w:t>
      </w:r>
      <w:r w:rsidR="00A97E56">
        <w:rPr>
          <w:rFonts w:ascii="Arial" w:hAnsi="Arial" w:cs="Arial"/>
          <w:b w:val="0"/>
          <w:bCs w:val="0"/>
          <w:color w:val="000000"/>
          <w:sz w:val="22"/>
          <w:szCs w:val="23"/>
        </w:rPr>
        <w:t xml:space="preserve">încă </w:t>
      </w:r>
      <w:r w:rsidR="00A97E56" w:rsidRPr="00A97E56">
        <w:rPr>
          <w:rFonts w:ascii="Arial" w:hAnsi="Arial" w:cs="Arial"/>
          <w:b w:val="0"/>
          <w:bCs w:val="0"/>
          <w:color w:val="000000"/>
          <w:sz w:val="22"/>
          <w:szCs w:val="23"/>
        </w:rPr>
        <w:t>vacant.</w:t>
      </w:r>
    </w:p>
    <w:p w14:paraId="59320BD1" w14:textId="581DC72C" w:rsidR="00EA5984" w:rsidRPr="00906BFD" w:rsidRDefault="0010008D" w:rsidP="00A97E56">
      <w:pPr>
        <w:pStyle w:val="BodyText"/>
        <w:tabs>
          <w:tab w:val="left" w:pos="284"/>
        </w:tabs>
        <w:spacing w:before="120"/>
        <w:jc w:val="both"/>
        <w:rPr>
          <w:rFonts w:ascii="Arial" w:hAnsi="Arial" w:cs="Arial"/>
          <w:b w:val="0"/>
          <w:bCs w:val="0"/>
          <w:color w:val="0033CC"/>
          <w:sz w:val="22"/>
          <w:szCs w:val="22"/>
        </w:rPr>
      </w:pPr>
      <w:r w:rsidRPr="00906BFD">
        <w:rPr>
          <w:rFonts w:ascii="Arial" w:hAnsi="Arial" w:cs="Arial"/>
          <w:color w:val="0033CC"/>
          <w:sz w:val="22"/>
          <w:szCs w:val="22"/>
        </w:rPr>
        <w:t xml:space="preserve">III.6.4. Asigurarea </w:t>
      </w:r>
      <w:proofErr w:type="spellStart"/>
      <w:r w:rsidRPr="00906BFD">
        <w:rPr>
          <w:rFonts w:ascii="Arial" w:hAnsi="Arial" w:cs="Arial"/>
          <w:color w:val="0033CC"/>
          <w:sz w:val="22"/>
          <w:szCs w:val="22"/>
        </w:rPr>
        <w:t>perfecţionării</w:t>
      </w:r>
      <w:proofErr w:type="spellEnd"/>
      <w:r w:rsidRPr="00906BFD">
        <w:rPr>
          <w:rFonts w:ascii="Arial" w:hAnsi="Arial" w:cs="Arial"/>
          <w:color w:val="0033CC"/>
          <w:sz w:val="22"/>
          <w:szCs w:val="22"/>
        </w:rPr>
        <w:t xml:space="preserve"> profesionale continue</w:t>
      </w:r>
      <w:bookmarkEnd w:id="121"/>
    </w:p>
    <w:p w14:paraId="6FFC345A"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39716252" w14:textId="77777777" w:rsidR="00EB1E91" w:rsidRPr="00906BFD" w:rsidRDefault="00EB1E91" w:rsidP="00EB1E91">
      <w:pPr>
        <w:pStyle w:val="BodyText"/>
        <w:tabs>
          <w:tab w:val="left" w:pos="284"/>
        </w:tabs>
        <w:spacing w:before="120"/>
        <w:jc w:val="both"/>
        <w:rPr>
          <w:rFonts w:ascii="Arial" w:hAnsi="Arial" w:cs="Arial"/>
          <w:b w:val="0"/>
          <w:color w:val="000000"/>
          <w:sz w:val="22"/>
          <w:szCs w:val="22"/>
          <w:lang w:eastAsia="x-none"/>
        </w:rPr>
      </w:pPr>
      <w:bookmarkStart w:id="122" w:name="_Toc528315202"/>
      <w:bookmarkStart w:id="123" w:name="_Toc490661754"/>
      <w:bookmarkStart w:id="124" w:name="_Toc490661835"/>
      <w:bookmarkStart w:id="125" w:name="_Toc24707966"/>
      <w:bookmarkEnd w:id="122"/>
      <w:bookmarkEnd w:id="123"/>
      <w:bookmarkEnd w:id="124"/>
      <w:r w:rsidRPr="00906BFD">
        <w:rPr>
          <w:rFonts w:ascii="Arial" w:eastAsia="Calibri" w:hAnsi="Arial" w:cs="Arial"/>
          <w:b w:val="0"/>
          <w:color w:val="000000"/>
          <w:sz w:val="22"/>
          <w:szCs w:val="23"/>
          <w:lang w:eastAsia="en-US"/>
        </w:rPr>
        <w:t xml:space="preserve">La nivelul </w:t>
      </w:r>
      <w:r w:rsidRPr="00906BFD">
        <w:rPr>
          <w:rFonts w:ascii="Arial" w:hAnsi="Arial" w:cs="Arial"/>
          <w:b w:val="0"/>
          <w:sz w:val="24"/>
          <w:szCs w:val="24"/>
        </w:rPr>
        <w:t>Primăriei Municipiului Tg. Secuiesc</w:t>
      </w:r>
      <w:r w:rsidRPr="00906BFD">
        <w:rPr>
          <w:rFonts w:ascii="Arial" w:hAnsi="Arial" w:cs="Arial"/>
          <w:b w:val="0"/>
          <w:color w:val="000000"/>
          <w:sz w:val="22"/>
          <w:szCs w:val="22"/>
        </w:rPr>
        <w:t xml:space="preserve">, </w:t>
      </w:r>
      <w:r w:rsidRPr="00906BFD">
        <w:rPr>
          <w:rFonts w:ascii="Arial" w:hAnsi="Arial" w:cs="Arial"/>
          <w:b w:val="0"/>
          <w:color w:val="000000"/>
          <w:sz w:val="22"/>
          <w:szCs w:val="23"/>
        </w:rPr>
        <w:t xml:space="preserve"> gradul de participare la pregătire profesională este de 100%</w:t>
      </w:r>
      <w:r w:rsidRPr="00906BFD">
        <w:rPr>
          <w:rFonts w:ascii="Arial" w:hAnsi="Arial" w:cs="Arial"/>
          <w:b w:val="0"/>
          <w:color w:val="000000"/>
          <w:sz w:val="22"/>
          <w:szCs w:val="22"/>
        </w:rPr>
        <w:t xml:space="preserve"> Numărul mediu de zile de pregătire profesională pentru fiecare persoană este de 15 zile</w:t>
      </w:r>
      <w:r w:rsidRPr="00906BFD">
        <w:rPr>
          <w:rFonts w:ascii="Arial" w:hAnsi="Arial" w:cs="Arial"/>
          <w:b w:val="0"/>
          <w:color w:val="000000"/>
          <w:sz w:val="22"/>
          <w:szCs w:val="23"/>
        </w:rPr>
        <w:t xml:space="preserve"> </w:t>
      </w:r>
      <w:r w:rsidRPr="00906BFD">
        <w:rPr>
          <w:rFonts w:ascii="Arial" w:hAnsi="Arial" w:cs="Arial"/>
          <w:b w:val="0"/>
          <w:color w:val="000000"/>
          <w:sz w:val="22"/>
          <w:szCs w:val="22"/>
        </w:rPr>
        <w:t>, fiind realizate astfel:</w:t>
      </w:r>
    </w:p>
    <w:p w14:paraId="4DD5C6EB" w14:textId="3A3EC962" w:rsidR="00EB1E91" w:rsidRPr="00906BFD" w:rsidRDefault="00EB1E91" w:rsidP="00F65496">
      <w:pPr>
        <w:pStyle w:val="BodyText"/>
        <w:numPr>
          <w:ilvl w:val="0"/>
          <w:numId w:val="8"/>
        </w:numPr>
        <w:tabs>
          <w:tab w:val="left" w:pos="284"/>
        </w:tabs>
        <w:spacing w:before="120"/>
        <w:jc w:val="both"/>
        <w:rPr>
          <w:rFonts w:ascii="Arial" w:hAnsi="Arial" w:cs="Arial"/>
          <w:b w:val="0"/>
          <w:color w:val="000000"/>
          <w:sz w:val="22"/>
          <w:szCs w:val="22"/>
        </w:rPr>
      </w:pPr>
      <w:r w:rsidRPr="00906BFD">
        <w:rPr>
          <w:rFonts w:ascii="Arial" w:hAnsi="Arial" w:cs="Arial"/>
          <w:b w:val="0"/>
          <w:color w:val="000000"/>
          <w:sz w:val="22"/>
          <w:szCs w:val="23"/>
        </w:rPr>
        <w:t>1</w:t>
      </w:r>
      <w:r w:rsidR="00A97E56">
        <w:rPr>
          <w:rFonts w:ascii="Arial" w:hAnsi="Arial" w:cs="Arial"/>
          <w:b w:val="0"/>
          <w:color w:val="000000"/>
          <w:sz w:val="22"/>
          <w:szCs w:val="23"/>
        </w:rPr>
        <w:t>2</w:t>
      </w:r>
      <w:r w:rsidRPr="00906BFD">
        <w:rPr>
          <w:rFonts w:ascii="Arial" w:hAnsi="Arial" w:cs="Arial"/>
          <w:b w:val="0"/>
          <w:color w:val="000000"/>
          <w:sz w:val="22"/>
          <w:szCs w:val="23"/>
        </w:rPr>
        <w:t xml:space="preserve"> zile prin studiu individual;</w:t>
      </w:r>
    </w:p>
    <w:p w14:paraId="1D3D0B20" w14:textId="17DB8A6F" w:rsidR="00EB1E91" w:rsidRPr="00906BFD" w:rsidRDefault="00A97E56" w:rsidP="00F65496">
      <w:pPr>
        <w:pStyle w:val="BodyText"/>
        <w:numPr>
          <w:ilvl w:val="0"/>
          <w:numId w:val="8"/>
        </w:numPr>
        <w:tabs>
          <w:tab w:val="left" w:pos="284"/>
        </w:tabs>
        <w:spacing w:before="120"/>
        <w:jc w:val="both"/>
        <w:rPr>
          <w:rFonts w:ascii="Arial" w:hAnsi="Arial" w:cs="Arial"/>
          <w:b w:val="0"/>
          <w:color w:val="000000"/>
          <w:sz w:val="22"/>
          <w:szCs w:val="22"/>
        </w:rPr>
      </w:pPr>
      <w:r>
        <w:rPr>
          <w:rFonts w:ascii="Arial" w:hAnsi="Arial" w:cs="Arial"/>
          <w:b w:val="0"/>
          <w:color w:val="000000"/>
          <w:sz w:val="22"/>
          <w:szCs w:val="23"/>
        </w:rPr>
        <w:t>3</w:t>
      </w:r>
      <w:r w:rsidR="00EB1E91" w:rsidRPr="00906BFD">
        <w:rPr>
          <w:rFonts w:ascii="Arial" w:hAnsi="Arial" w:cs="Arial"/>
          <w:b w:val="0"/>
          <w:color w:val="000000"/>
          <w:sz w:val="22"/>
          <w:szCs w:val="23"/>
        </w:rPr>
        <w:t xml:space="preserve"> zile prin alte forme de pregătire.</w:t>
      </w:r>
      <w:r w:rsidR="008B3959">
        <w:rPr>
          <w:rFonts w:ascii="Arial" w:hAnsi="Arial" w:cs="Arial"/>
          <w:b w:val="0"/>
          <w:color w:val="000000"/>
          <w:sz w:val="22"/>
          <w:szCs w:val="23"/>
        </w:rPr>
        <w:t xml:space="preserve"> Program de perfecționare Audit Intern și Control Intern/Managerial, organizat de Centrul de Formare APSAP în perioada 05.12.2022 – 07.12.2022.</w:t>
      </w:r>
    </w:p>
    <w:p w14:paraId="49E097BA" w14:textId="77777777" w:rsidR="00EA5984" w:rsidRPr="00906BFD" w:rsidRDefault="0010008D">
      <w:pPr>
        <w:pStyle w:val="Heading3"/>
        <w:spacing w:before="240" w:after="240"/>
        <w:rPr>
          <w:rFonts w:ascii="Arial" w:hAnsi="Arial" w:cs="Arial"/>
          <w:b/>
          <w:bCs/>
          <w:color w:val="0033CC"/>
          <w:sz w:val="22"/>
          <w:szCs w:val="22"/>
        </w:rPr>
      </w:pPr>
      <w:r w:rsidRPr="00906BFD">
        <w:rPr>
          <w:rFonts w:ascii="Arial" w:hAnsi="Arial" w:cs="Arial"/>
          <w:b/>
          <w:bCs/>
          <w:color w:val="0033CC"/>
          <w:sz w:val="22"/>
          <w:szCs w:val="22"/>
        </w:rPr>
        <w:t>III.6.5. Analiza caracterului adecvat al dimensiunii compartimentului de audit</w:t>
      </w:r>
      <w:r w:rsidR="003A5EA4" w:rsidRPr="00906BFD">
        <w:rPr>
          <w:rFonts w:ascii="Arial" w:hAnsi="Arial" w:cs="Arial"/>
          <w:b/>
          <w:bCs/>
          <w:color w:val="0033CC"/>
          <w:sz w:val="22"/>
          <w:szCs w:val="22"/>
        </w:rPr>
        <w:t xml:space="preserve"> public</w:t>
      </w:r>
      <w:r w:rsidRPr="00906BFD">
        <w:rPr>
          <w:rFonts w:ascii="Arial" w:hAnsi="Arial" w:cs="Arial"/>
          <w:b/>
          <w:bCs/>
          <w:color w:val="0033CC"/>
          <w:sz w:val="22"/>
          <w:szCs w:val="22"/>
        </w:rPr>
        <w:t xml:space="preserve"> intern</w:t>
      </w:r>
      <w:bookmarkEnd w:id="125"/>
    </w:p>
    <w:p w14:paraId="482990E3" w14:textId="77777777" w:rsidR="00EA5984" w:rsidRPr="00906BFD" w:rsidRDefault="0010008D">
      <w:pPr>
        <w:pStyle w:val="BodyText"/>
        <w:tabs>
          <w:tab w:val="left" w:pos="284"/>
        </w:tabs>
        <w:spacing w:before="120"/>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Conform art. 3 alin. (2) din Legea nr. 672/2002, sfera auditului public intern cuprinde toate </w:t>
      </w:r>
      <w:proofErr w:type="spellStart"/>
      <w:r w:rsidRPr="00906BFD">
        <w:rPr>
          <w:rFonts w:ascii="Arial" w:hAnsi="Arial" w:cs="Arial"/>
          <w:b w:val="0"/>
          <w:bCs w:val="0"/>
          <w:color w:val="000000"/>
          <w:sz w:val="22"/>
          <w:szCs w:val="22"/>
          <w:lang w:eastAsia="en-US"/>
        </w:rPr>
        <w:t>activităţile</w:t>
      </w:r>
      <w:proofErr w:type="spellEnd"/>
      <w:r w:rsidRPr="00906BFD">
        <w:rPr>
          <w:rFonts w:ascii="Arial" w:hAnsi="Arial" w:cs="Arial"/>
          <w:b w:val="0"/>
          <w:bCs w:val="0"/>
          <w:color w:val="000000"/>
          <w:sz w:val="22"/>
          <w:szCs w:val="22"/>
          <w:lang w:eastAsia="en-US"/>
        </w:rPr>
        <w:t xml:space="preserve"> </w:t>
      </w:r>
      <w:proofErr w:type="spellStart"/>
      <w:r w:rsidRPr="00906BFD">
        <w:rPr>
          <w:rFonts w:ascii="Arial" w:hAnsi="Arial" w:cs="Arial"/>
          <w:b w:val="0"/>
          <w:bCs w:val="0"/>
          <w:color w:val="000000"/>
          <w:sz w:val="22"/>
          <w:szCs w:val="22"/>
          <w:lang w:eastAsia="en-US"/>
        </w:rPr>
        <w:t>desfăşurate</w:t>
      </w:r>
      <w:proofErr w:type="spellEnd"/>
      <w:r w:rsidRPr="00906BFD">
        <w:rPr>
          <w:rFonts w:ascii="Arial" w:hAnsi="Arial" w:cs="Arial"/>
          <w:b w:val="0"/>
          <w:bCs w:val="0"/>
          <w:color w:val="000000"/>
          <w:sz w:val="22"/>
          <w:szCs w:val="22"/>
          <w:lang w:eastAsia="en-US"/>
        </w:rPr>
        <w:t xml:space="preserve"> în cadrul </w:t>
      </w:r>
      <w:proofErr w:type="spellStart"/>
      <w:r w:rsidRPr="00906BFD">
        <w:rPr>
          <w:rFonts w:ascii="Arial" w:hAnsi="Arial" w:cs="Arial"/>
          <w:b w:val="0"/>
          <w:bCs w:val="0"/>
          <w:color w:val="000000"/>
          <w:sz w:val="22"/>
          <w:szCs w:val="22"/>
          <w:lang w:eastAsia="en-US"/>
        </w:rPr>
        <w:t>entităţilor</w:t>
      </w:r>
      <w:proofErr w:type="spellEnd"/>
      <w:r w:rsidRPr="00906BFD">
        <w:rPr>
          <w:rFonts w:ascii="Arial" w:hAnsi="Arial" w:cs="Arial"/>
          <w:b w:val="0"/>
          <w:bCs w:val="0"/>
          <w:color w:val="000000"/>
          <w:sz w:val="22"/>
          <w:szCs w:val="22"/>
          <w:lang w:eastAsia="en-US"/>
        </w:rPr>
        <w:t xml:space="preserve"> publice pentru îndeplinirea obiectivelor acestora, inclusiv evaluarea sistemului de control managerial.</w:t>
      </w:r>
    </w:p>
    <w:p w14:paraId="7DA837E4" w14:textId="77777777" w:rsidR="00EA5984" w:rsidRPr="00906BFD" w:rsidRDefault="0010008D">
      <w:pPr>
        <w:pStyle w:val="BodyText"/>
        <w:tabs>
          <w:tab w:val="left" w:pos="284"/>
        </w:tabs>
        <w:spacing w:before="120"/>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Conform prevederilor art. 15 alin. (1) din Legea nr. 672/2002, auditul public intern se exercită asupra tuturor </w:t>
      </w:r>
      <w:proofErr w:type="spellStart"/>
      <w:r w:rsidRPr="00906BFD">
        <w:rPr>
          <w:rFonts w:ascii="Arial" w:hAnsi="Arial" w:cs="Arial"/>
          <w:b w:val="0"/>
          <w:bCs w:val="0"/>
          <w:color w:val="000000"/>
          <w:sz w:val="22"/>
          <w:szCs w:val="22"/>
          <w:lang w:eastAsia="en-US"/>
        </w:rPr>
        <w:t>activităţilor</w:t>
      </w:r>
      <w:proofErr w:type="spellEnd"/>
      <w:r w:rsidRPr="00906BFD">
        <w:rPr>
          <w:rFonts w:ascii="Arial" w:hAnsi="Arial" w:cs="Arial"/>
          <w:b w:val="0"/>
          <w:bCs w:val="0"/>
          <w:color w:val="000000"/>
          <w:sz w:val="22"/>
          <w:szCs w:val="22"/>
          <w:lang w:eastAsia="en-US"/>
        </w:rPr>
        <w:t xml:space="preserve"> </w:t>
      </w:r>
      <w:proofErr w:type="spellStart"/>
      <w:r w:rsidRPr="00906BFD">
        <w:rPr>
          <w:rFonts w:ascii="Arial" w:hAnsi="Arial" w:cs="Arial"/>
          <w:b w:val="0"/>
          <w:bCs w:val="0"/>
          <w:color w:val="000000"/>
          <w:sz w:val="22"/>
          <w:szCs w:val="22"/>
          <w:lang w:eastAsia="en-US"/>
        </w:rPr>
        <w:t>desfăşurate</w:t>
      </w:r>
      <w:proofErr w:type="spellEnd"/>
      <w:r w:rsidRPr="00906BFD">
        <w:rPr>
          <w:rFonts w:ascii="Arial" w:hAnsi="Arial" w:cs="Arial"/>
          <w:b w:val="0"/>
          <w:bCs w:val="0"/>
          <w:color w:val="000000"/>
          <w:sz w:val="22"/>
          <w:szCs w:val="22"/>
          <w:lang w:eastAsia="en-US"/>
        </w:rPr>
        <w:t xml:space="preserve"> într-o entitate publică, inclusiv asupra </w:t>
      </w:r>
      <w:proofErr w:type="spellStart"/>
      <w:r w:rsidRPr="00906BFD">
        <w:rPr>
          <w:rFonts w:ascii="Arial" w:hAnsi="Arial" w:cs="Arial"/>
          <w:b w:val="0"/>
          <w:bCs w:val="0"/>
          <w:color w:val="000000"/>
          <w:sz w:val="22"/>
          <w:szCs w:val="22"/>
          <w:lang w:eastAsia="en-US"/>
        </w:rPr>
        <w:t>activităţilor</w:t>
      </w:r>
      <w:proofErr w:type="spellEnd"/>
      <w:r w:rsidRPr="00906BFD">
        <w:rPr>
          <w:rFonts w:ascii="Arial" w:hAnsi="Arial" w:cs="Arial"/>
          <w:b w:val="0"/>
          <w:bCs w:val="0"/>
          <w:color w:val="000000"/>
          <w:sz w:val="22"/>
          <w:szCs w:val="22"/>
          <w:lang w:eastAsia="en-US"/>
        </w:rPr>
        <w:t xml:space="preserve"> </w:t>
      </w:r>
      <w:proofErr w:type="spellStart"/>
      <w:r w:rsidRPr="00906BFD">
        <w:rPr>
          <w:rFonts w:ascii="Arial" w:hAnsi="Arial" w:cs="Arial"/>
          <w:b w:val="0"/>
          <w:bCs w:val="0"/>
          <w:color w:val="000000"/>
          <w:sz w:val="22"/>
          <w:szCs w:val="22"/>
          <w:lang w:eastAsia="en-US"/>
        </w:rPr>
        <w:t>entităţilor</w:t>
      </w:r>
      <w:proofErr w:type="spellEnd"/>
      <w:r w:rsidRPr="00906BFD">
        <w:rPr>
          <w:rFonts w:ascii="Arial" w:hAnsi="Arial" w:cs="Arial"/>
          <w:b w:val="0"/>
          <w:bCs w:val="0"/>
          <w:color w:val="000000"/>
          <w:sz w:val="22"/>
          <w:szCs w:val="22"/>
          <w:lang w:eastAsia="en-US"/>
        </w:rPr>
        <w:t xml:space="preserve"> subordonate, aflate în coordonarea sau sub autoritatea altor </w:t>
      </w:r>
      <w:proofErr w:type="spellStart"/>
      <w:r w:rsidRPr="00906BFD">
        <w:rPr>
          <w:rFonts w:ascii="Arial" w:hAnsi="Arial" w:cs="Arial"/>
          <w:b w:val="0"/>
          <w:bCs w:val="0"/>
          <w:color w:val="000000"/>
          <w:sz w:val="22"/>
          <w:szCs w:val="22"/>
          <w:lang w:eastAsia="en-US"/>
        </w:rPr>
        <w:t>entităţi</w:t>
      </w:r>
      <w:proofErr w:type="spellEnd"/>
      <w:r w:rsidRPr="00906BFD">
        <w:rPr>
          <w:rFonts w:ascii="Arial" w:hAnsi="Arial" w:cs="Arial"/>
          <w:b w:val="0"/>
          <w:bCs w:val="0"/>
          <w:color w:val="000000"/>
          <w:sz w:val="22"/>
          <w:szCs w:val="22"/>
          <w:lang w:eastAsia="en-US"/>
        </w:rPr>
        <w:t xml:space="preserve"> publice.</w:t>
      </w:r>
    </w:p>
    <w:p w14:paraId="39752774" w14:textId="77777777" w:rsidR="00EA5984" w:rsidRPr="00906BFD" w:rsidRDefault="0010008D">
      <w:pPr>
        <w:pStyle w:val="BodyText"/>
        <w:tabs>
          <w:tab w:val="left" w:pos="284"/>
        </w:tabs>
        <w:spacing w:before="120"/>
        <w:jc w:val="both"/>
        <w:rPr>
          <w:rFonts w:ascii="Arial" w:hAnsi="Arial" w:cs="Arial"/>
        </w:rPr>
      </w:pPr>
      <w:r w:rsidRPr="00906BFD">
        <w:rPr>
          <w:rFonts w:ascii="Arial" w:hAnsi="Arial" w:cs="Arial"/>
          <w:b w:val="0"/>
          <w:bCs w:val="0"/>
          <w:color w:val="000000"/>
          <w:sz w:val="22"/>
          <w:szCs w:val="22"/>
          <w:lang w:eastAsia="en-US"/>
        </w:rPr>
        <w:t xml:space="preserve">Conform prevederilor art. 15 alin. (2) din Legea nr. 672/2002, structura de audit public intern auditează, cel </w:t>
      </w:r>
      <w:proofErr w:type="spellStart"/>
      <w:r w:rsidRPr="00906BFD">
        <w:rPr>
          <w:rFonts w:ascii="Arial" w:hAnsi="Arial" w:cs="Arial"/>
          <w:b w:val="0"/>
          <w:bCs w:val="0"/>
          <w:color w:val="000000"/>
          <w:sz w:val="22"/>
          <w:szCs w:val="22"/>
          <w:lang w:eastAsia="en-US"/>
        </w:rPr>
        <w:t>puţin</w:t>
      </w:r>
      <w:proofErr w:type="spellEnd"/>
      <w:r w:rsidRPr="00906BFD">
        <w:rPr>
          <w:rFonts w:ascii="Arial" w:hAnsi="Arial" w:cs="Arial"/>
          <w:b w:val="0"/>
          <w:bCs w:val="0"/>
          <w:color w:val="000000"/>
          <w:sz w:val="22"/>
          <w:szCs w:val="22"/>
          <w:lang w:eastAsia="en-US"/>
        </w:rPr>
        <w:t xml:space="preserve"> o dată la 3 ani, fără a se limita la acestea, următoarele:</w:t>
      </w:r>
    </w:p>
    <w:p w14:paraId="5E777045"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a) </w:t>
      </w:r>
      <w:proofErr w:type="spellStart"/>
      <w:r w:rsidRPr="00906BFD">
        <w:rPr>
          <w:rFonts w:ascii="Arial" w:hAnsi="Arial" w:cs="Arial"/>
          <w:b w:val="0"/>
          <w:bCs w:val="0"/>
          <w:color w:val="000000"/>
          <w:sz w:val="22"/>
          <w:szCs w:val="22"/>
          <w:lang w:eastAsia="en-US"/>
        </w:rPr>
        <w:t>activităţile</w:t>
      </w:r>
      <w:proofErr w:type="spellEnd"/>
      <w:r w:rsidRPr="00906BFD">
        <w:rPr>
          <w:rFonts w:ascii="Arial" w:hAnsi="Arial" w:cs="Arial"/>
          <w:b w:val="0"/>
          <w:bCs w:val="0"/>
          <w:color w:val="000000"/>
          <w:sz w:val="22"/>
          <w:szCs w:val="22"/>
          <w:lang w:eastAsia="en-US"/>
        </w:rPr>
        <w:t xml:space="preserve"> financiare sau cu implicații financiare </w:t>
      </w:r>
      <w:proofErr w:type="spellStart"/>
      <w:r w:rsidRPr="00906BFD">
        <w:rPr>
          <w:rFonts w:ascii="Arial" w:hAnsi="Arial" w:cs="Arial"/>
          <w:b w:val="0"/>
          <w:bCs w:val="0"/>
          <w:color w:val="000000"/>
          <w:sz w:val="22"/>
          <w:szCs w:val="22"/>
          <w:lang w:eastAsia="en-US"/>
        </w:rPr>
        <w:t>desfăşurate</w:t>
      </w:r>
      <w:proofErr w:type="spellEnd"/>
      <w:r w:rsidRPr="00906BFD">
        <w:rPr>
          <w:rFonts w:ascii="Arial" w:hAnsi="Arial" w:cs="Arial"/>
          <w:b w:val="0"/>
          <w:bCs w:val="0"/>
          <w:color w:val="000000"/>
          <w:sz w:val="22"/>
          <w:szCs w:val="22"/>
          <w:lang w:eastAsia="en-US"/>
        </w:rPr>
        <w:t xml:space="preserve"> de entitatea publică din momentul constituirii angajamentelor până la utilizarea fondurilor de către beneficiarii finali, inclusiv a fondurilor provenite din </w:t>
      </w:r>
      <w:proofErr w:type="spellStart"/>
      <w:r w:rsidRPr="00906BFD">
        <w:rPr>
          <w:rFonts w:ascii="Arial" w:hAnsi="Arial" w:cs="Arial"/>
          <w:b w:val="0"/>
          <w:bCs w:val="0"/>
          <w:color w:val="000000"/>
          <w:sz w:val="22"/>
          <w:szCs w:val="22"/>
          <w:lang w:eastAsia="en-US"/>
        </w:rPr>
        <w:t>finanţare</w:t>
      </w:r>
      <w:proofErr w:type="spellEnd"/>
      <w:r w:rsidRPr="00906BFD">
        <w:rPr>
          <w:rFonts w:ascii="Arial" w:hAnsi="Arial" w:cs="Arial"/>
          <w:b w:val="0"/>
          <w:bCs w:val="0"/>
          <w:color w:val="000000"/>
          <w:sz w:val="22"/>
          <w:szCs w:val="22"/>
          <w:lang w:eastAsia="en-US"/>
        </w:rPr>
        <w:t xml:space="preserve"> externă;</w:t>
      </w:r>
    </w:p>
    <w:p w14:paraId="271AECD2"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b) plățile asumate prin angajamente bugetare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legale, inclusiv din fondurile comunitare;</w:t>
      </w:r>
    </w:p>
    <w:p w14:paraId="4EFC0164"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c) administrarea patrimoniului, precum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vânzarea, gajarea, concesionarea sau închirierea de bunuri din domeniul privat al statului ori al </w:t>
      </w:r>
      <w:proofErr w:type="spellStart"/>
      <w:r w:rsidRPr="00906BFD">
        <w:rPr>
          <w:rFonts w:ascii="Arial" w:hAnsi="Arial" w:cs="Arial"/>
          <w:b w:val="0"/>
          <w:bCs w:val="0"/>
          <w:color w:val="000000"/>
          <w:sz w:val="22"/>
          <w:szCs w:val="22"/>
          <w:lang w:eastAsia="en-US"/>
        </w:rPr>
        <w:t>unităţilor</w:t>
      </w:r>
      <w:proofErr w:type="spellEnd"/>
      <w:r w:rsidRPr="00906BFD">
        <w:rPr>
          <w:rFonts w:ascii="Arial" w:hAnsi="Arial" w:cs="Arial"/>
          <w:b w:val="0"/>
          <w:bCs w:val="0"/>
          <w:color w:val="000000"/>
          <w:sz w:val="22"/>
          <w:szCs w:val="22"/>
          <w:lang w:eastAsia="en-US"/>
        </w:rPr>
        <w:t xml:space="preserve"> administrativ-teritoriale;</w:t>
      </w:r>
    </w:p>
    <w:p w14:paraId="34CE2FA6"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d) concesionarea sau închirierea de bunuri din domeniul public al statului ori al </w:t>
      </w:r>
      <w:proofErr w:type="spellStart"/>
      <w:r w:rsidRPr="00906BFD">
        <w:rPr>
          <w:rFonts w:ascii="Arial" w:hAnsi="Arial" w:cs="Arial"/>
          <w:b w:val="0"/>
          <w:bCs w:val="0"/>
          <w:color w:val="000000"/>
          <w:sz w:val="22"/>
          <w:szCs w:val="22"/>
          <w:lang w:eastAsia="en-US"/>
        </w:rPr>
        <w:t>unităţilor</w:t>
      </w:r>
      <w:proofErr w:type="spellEnd"/>
      <w:r w:rsidRPr="00906BFD">
        <w:rPr>
          <w:rFonts w:ascii="Arial" w:hAnsi="Arial" w:cs="Arial"/>
          <w:b w:val="0"/>
          <w:bCs w:val="0"/>
          <w:color w:val="000000"/>
          <w:sz w:val="22"/>
          <w:szCs w:val="22"/>
          <w:lang w:eastAsia="en-US"/>
        </w:rPr>
        <w:t xml:space="preserve"> administrativ-teritoriale;</w:t>
      </w:r>
    </w:p>
    <w:p w14:paraId="6506B05F"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lastRenderedPageBreak/>
        <w:t xml:space="preserve">e) constituirea veniturilor publice, respectiv modul de autorizare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stabilire a titlurilor de creanță, precum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a </w:t>
      </w:r>
      <w:proofErr w:type="spellStart"/>
      <w:r w:rsidRPr="00906BFD">
        <w:rPr>
          <w:rFonts w:ascii="Arial" w:hAnsi="Arial" w:cs="Arial"/>
          <w:b w:val="0"/>
          <w:bCs w:val="0"/>
          <w:color w:val="000000"/>
          <w:sz w:val="22"/>
          <w:szCs w:val="22"/>
          <w:lang w:eastAsia="en-US"/>
        </w:rPr>
        <w:t>facilităţilor</w:t>
      </w:r>
      <w:proofErr w:type="spellEnd"/>
      <w:r w:rsidRPr="00906BFD">
        <w:rPr>
          <w:rFonts w:ascii="Arial" w:hAnsi="Arial" w:cs="Arial"/>
          <w:b w:val="0"/>
          <w:bCs w:val="0"/>
          <w:color w:val="000000"/>
          <w:sz w:val="22"/>
          <w:szCs w:val="22"/>
          <w:lang w:eastAsia="en-US"/>
        </w:rPr>
        <w:t xml:space="preserve"> acordate la încasarea acestora;</w:t>
      </w:r>
    </w:p>
    <w:p w14:paraId="4CA907C6"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f) alocarea creditelor bugetare;</w:t>
      </w:r>
    </w:p>
    <w:p w14:paraId="0B9C19EA"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g) sistemul contabil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fiabilitatea acestuia;</w:t>
      </w:r>
    </w:p>
    <w:p w14:paraId="7E9AD775"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h) sistemul de luare a deciziilor;</w:t>
      </w:r>
    </w:p>
    <w:p w14:paraId="15489F37"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i) sistemele de conducere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control, precum </w:t>
      </w:r>
      <w:proofErr w:type="spellStart"/>
      <w:r w:rsidRPr="00906BFD">
        <w:rPr>
          <w:rFonts w:ascii="Arial" w:hAnsi="Arial" w:cs="Arial"/>
          <w:b w:val="0"/>
          <w:bCs w:val="0"/>
          <w:color w:val="000000"/>
          <w:sz w:val="22"/>
          <w:szCs w:val="22"/>
          <w:lang w:eastAsia="en-US"/>
        </w:rPr>
        <w:t>şi</w:t>
      </w:r>
      <w:proofErr w:type="spellEnd"/>
      <w:r w:rsidRPr="00906BFD">
        <w:rPr>
          <w:rFonts w:ascii="Arial" w:hAnsi="Arial" w:cs="Arial"/>
          <w:b w:val="0"/>
          <w:bCs w:val="0"/>
          <w:color w:val="000000"/>
          <w:sz w:val="22"/>
          <w:szCs w:val="22"/>
          <w:lang w:eastAsia="en-US"/>
        </w:rPr>
        <w:t xml:space="preserve"> riscurile asociate unor astfel de sisteme;</w:t>
      </w:r>
    </w:p>
    <w:p w14:paraId="1E10B043" w14:textId="77777777" w:rsidR="00EA5984" w:rsidRPr="00906BFD" w:rsidRDefault="0010008D">
      <w:pPr>
        <w:pStyle w:val="BodyText"/>
        <w:tabs>
          <w:tab w:val="left" w:pos="284"/>
        </w:tabs>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j) sistemele informatice.</w:t>
      </w:r>
    </w:p>
    <w:p w14:paraId="0146C56C" w14:textId="77777777" w:rsidR="00EA5984" w:rsidRPr="00906BFD" w:rsidRDefault="0010008D">
      <w:pPr>
        <w:pStyle w:val="BodyText"/>
        <w:tabs>
          <w:tab w:val="left" w:pos="284"/>
        </w:tabs>
        <w:spacing w:before="120"/>
        <w:jc w:val="both"/>
        <w:rPr>
          <w:rFonts w:ascii="Arial" w:hAnsi="Arial" w:cs="Arial"/>
          <w:b w:val="0"/>
          <w:bCs w:val="0"/>
          <w:color w:val="000000"/>
          <w:sz w:val="22"/>
          <w:szCs w:val="22"/>
          <w:lang w:eastAsia="en-US"/>
        </w:rPr>
      </w:pPr>
      <w:r w:rsidRPr="00906BFD">
        <w:rPr>
          <w:rFonts w:ascii="Arial" w:hAnsi="Arial" w:cs="Arial"/>
          <w:b w:val="0"/>
          <w:bCs w:val="0"/>
          <w:color w:val="000000"/>
          <w:sz w:val="22"/>
          <w:szCs w:val="22"/>
          <w:lang w:eastAsia="en-US"/>
        </w:rPr>
        <w:t xml:space="preserve">Din interpretarea cumulată a articolelor de lege menționate mai sus, rezultă faptul că sfera </w:t>
      </w:r>
      <w:proofErr w:type="spellStart"/>
      <w:r w:rsidRPr="00906BFD">
        <w:rPr>
          <w:rFonts w:ascii="Arial" w:hAnsi="Arial" w:cs="Arial"/>
          <w:b w:val="0"/>
          <w:bCs w:val="0"/>
          <w:color w:val="000000"/>
          <w:sz w:val="22"/>
          <w:szCs w:val="22"/>
          <w:lang w:eastAsia="en-US"/>
        </w:rPr>
        <w:t>auditabilă</w:t>
      </w:r>
      <w:proofErr w:type="spellEnd"/>
      <w:r w:rsidRPr="00906BFD">
        <w:rPr>
          <w:rFonts w:ascii="Arial" w:hAnsi="Arial" w:cs="Arial"/>
          <w:b w:val="0"/>
          <w:bCs w:val="0"/>
          <w:color w:val="000000"/>
          <w:sz w:val="22"/>
          <w:szCs w:val="22"/>
          <w:lang w:eastAsia="en-US"/>
        </w:rPr>
        <w:t xml:space="preserve"> trebuie acoperită integral într-un interval de trei ani, în funcție de riscurile asociate activităților. Astfel, structura de </w:t>
      </w:r>
      <w:r w:rsidRPr="00906BFD">
        <w:rPr>
          <w:rFonts w:ascii="Arial" w:hAnsi="Arial" w:cs="Arial"/>
          <w:b w:val="0"/>
          <w:bCs w:val="0"/>
          <w:color w:val="auto"/>
          <w:sz w:val="22"/>
          <w:szCs w:val="22"/>
          <w:lang w:eastAsia="en-US"/>
        </w:rPr>
        <w:t xml:space="preserve">audit </w:t>
      </w:r>
      <w:r w:rsidR="009B77D2" w:rsidRPr="00906BFD">
        <w:rPr>
          <w:rFonts w:ascii="Arial" w:hAnsi="Arial" w:cs="Arial"/>
          <w:b w:val="0"/>
          <w:bCs w:val="0"/>
          <w:color w:val="auto"/>
          <w:sz w:val="22"/>
          <w:szCs w:val="22"/>
          <w:lang w:eastAsia="en-US"/>
        </w:rPr>
        <w:t xml:space="preserve">public </w:t>
      </w:r>
      <w:r w:rsidRPr="00906BFD">
        <w:rPr>
          <w:rFonts w:ascii="Arial" w:hAnsi="Arial" w:cs="Arial"/>
          <w:b w:val="0"/>
          <w:bCs w:val="0"/>
          <w:color w:val="auto"/>
          <w:sz w:val="22"/>
          <w:szCs w:val="22"/>
          <w:lang w:eastAsia="en-US"/>
        </w:rPr>
        <w:t xml:space="preserve">intern </w:t>
      </w:r>
      <w:r w:rsidRPr="00906BFD">
        <w:rPr>
          <w:rFonts w:ascii="Arial" w:hAnsi="Arial" w:cs="Arial"/>
          <w:b w:val="0"/>
          <w:bCs w:val="0"/>
          <w:color w:val="000000"/>
          <w:sz w:val="22"/>
          <w:szCs w:val="22"/>
          <w:lang w:eastAsia="en-US"/>
        </w:rPr>
        <w:t>trebuie organizată astfel încât să dispună de resursele necesare în vederea auditării, într-un interval de trei ani, pe bază de analiză de risc, a tuturor activităților derulate de entitatea publică.</w:t>
      </w:r>
    </w:p>
    <w:p w14:paraId="131073DD" w14:textId="77777777" w:rsidR="00EA5984" w:rsidRPr="00906BFD" w:rsidRDefault="0010008D">
      <w:pPr>
        <w:pStyle w:val="BodyText"/>
        <w:tabs>
          <w:tab w:val="left" w:pos="284"/>
        </w:tabs>
        <w:spacing w:before="120"/>
        <w:jc w:val="both"/>
        <w:rPr>
          <w:rFonts w:ascii="Arial" w:hAnsi="Arial" w:cs="Arial"/>
        </w:rPr>
      </w:pPr>
      <w:r w:rsidRPr="00906BFD">
        <w:rPr>
          <w:rFonts w:ascii="Arial" w:hAnsi="Arial" w:cs="Arial"/>
          <w:b w:val="0"/>
          <w:bCs w:val="0"/>
          <w:color w:val="000000"/>
          <w:sz w:val="22"/>
          <w:szCs w:val="22"/>
          <w:lang w:eastAsia="en-US"/>
        </w:rPr>
        <w:t>Având în vedere prevederile legale din anexa 1 la HG nr. 1086/2013, respectiv:</w:t>
      </w:r>
    </w:p>
    <w:p w14:paraId="79399E87" w14:textId="77777777" w:rsidR="00EA5984" w:rsidRPr="00906BFD" w:rsidRDefault="0010008D">
      <w:pPr>
        <w:pStyle w:val="BodyText"/>
        <w:numPr>
          <w:ilvl w:val="0"/>
          <w:numId w:val="1"/>
        </w:numPr>
        <w:tabs>
          <w:tab w:val="left" w:pos="284"/>
        </w:tabs>
        <w:spacing w:before="120"/>
        <w:jc w:val="both"/>
        <w:rPr>
          <w:rFonts w:ascii="Arial" w:hAnsi="Arial" w:cs="Arial"/>
        </w:rPr>
      </w:pPr>
      <w:r w:rsidRPr="00906BFD">
        <w:rPr>
          <w:rFonts w:ascii="Arial" w:hAnsi="Arial" w:cs="Arial"/>
          <w:b w:val="0"/>
          <w:bCs w:val="0"/>
          <w:color w:val="000000"/>
          <w:sz w:val="22"/>
          <w:szCs w:val="22"/>
          <w:lang w:eastAsia="en-US"/>
        </w:rPr>
        <w:t>Punctul 2.4.1.2. lit. b): ”</w:t>
      </w:r>
      <w:r w:rsidRPr="00906BFD">
        <w:rPr>
          <w:rFonts w:ascii="Arial" w:hAnsi="Arial" w:cs="Arial"/>
          <w:b w:val="0"/>
          <w:bCs w:val="0"/>
          <w:i/>
          <w:iCs/>
          <w:color w:val="000000"/>
          <w:sz w:val="22"/>
          <w:szCs w:val="22"/>
          <w:lang w:eastAsia="en-US"/>
        </w:rPr>
        <w:t xml:space="preserve">planificarea anuală cuprinde misiunile ce se realizează pe parcursul unui an, </w:t>
      </w:r>
      <w:proofErr w:type="spellStart"/>
      <w:r w:rsidRPr="00906BFD">
        <w:rPr>
          <w:rFonts w:ascii="Arial" w:hAnsi="Arial" w:cs="Arial"/>
          <w:b w:val="0"/>
          <w:bCs w:val="0"/>
          <w:i/>
          <w:iCs/>
          <w:color w:val="000000"/>
          <w:sz w:val="22"/>
          <w:szCs w:val="22"/>
          <w:lang w:eastAsia="en-US"/>
        </w:rPr>
        <w:t>ţinând</w:t>
      </w:r>
      <w:proofErr w:type="spellEnd"/>
      <w:r w:rsidRPr="00906BFD">
        <w:rPr>
          <w:rFonts w:ascii="Arial" w:hAnsi="Arial" w:cs="Arial"/>
          <w:b w:val="0"/>
          <w:bCs w:val="0"/>
          <w:i/>
          <w:iCs/>
          <w:color w:val="000000"/>
          <w:sz w:val="22"/>
          <w:szCs w:val="22"/>
          <w:lang w:eastAsia="en-US"/>
        </w:rPr>
        <w:t xml:space="preserve"> cont de rezultatul evaluării riscurilor </w:t>
      </w:r>
      <w:proofErr w:type="spellStart"/>
      <w:r w:rsidRPr="00906BFD">
        <w:rPr>
          <w:rFonts w:ascii="Arial" w:hAnsi="Arial" w:cs="Arial"/>
          <w:b w:val="0"/>
          <w:bCs w:val="0"/>
          <w:i/>
          <w:iCs/>
          <w:color w:val="000000"/>
          <w:sz w:val="22"/>
          <w:szCs w:val="22"/>
          <w:lang w:eastAsia="en-US"/>
        </w:rPr>
        <w:t>şi</w:t>
      </w:r>
      <w:proofErr w:type="spellEnd"/>
      <w:r w:rsidRPr="00906BFD">
        <w:rPr>
          <w:rFonts w:ascii="Arial" w:hAnsi="Arial" w:cs="Arial"/>
          <w:b w:val="0"/>
          <w:bCs w:val="0"/>
          <w:i/>
          <w:iCs/>
          <w:color w:val="000000"/>
          <w:sz w:val="22"/>
          <w:szCs w:val="22"/>
          <w:lang w:eastAsia="en-US"/>
        </w:rPr>
        <w:t xml:space="preserve"> de </w:t>
      </w:r>
      <w:r w:rsidRPr="00906BFD">
        <w:rPr>
          <w:rFonts w:ascii="Arial" w:hAnsi="Arial" w:cs="Arial"/>
          <w:i/>
          <w:iCs/>
          <w:color w:val="000000"/>
          <w:sz w:val="22"/>
          <w:szCs w:val="22"/>
          <w:u w:val="single"/>
          <w:lang w:eastAsia="en-US"/>
        </w:rPr>
        <w:t>resursele</w:t>
      </w:r>
      <w:r w:rsidRPr="00906BFD">
        <w:rPr>
          <w:rFonts w:ascii="Arial" w:hAnsi="Arial" w:cs="Arial"/>
          <w:b w:val="0"/>
          <w:bCs w:val="0"/>
          <w:i/>
          <w:iCs/>
          <w:color w:val="000000"/>
          <w:sz w:val="22"/>
          <w:szCs w:val="22"/>
          <w:lang w:eastAsia="en-US"/>
        </w:rPr>
        <w:t xml:space="preserve"> de audit disponibile”;</w:t>
      </w:r>
    </w:p>
    <w:p w14:paraId="3283A40E" w14:textId="77777777" w:rsidR="00EA5984" w:rsidRPr="00906BFD" w:rsidRDefault="0010008D">
      <w:pPr>
        <w:pStyle w:val="BodyText"/>
        <w:numPr>
          <w:ilvl w:val="0"/>
          <w:numId w:val="1"/>
        </w:numPr>
        <w:tabs>
          <w:tab w:val="left" w:pos="284"/>
        </w:tabs>
        <w:spacing w:before="120"/>
        <w:jc w:val="both"/>
        <w:rPr>
          <w:rFonts w:ascii="Arial" w:hAnsi="Arial" w:cs="Arial"/>
        </w:rPr>
      </w:pPr>
      <w:r w:rsidRPr="00906BFD">
        <w:rPr>
          <w:rFonts w:ascii="Arial" w:hAnsi="Arial" w:cs="Arial"/>
          <w:b w:val="0"/>
          <w:bCs w:val="0"/>
          <w:color w:val="000000"/>
          <w:sz w:val="22"/>
          <w:szCs w:val="22"/>
          <w:lang w:eastAsia="en-US"/>
        </w:rPr>
        <w:t>Punctul 2.4.1.3. lit. i): ”</w:t>
      </w:r>
      <w:r w:rsidRPr="00906BFD">
        <w:rPr>
          <w:rFonts w:ascii="Arial" w:hAnsi="Arial" w:cs="Arial"/>
          <w:b w:val="0"/>
          <w:bCs w:val="0"/>
          <w:i/>
          <w:iCs/>
          <w:color w:val="000000"/>
          <w:sz w:val="22"/>
          <w:szCs w:val="22"/>
          <w:lang w:eastAsia="en-US"/>
        </w:rPr>
        <w:t xml:space="preserve">Selectarea misiunilor de audit public intern în vederea cuprinderii în planuri se face în </w:t>
      </w:r>
      <w:proofErr w:type="spellStart"/>
      <w:r w:rsidRPr="00906BFD">
        <w:rPr>
          <w:rFonts w:ascii="Arial" w:hAnsi="Arial" w:cs="Arial"/>
          <w:b w:val="0"/>
          <w:bCs w:val="0"/>
          <w:i/>
          <w:iCs/>
          <w:color w:val="000000"/>
          <w:sz w:val="22"/>
          <w:szCs w:val="22"/>
          <w:lang w:eastAsia="en-US"/>
        </w:rPr>
        <w:t>funcţie</w:t>
      </w:r>
      <w:proofErr w:type="spellEnd"/>
      <w:r w:rsidRPr="00906BFD">
        <w:rPr>
          <w:rFonts w:ascii="Arial" w:hAnsi="Arial" w:cs="Arial"/>
          <w:b w:val="0"/>
          <w:bCs w:val="0"/>
          <w:i/>
          <w:iCs/>
          <w:color w:val="000000"/>
          <w:sz w:val="22"/>
          <w:szCs w:val="22"/>
          <w:lang w:eastAsia="en-US"/>
        </w:rPr>
        <w:t xml:space="preserve"> de (…) </w:t>
      </w:r>
      <w:r w:rsidRPr="00906BFD">
        <w:rPr>
          <w:rFonts w:ascii="Arial" w:hAnsi="Arial" w:cs="Arial"/>
          <w:i/>
          <w:iCs/>
          <w:color w:val="000000"/>
          <w:sz w:val="22"/>
          <w:szCs w:val="22"/>
          <w:u w:val="single"/>
          <w:lang w:eastAsia="en-US"/>
        </w:rPr>
        <w:t>resursele</w:t>
      </w:r>
      <w:r w:rsidRPr="00906BFD">
        <w:rPr>
          <w:rFonts w:ascii="Arial" w:hAnsi="Arial" w:cs="Arial"/>
          <w:b w:val="0"/>
          <w:bCs w:val="0"/>
          <w:i/>
          <w:iCs/>
          <w:color w:val="000000"/>
          <w:sz w:val="22"/>
          <w:szCs w:val="22"/>
          <w:lang w:eastAsia="en-US"/>
        </w:rPr>
        <w:t xml:space="preserve"> de audit disponibile”;</w:t>
      </w:r>
    </w:p>
    <w:p w14:paraId="7F398AD1" w14:textId="77777777" w:rsidR="00EA5984" w:rsidRPr="00906BFD" w:rsidRDefault="0010008D">
      <w:pPr>
        <w:pStyle w:val="BodyText"/>
        <w:numPr>
          <w:ilvl w:val="0"/>
          <w:numId w:val="1"/>
        </w:numPr>
        <w:tabs>
          <w:tab w:val="left" w:pos="284"/>
        </w:tabs>
        <w:spacing w:before="120"/>
        <w:jc w:val="both"/>
        <w:rPr>
          <w:rFonts w:ascii="Arial" w:hAnsi="Arial" w:cs="Arial"/>
          <w:b w:val="0"/>
          <w:bCs w:val="0"/>
          <w:i/>
          <w:iCs/>
          <w:color w:val="000000"/>
          <w:sz w:val="22"/>
          <w:szCs w:val="22"/>
          <w:lang w:eastAsia="en-US"/>
        </w:rPr>
      </w:pPr>
      <w:r w:rsidRPr="00906BFD">
        <w:rPr>
          <w:rFonts w:ascii="Arial" w:hAnsi="Arial" w:cs="Arial"/>
          <w:b w:val="0"/>
          <w:bCs w:val="0"/>
          <w:color w:val="000000"/>
          <w:sz w:val="22"/>
          <w:szCs w:val="22"/>
          <w:lang w:eastAsia="en-US"/>
        </w:rPr>
        <w:t>Punctul 2.4.1.5.3.: ”</w:t>
      </w:r>
      <w:r w:rsidRPr="00906BFD">
        <w:rPr>
          <w:rFonts w:ascii="Arial" w:hAnsi="Arial" w:cs="Arial"/>
          <w:b w:val="0"/>
          <w:bCs w:val="0"/>
          <w:i/>
          <w:iCs/>
          <w:color w:val="000000"/>
          <w:sz w:val="22"/>
          <w:szCs w:val="22"/>
          <w:lang w:eastAsia="en-US"/>
        </w:rPr>
        <w:t xml:space="preserve">Planul de audit intern cuprinde misiunile de audit public intern selectate în conformitate cu </w:t>
      </w:r>
      <w:proofErr w:type="spellStart"/>
      <w:r w:rsidRPr="00906BFD">
        <w:rPr>
          <w:rFonts w:ascii="Arial" w:hAnsi="Arial" w:cs="Arial"/>
          <w:b w:val="0"/>
          <w:bCs w:val="0"/>
          <w:i/>
          <w:iCs/>
          <w:color w:val="000000"/>
          <w:sz w:val="22"/>
          <w:szCs w:val="22"/>
          <w:lang w:eastAsia="en-US"/>
        </w:rPr>
        <w:t>dispoziţiile</w:t>
      </w:r>
      <w:proofErr w:type="spellEnd"/>
      <w:r w:rsidRPr="00906BFD">
        <w:rPr>
          <w:rFonts w:ascii="Arial" w:hAnsi="Arial" w:cs="Arial"/>
          <w:b w:val="0"/>
          <w:bCs w:val="0"/>
          <w:i/>
          <w:iCs/>
          <w:color w:val="000000"/>
          <w:sz w:val="22"/>
          <w:szCs w:val="22"/>
          <w:lang w:eastAsia="en-US"/>
        </w:rPr>
        <w:t xml:space="preserve"> pct. 2.4.1.3 </w:t>
      </w:r>
      <w:proofErr w:type="spellStart"/>
      <w:r w:rsidRPr="00906BFD">
        <w:rPr>
          <w:rFonts w:ascii="Arial" w:hAnsi="Arial" w:cs="Arial"/>
          <w:b w:val="0"/>
          <w:bCs w:val="0"/>
          <w:i/>
          <w:iCs/>
          <w:color w:val="000000"/>
          <w:sz w:val="22"/>
          <w:szCs w:val="22"/>
          <w:lang w:eastAsia="en-US"/>
        </w:rPr>
        <w:t>şi</w:t>
      </w:r>
      <w:proofErr w:type="spellEnd"/>
      <w:r w:rsidRPr="00906BFD">
        <w:rPr>
          <w:rFonts w:ascii="Arial" w:hAnsi="Arial" w:cs="Arial"/>
          <w:b w:val="0"/>
          <w:bCs w:val="0"/>
          <w:i/>
          <w:iCs/>
          <w:color w:val="000000"/>
          <w:sz w:val="22"/>
          <w:szCs w:val="22"/>
          <w:lang w:eastAsia="en-US"/>
        </w:rPr>
        <w:t xml:space="preserve"> cu </w:t>
      </w:r>
      <w:r w:rsidRPr="00906BFD">
        <w:rPr>
          <w:rFonts w:ascii="Arial" w:hAnsi="Arial" w:cs="Arial"/>
          <w:i/>
          <w:iCs/>
          <w:color w:val="000000"/>
          <w:sz w:val="22"/>
          <w:szCs w:val="22"/>
          <w:u w:val="single"/>
          <w:lang w:eastAsia="en-US"/>
        </w:rPr>
        <w:t>resursele</w:t>
      </w:r>
      <w:r w:rsidRPr="00906BFD">
        <w:rPr>
          <w:rFonts w:ascii="Arial" w:hAnsi="Arial" w:cs="Arial"/>
          <w:b w:val="0"/>
          <w:bCs w:val="0"/>
          <w:i/>
          <w:iCs/>
          <w:color w:val="000000"/>
          <w:sz w:val="22"/>
          <w:szCs w:val="22"/>
          <w:lang w:eastAsia="en-US"/>
        </w:rPr>
        <w:t xml:space="preserve"> de audit disponibile - auditori interni, timp, resurse financiare.”;</w:t>
      </w:r>
    </w:p>
    <w:p w14:paraId="5D8F7D0B" w14:textId="77777777" w:rsidR="00EA5984" w:rsidRPr="00906BFD" w:rsidRDefault="0010008D">
      <w:pPr>
        <w:pStyle w:val="BodyText"/>
        <w:numPr>
          <w:ilvl w:val="0"/>
          <w:numId w:val="1"/>
        </w:numPr>
        <w:tabs>
          <w:tab w:val="left" w:pos="284"/>
        </w:tabs>
        <w:spacing w:before="120"/>
        <w:jc w:val="both"/>
        <w:rPr>
          <w:rFonts w:ascii="Arial" w:hAnsi="Arial" w:cs="Arial"/>
          <w:b w:val="0"/>
          <w:bCs w:val="0"/>
          <w:i/>
          <w:iCs/>
          <w:color w:val="000000"/>
          <w:sz w:val="22"/>
          <w:szCs w:val="22"/>
          <w:lang w:eastAsia="en-US"/>
        </w:rPr>
      </w:pPr>
      <w:r w:rsidRPr="00906BFD">
        <w:rPr>
          <w:rFonts w:ascii="Arial" w:hAnsi="Arial" w:cs="Arial"/>
          <w:b w:val="0"/>
          <w:bCs w:val="0"/>
          <w:color w:val="000000"/>
          <w:sz w:val="22"/>
          <w:szCs w:val="22"/>
          <w:lang w:eastAsia="en-US"/>
        </w:rPr>
        <w:t>Punctul 2.4.1.5.3.: ”</w:t>
      </w:r>
      <w:proofErr w:type="spellStart"/>
      <w:r w:rsidRPr="00906BFD">
        <w:rPr>
          <w:rFonts w:ascii="Arial" w:hAnsi="Arial" w:cs="Arial"/>
          <w:b w:val="0"/>
          <w:bCs w:val="0"/>
          <w:i/>
          <w:iCs/>
          <w:color w:val="000000"/>
          <w:sz w:val="22"/>
          <w:szCs w:val="22"/>
          <w:lang w:eastAsia="en-US"/>
        </w:rPr>
        <w:t>Şeful</w:t>
      </w:r>
      <w:proofErr w:type="spellEnd"/>
      <w:r w:rsidRPr="00906BFD">
        <w:rPr>
          <w:rFonts w:ascii="Arial" w:hAnsi="Arial" w:cs="Arial"/>
          <w:b w:val="0"/>
          <w:bCs w:val="0"/>
          <w:i/>
          <w:iCs/>
          <w:color w:val="000000"/>
          <w:sz w:val="22"/>
          <w:szCs w:val="22"/>
          <w:lang w:eastAsia="en-US"/>
        </w:rPr>
        <w:t xml:space="preserve"> compartimentului de audit public intern răspunde pentru organizarea </w:t>
      </w:r>
      <w:proofErr w:type="spellStart"/>
      <w:r w:rsidRPr="00906BFD">
        <w:rPr>
          <w:rFonts w:ascii="Arial" w:hAnsi="Arial" w:cs="Arial"/>
          <w:b w:val="0"/>
          <w:bCs w:val="0"/>
          <w:i/>
          <w:iCs/>
          <w:color w:val="000000"/>
          <w:sz w:val="22"/>
          <w:szCs w:val="22"/>
          <w:lang w:eastAsia="en-US"/>
        </w:rPr>
        <w:t>şi</w:t>
      </w:r>
      <w:proofErr w:type="spellEnd"/>
      <w:r w:rsidRPr="00906BFD">
        <w:rPr>
          <w:rFonts w:ascii="Arial" w:hAnsi="Arial" w:cs="Arial"/>
          <w:b w:val="0"/>
          <w:bCs w:val="0"/>
          <w:i/>
          <w:iCs/>
          <w:color w:val="000000"/>
          <w:sz w:val="22"/>
          <w:szCs w:val="22"/>
          <w:lang w:eastAsia="en-US"/>
        </w:rPr>
        <w:t xml:space="preserve"> </w:t>
      </w:r>
      <w:proofErr w:type="spellStart"/>
      <w:r w:rsidRPr="00906BFD">
        <w:rPr>
          <w:rFonts w:ascii="Arial" w:hAnsi="Arial" w:cs="Arial"/>
          <w:b w:val="0"/>
          <w:bCs w:val="0"/>
          <w:i/>
          <w:iCs/>
          <w:color w:val="000000"/>
          <w:sz w:val="22"/>
          <w:szCs w:val="22"/>
          <w:lang w:eastAsia="en-US"/>
        </w:rPr>
        <w:t>desfăşurarea</w:t>
      </w:r>
      <w:proofErr w:type="spellEnd"/>
      <w:r w:rsidRPr="00906BFD">
        <w:rPr>
          <w:rFonts w:ascii="Arial" w:hAnsi="Arial" w:cs="Arial"/>
          <w:b w:val="0"/>
          <w:bCs w:val="0"/>
          <w:i/>
          <w:iCs/>
          <w:color w:val="000000"/>
          <w:sz w:val="22"/>
          <w:szCs w:val="22"/>
          <w:lang w:eastAsia="en-US"/>
        </w:rPr>
        <w:t xml:space="preserve"> </w:t>
      </w:r>
      <w:proofErr w:type="spellStart"/>
      <w:r w:rsidRPr="00906BFD">
        <w:rPr>
          <w:rFonts w:ascii="Arial" w:hAnsi="Arial" w:cs="Arial"/>
          <w:b w:val="0"/>
          <w:bCs w:val="0"/>
          <w:i/>
          <w:iCs/>
          <w:color w:val="000000"/>
          <w:sz w:val="22"/>
          <w:szCs w:val="22"/>
          <w:lang w:eastAsia="en-US"/>
        </w:rPr>
        <w:t>activităţilor</w:t>
      </w:r>
      <w:proofErr w:type="spellEnd"/>
      <w:r w:rsidRPr="00906BFD">
        <w:rPr>
          <w:rFonts w:ascii="Arial" w:hAnsi="Arial" w:cs="Arial"/>
          <w:b w:val="0"/>
          <w:bCs w:val="0"/>
          <w:i/>
          <w:iCs/>
          <w:color w:val="000000"/>
          <w:sz w:val="22"/>
          <w:szCs w:val="22"/>
          <w:lang w:eastAsia="en-US"/>
        </w:rPr>
        <w:t xml:space="preserve"> de audit public intern </w:t>
      </w:r>
      <w:proofErr w:type="spellStart"/>
      <w:r w:rsidRPr="00906BFD">
        <w:rPr>
          <w:rFonts w:ascii="Arial" w:hAnsi="Arial" w:cs="Arial"/>
          <w:b w:val="0"/>
          <w:bCs w:val="0"/>
          <w:i/>
          <w:iCs/>
          <w:color w:val="000000"/>
          <w:sz w:val="22"/>
          <w:szCs w:val="22"/>
          <w:lang w:eastAsia="en-US"/>
        </w:rPr>
        <w:t>şi</w:t>
      </w:r>
      <w:proofErr w:type="spellEnd"/>
      <w:r w:rsidRPr="00906BFD">
        <w:rPr>
          <w:rFonts w:ascii="Arial" w:hAnsi="Arial" w:cs="Arial"/>
          <w:b w:val="0"/>
          <w:bCs w:val="0"/>
          <w:i/>
          <w:iCs/>
          <w:color w:val="000000"/>
          <w:sz w:val="22"/>
          <w:szCs w:val="22"/>
          <w:lang w:eastAsia="en-US"/>
        </w:rPr>
        <w:t xml:space="preserve"> asigură </w:t>
      </w:r>
      <w:r w:rsidRPr="00906BFD">
        <w:rPr>
          <w:rFonts w:ascii="Arial" w:hAnsi="Arial" w:cs="Arial"/>
          <w:i/>
          <w:iCs/>
          <w:color w:val="000000"/>
          <w:sz w:val="22"/>
          <w:szCs w:val="22"/>
          <w:u w:val="single"/>
          <w:lang w:eastAsia="en-US"/>
        </w:rPr>
        <w:t>resursele</w:t>
      </w:r>
      <w:r w:rsidRPr="00906BFD">
        <w:rPr>
          <w:rFonts w:ascii="Arial" w:hAnsi="Arial" w:cs="Arial"/>
          <w:b w:val="0"/>
          <w:bCs w:val="0"/>
          <w:i/>
          <w:iCs/>
          <w:color w:val="000000"/>
          <w:sz w:val="22"/>
          <w:szCs w:val="22"/>
          <w:lang w:eastAsia="en-US"/>
        </w:rPr>
        <w:t xml:space="preserve"> necesare îndeplinirii în mod eficient a planului anual de audit public intern.”</w:t>
      </w:r>
    </w:p>
    <w:p w14:paraId="64BCF86B" w14:textId="77777777" w:rsidR="00EA5984" w:rsidRPr="00906BFD" w:rsidRDefault="0010008D">
      <w:pPr>
        <w:pStyle w:val="BodyText"/>
        <w:tabs>
          <w:tab w:val="left" w:pos="284"/>
        </w:tabs>
        <w:spacing w:before="120"/>
        <w:jc w:val="both"/>
        <w:rPr>
          <w:rFonts w:ascii="Arial" w:hAnsi="Arial" w:cs="Arial"/>
        </w:rPr>
      </w:pPr>
      <w:r w:rsidRPr="00906BFD">
        <w:rPr>
          <w:rFonts w:ascii="Arial" w:hAnsi="Arial" w:cs="Arial"/>
          <w:b w:val="0"/>
          <w:bCs w:val="0"/>
          <w:color w:val="000000"/>
          <w:sz w:val="22"/>
          <w:szCs w:val="22"/>
          <w:lang w:eastAsia="en-US"/>
        </w:rPr>
        <w:t>și ținând cont de prevederile art. 12 alin. (4) din Legea nr. 672/2002(R), respectiv: ”</w:t>
      </w:r>
      <w:r w:rsidRPr="00906BFD">
        <w:rPr>
          <w:rFonts w:ascii="Arial" w:hAnsi="Arial" w:cs="Arial"/>
          <w:b w:val="0"/>
          <w:bCs w:val="0"/>
          <w:i/>
          <w:iCs/>
          <w:color w:val="000000"/>
          <w:sz w:val="22"/>
          <w:szCs w:val="22"/>
          <w:lang w:eastAsia="en-US"/>
        </w:rPr>
        <w:t xml:space="preserve">Compartimentul de audit public intern este dimensionat, ca număr de auditori, pe baza volumului de activitate </w:t>
      </w:r>
      <w:proofErr w:type="spellStart"/>
      <w:r w:rsidRPr="00906BFD">
        <w:rPr>
          <w:rFonts w:ascii="Arial" w:hAnsi="Arial" w:cs="Arial"/>
          <w:b w:val="0"/>
          <w:bCs w:val="0"/>
          <w:i/>
          <w:iCs/>
          <w:color w:val="000000"/>
          <w:sz w:val="22"/>
          <w:szCs w:val="22"/>
          <w:lang w:eastAsia="en-US"/>
        </w:rPr>
        <w:t>şi</w:t>
      </w:r>
      <w:proofErr w:type="spellEnd"/>
      <w:r w:rsidRPr="00906BFD">
        <w:rPr>
          <w:rFonts w:ascii="Arial" w:hAnsi="Arial" w:cs="Arial"/>
          <w:b w:val="0"/>
          <w:bCs w:val="0"/>
          <w:i/>
          <w:iCs/>
          <w:color w:val="000000"/>
          <w:sz w:val="22"/>
          <w:szCs w:val="22"/>
          <w:lang w:eastAsia="en-US"/>
        </w:rPr>
        <w:t xml:space="preserve"> a mărimii riscurilor asociate, astfel încât să asigure auditarea </w:t>
      </w:r>
      <w:proofErr w:type="spellStart"/>
      <w:r w:rsidRPr="00906BFD">
        <w:rPr>
          <w:rFonts w:ascii="Arial" w:hAnsi="Arial" w:cs="Arial"/>
          <w:b w:val="0"/>
          <w:bCs w:val="0"/>
          <w:i/>
          <w:iCs/>
          <w:color w:val="000000"/>
          <w:sz w:val="22"/>
          <w:szCs w:val="22"/>
          <w:lang w:eastAsia="en-US"/>
        </w:rPr>
        <w:t>activităţilor</w:t>
      </w:r>
      <w:proofErr w:type="spellEnd"/>
      <w:r w:rsidRPr="00906BFD">
        <w:rPr>
          <w:rFonts w:ascii="Arial" w:hAnsi="Arial" w:cs="Arial"/>
          <w:b w:val="0"/>
          <w:bCs w:val="0"/>
          <w:i/>
          <w:iCs/>
          <w:color w:val="000000"/>
          <w:sz w:val="22"/>
          <w:szCs w:val="22"/>
          <w:lang w:eastAsia="en-US"/>
        </w:rPr>
        <w:t xml:space="preserve"> cuprinse în sfera auditului public intern”</w:t>
      </w:r>
      <w:r w:rsidRPr="00906BFD">
        <w:rPr>
          <w:rFonts w:ascii="Arial" w:hAnsi="Arial" w:cs="Arial"/>
          <w:b w:val="0"/>
          <w:bCs w:val="0"/>
          <w:color w:val="000000"/>
          <w:sz w:val="22"/>
          <w:szCs w:val="22"/>
          <w:lang w:eastAsia="en-US"/>
        </w:rPr>
        <w:t xml:space="preserve">, rezultă faptul că stabilirea resurselor necesare ale structurii de audit public intern (dimensionarea structurii) se poate realiza în cadrul procesului de planificare anuală și multianuală, acolo unde sunt analizate sfera </w:t>
      </w:r>
      <w:proofErr w:type="spellStart"/>
      <w:r w:rsidRPr="00906BFD">
        <w:rPr>
          <w:rFonts w:ascii="Arial" w:hAnsi="Arial" w:cs="Arial"/>
          <w:b w:val="0"/>
          <w:bCs w:val="0"/>
          <w:color w:val="000000"/>
          <w:sz w:val="22"/>
          <w:szCs w:val="22"/>
          <w:lang w:eastAsia="en-US"/>
        </w:rPr>
        <w:t>auditabilă</w:t>
      </w:r>
      <w:proofErr w:type="spellEnd"/>
      <w:r w:rsidRPr="00906BFD">
        <w:rPr>
          <w:rFonts w:ascii="Arial" w:hAnsi="Arial" w:cs="Arial"/>
          <w:b w:val="0"/>
          <w:bCs w:val="0"/>
          <w:color w:val="000000"/>
          <w:sz w:val="22"/>
          <w:szCs w:val="22"/>
          <w:lang w:eastAsia="en-US"/>
        </w:rPr>
        <w:t>, riscurile asociate acesteia precum și resursele necesare.</w:t>
      </w:r>
    </w:p>
    <w:p w14:paraId="40931084"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64ED6427" w14:textId="3A5E8860" w:rsidR="00EB1E91" w:rsidRPr="00906BFD" w:rsidRDefault="00EB1E91" w:rsidP="00ED5E91">
      <w:pPr>
        <w:pStyle w:val="BodyText"/>
        <w:spacing w:before="120"/>
        <w:jc w:val="both"/>
        <w:rPr>
          <w:rFonts w:ascii="Arial" w:hAnsi="Arial" w:cs="Arial"/>
          <w:b w:val="0"/>
          <w:color w:val="000000"/>
          <w:sz w:val="22"/>
          <w:szCs w:val="22"/>
          <w:lang w:eastAsia="x-none"/>
        </w:rPr>
      </w:pPr>
      <w:bookmarkStart w:id="126" w:name="_Toc528315203"/>
      <w:bookmarkStart w:id="127" w:name="_Toc490661755"/>
      <w:bookmarkStart w:id="128" w:name="_Toc490661836"/>
      <w:bookmarkStart w:id="129" w:name="_Toc24707967"/>
      <w:bookmarkEnd w:id="126"/>
      <w:bookmarkEnd w:id="127"/>
      <w:bookmarkEnd w:id="128"/>
      <w:r w:rsidRPr="00906BFD">
        <w:rPr>
          <w:rFonts w:ascii="Arial" w:eastAsia="Calibri" w:hAnsi="Arial" w:cs="Arial"/>
          <w:b w:val="0"/>
          <w:color w:val="000000"/>
          <w:sz w:val="22"/>
          <w:szCs w:val="23"/>
          <w:lang w:eastAsia="en-US"/>
        </w:rPr>
        <w:t xml:space="preserve">La nivelul </w:t>
      </w:r>
      <w:r w:rsidR="00ED5E91" w:rsidRPr="00906BFD">
        <w:rPr>
          <w:rFonts w:ascii="Arial" w:eastAsia="Calibri" w:hAnsi="Arial" w:cs="Arial"/>
          <w:b w:val="0"/>
          <w:color w:val="000000"/>
          <w:sz w:val="22"/>
          <w:szCs w:val="23"/>
          <w:lang w:eastAsia="en-US"/>
        </w:rPr>
        <w:t>Primăriei</w:t>
      </w:r>
      <w:r w:rsidRPr="00906BFD">
        <w:rPr>
          <w:rFonts w:ascii="Arial" w:eastAsia="Calibri" w:hAnsi="Arial" w:cs="Arial"/>
          <w:b w:val="0"/>
          <w:color w:val="000000"/>
          <w:sz w:val="22"/>
          <w:szCs w:val="23"/>
          <w:lang w:eastAsia="en-US"/>
        </w:rPr>
        <w:t xml:space="preserve"> Municipiului </w:t>
      </w:r>
      <w:r w:rsidR="00ED5E91" w:rsidRPr="00906BFD">
        <w:rPr>
          <w:rFonts w:ascii="Arial" w:eastAsia="Calibri" w:hAnsi="Arial" w:cs="Arial"/>
          <w:b w:val="0"/>
          <w:color w:val="000000"/>
          <w:sz w:val="22"/>
          <w:szCs w:val="23"/>
          <w:lang w:eastAsia="en-US"/>
        </w:rPr>
        <w:t>Târgu</w:t>
      </w:r>
      <w:r w:rsidRPr="00906BFD">
        <w:rPr>
          <w:rFonts w:ascii="Arial" w:eastAsia="Calibri" w:hAnsi="Arial" w:cs="Arial"/>
          <w:b w:val="0"/>
          <w:color w:val="000000"/>
          <w:sz w:val="22"/>
          <w:szCs w:val="23"/>
          <w:lang w:eastAsia="en-US"/>
        </w:rPr>
        <w:t xml:space="preserve"> Secuiesc</w:t>
      </w:r>
      <w:r w:rsidRPr="00906BFD">
        <w:rPr>
          <w:rFonts w:ascii="Arial" w:hAnsi="Arial" w:cs="Arial"/>
          <w:b w:val="0"/>
          <w:color w:val="000000"/>
          <w:sz w:val="22"/>
          <w:szCs w:val="22"/>
        </w:rPr>
        <w:t>, având în vedere resursa de personal existentă menționată la punctul II.6.1. de mai sus, respectiv un număr de 1</w:t>
      </w:r>
      <w:r w:rsidRPr="00906BFD">
        <w:rPr>
          <w:rFonts w:ascii="Arial" w:hAnsi="Arial" w:cs="Arial"/>
          <w:b w:val="0"/>
          <w:color w:val="000000"/>
          <w:sz w:val="22"/>
          <w:szCs w:val="23"/>
        </w:rPr>
        <w:t xml:space="preserve"> posturi ocupate, gradul de acoperire al sferei </w:t>
      </w:r>
      <w:proofErr w:type="spellStart"/>
      <w:r w:rsidRPr="00906BFD">
        <w:rPr>
          <w:rFonts w:ascii="Arial" w:hAnsi="Arial" w:cs="Arial"/>
          <w:b w:val="0"/>
          <w:color w:val="000000"/>
          <w:sz w:val="22"/>
          <w:szCs w:val="23"/>
        </w:rPr>
        <w:t>auditabile</w:t>
      </w:r>
      <w:proofErr w:type="spellEnd"/>
      <w:r w:rsidRPr="00906BFD">
        <w:rPr>
          <w:rFonts w:ascii="Arial" w:hAnsi="Arial" w:cs="Arial"/>
          <w:b w:val="0"/>
          <w:color w:val="000000"/>
          <w:sz w:val="22"/>
          <w:szCs w:val="23"/>
        </w:rPr>
        <w:t xml:space="preserve"> în 3 ani este de </w:t>
      </w:r>
      <w:r w:rsidR="00B960FD">
        <w:rPr>
          <w:rFonts w:ascii="Arial" w:hAnsi="Arial" w:cs="Arial"/>
          <w:b w:val="0"/>
          <w:color w:val="000000"/>
          <w:sz w:val="22"/>
          <w:szCs w:val="23"/>
        </w:rPr>
        <w:t>75</w:t>
      </w:r>
      <w:r w:rsidRPr="00906BFD">
        <w:rPr>
          <w:rFonts w:ascii="Arial" w:hAnsi="Arial" w:cs="Arial"/>
          <w:b w:val="0"/>
          <w:color w:val="000000"/>
          <w:sz w:val="22"/>
          <w:szCs w:val="23"/>
        </w:rPr>
        <w:t>%</w:t>
      </w:r>
      <w:r w:rsidRPr="00906BFD">
        <w:rPr>
          <w:rFonts w:ascii="Arial" w:hAnsi="Arial" w:cs="Arial"/>
          <w:b w:val="0"/>
          <w:i/>
          <w:color w:val="7F7F7F"/>
          <w:sz w:val="22"/>
          <w:szCs w:val="22"/>
        </w:rPr>
        <w:t>.</w:t>
      </w:r>
      <w:r w:rsidRPr="00906BFD">
        <w:rPr>
          <w:rFonts w:ascii="Arial" w:hAnsi="Arial" w:cs="Arial"/>
          <w:b w:val="0"/>
          <w:color w:val="000000"/>
          <w:sz w:val="22"/>
          <w:szCs w:val="22"/>
        </w:rPr>
        <w:t xml:space="preserve"> </w:t>
      </w:r>
    </w:p>
    <w:p w14:paraId="022821F6" w14:textId="77777777" w:rsidR="00EB1E91" w:rsidRPr="00906BFD" w:rsidRDefault="00EB1E91" w:rsidP="00EB1E91">
      <w:pPr>
        <w:pStyle w:val="BodyText"/>
        <w:tabs>
          <w:tab w:val="left" w:pos="284"/>
        </w:tabs>
        <w:spacing w:before="120"/>
        <w:jc w:val="both"/>
        <w:rPr>
          <w:rFonts w:ascii="Arial" w:hAnsi="Arial" w:cs="Arial"/>
          <w:b w:val="0"/>
          <w:color w:val="000000"/>
          <w:sz w:val="22"/>
          <w:szCs w:val="22"/>
        </w:rPr>
      </w:pPr>
      <w:r w:rsidRPr="00906BFD">
        <w:rPr>
          <w:rFonts w:ascii="Arial" w:hAnsi="Arial" w:cs="Arial"/>
          <w:b w:val="0"/>
          <w:color w:val="000000"/>
          <w:sz w:val="22"/>
          <w:szCs w:val="22"/>
        </w:rPr>
        <w:t xml:space="preserve">În vederea respectării prevederilor legale și acoperirea integrală (100%) a sferei </w:t>
      </w:r>
      <w:proofErr w:type="spellStart"/>
      <w:r w:rsidRPr="00906BFD">
        <w:rPr>
          <w:rFonts w:ascii="Arial" w:hAnsi="Arial" w:cs="Arial"/>
          <w:b w:val="0"/>
          <w:color w:val="000000"/>
          <w:sz w:val="22"/>
          <w:szCs w:val="22"/>
        </w:rPr>
        <w:t>auditabile</w:t>
      </w:r>
      <w:proofErr w:type="spellEnd"/>
      <w:r w:rsidRPr="00906BFD">
        <w:rPr>
          <w:rFonts w:ascii="Arial" w:hAnsi="Arial" w:cs="Arial"/>
          <w:b w:val="0"/>
          <w:color w:val="000000"/>
          <w:sz w:val="22"/>
          <w:szCs w:val="22"/>
        </w:rPr>
        <w:t xml:space="preserve"> într-o perioadă de trei ani, structura de audit intern ar avea nevoie de un număr total de 2</w:t>
      </w:r>
      <w:r w:rsidRPr="00906BFD">
        <w:rPr>
          <w:rFonts w:ascii="Arial" w:hAnsi="Arial" w:cs="Arial"/>
          <w:b w:val="0"/>
          <w:color w:val="000000"/>
          <w:sz w:val="22"/>
          <w:szCs w:val="23"/>
        </w:rPr>
        <w:t xml:space="preserve"> </w:t>
      </w:r>
      <w:r w:rsidRPr="00906BFD">
        <w:rPr>
          <w:rFonts w:ascii="Arial" w:hAnsi="Arial" w:cs="Arial"/>
          <w:b w:val="0"/>
          <w:color w:val="000000"/>
          <w:sz w:val="22"/>
          <w:szCs w:val="22"/>
        </w:rPr>
        <w:t xml:space="preserve"> posturi de auditori interni ocupate.</w:t>
      </w:r>
    </w:p>
    <w:p w14:paraId="58AB7C29" w14:textId="77777777" w:rsidR="00EA5984" w:rsidRPr="00906BFD" w:rsidRDefault="0010008D">
      <w:pPr>
        <w:pStyle w:val="Heading1"/>
        <w:spacing w:after="240"/>
        <w:rPr>
          <w:color w:val="0033CC"/>
        </w:rPr>
      </w:pPr>
      <w:r w:rsidRPr="00906BFD">
        <w:rPr>
          <w:color w:val="0033CC"/>
        </w:rPr>
        <w:t>Partea a IV-a. Activitatea de audit public intern derulată în anul de raportare</w:t>
      </w:r>
      <w:bookmarkEnd w:id="129"/>
    </w:p>
    <w:p w14:paraId="45C707AA" w14:textId="77777777" w:rsidR="00EA5984" w:rsidRPr="00906BFD" w:rsidRDefault="0010008D">
      <w:pPr>
        <w:pStyle w:val="Heading2"/>
        <w:spacing w:before="240" w:after="240"/>
        <w:rPr>
          <w:rFonts w:ascii="Arial" w:hAnsi="Arial" w:cs="Arial"/>
          <w:b/>
          <w:bCs/>
          <w:color w:val="0033CC"/>
          <w:sz w:val="24"/>
          <w:szCs w:val="24"/>
        </w:rPr>
      </w:pPr>
      <w:bookmarkStart w:id="130" w:name="_Toc490661756"/>
      <w:bookmarkStart w:id="131" w:name="_Toc490661837"/>
      <w:bookmarkStart w:id="132" w:name="_Toc528315204"/>
      <w:bookmarkStart w:id="133" w:name="_Toc24707968"/>
      <w:bookmarkEnd w:id="130"/>
      <w:bookmarkEnd w:id="131"/>
      <w:bookmarkEnd w:id="132"/>
      <w:r w:rsidRPr="00906BFD">
        <w:rPr>
          <w:rFonts w:ascii="Arial" w:hAnsi="Arial" w:cs="Arial"/>
          <w:b/>
          <w:bCs/>
          <w:color w:val="0033CC"/>
          <w:sz w:val="24"/>
          <w:szCs w:val="24"/>
        </w:rPr>
        <w:t xml:space="preserve">IV.1. Planificarea </w:t>
      </w:r>
      <w:proofErr w:type="spellStart"/>
      <w:r w:rsidRPr="00906BFD">
        <w:rPr>
          <w:rFonts w:ascii="Arial" w:hAnsi="Arial" w:cs="Arial"/>
          <w:b/>
          <w:bCs/>
          <w:color w:val="0033CC"/>
          <w:sz w:val="24"/>
          <w:szCs w:val="24"/>
        </w:rPr>
        <w:t>activităţii</w:t>
      </w:r>
      <w:proofErr w:type="spellEnd"/>
      <w:r w:rsidRPr="00906BFD">
        <w:rPr>
          <w:rFonts w:ascii="Arial" w:hAnsi="Arial" w:cs="Arial"/>
          <w:b/>
          <w:bCs/>
          <w:color w:val="0033CC"/>
          <w:sz w:val="24"/>
          <w:szCs w:val="24"/>
        </w:rPr>
        <w:t xml:space="preserve"> de audit intern</w:t>
      </w:r>
      <w:bookmarkEnd w:id="133"/>
    </w:p>
    <w:p w14:paraId="7F7DDC45" w14:textId="77777777" w:rsidR="00EA5984" w:rsidRPr="00906BFD" w:rsidRDefault="0010008D">
      <w:pPr>
        <w:spacing w:before="120"/>
        <w:ind w:right="-11"/>
        <w:jc w:val="both"/>
        <w:rPr>
          <w:rFonts w:ascii="Arial" w:hAnsi="Arial" w:cs="Arial"/>
          <w:sz w:val="22"/>
          <w:szCs w:val="22"/>
        </w:rPr>
      </w:pPr>
      <w:r w:rsidRPr="00906BFD">
        <w:rPr>
          <w:rFonts w:ascii="Arial" w:hAnsi="Arial" w:cs="Arial"/>
          <w:sz w:val="22"/>
          <w:szCs w:val="22"/>
        </w:rPr>
        <w:t>Planificarea reprezintă activitatea prin intermediul căreia se pun de acord sarcinile ce trebuie îndeplinite pe o anumită perioadă de timp cu resursele disponibile pentru îndeplinirea acestor sarcini.</w:t>
      </w:r>
    </w:p>
    <w:p w14:paraId="1A784944" w14:textId="77777777" w:rsidR="00EA5984" w:rsidRPr="00906BFD" w:rsidRDefault="0010008D">
      <w:pPr>
        <w:spacing w:before="120"/>
        <w:ind w:right="-11"/>
        <w:jc w:val="both"/>
        <w:rPr>
          <w:rFonts w:ascii="Arial" w:hAnsi="Arial" w:cs="Arial"/>
          <w:sz w:val="22"/>
          <w:szCs w:val="22"/>
        </w:rPr>
      </w:pPr>
      <w:r w:rsidRPr="00906BFD">
        <w:rPr>
          <w:rFonts w:ascii="Arial" w:hAnsi="Arial" w:cs="Arial"/>
          <w:sz w:val="22"/>
          <w:szCs w:val="22"/>
        </w:rPr>
        <w:t>În ceea ce privește funcția de audit public intern, activitatea de planificare se realizează multianual, pe o perioadă de 3 ani, dar și anual. Calculul și repartizarea resurselor se realizează doar pe orizontul de timp mai scurt (1 an).</w:t>
      </w:r>
    </w:p>
    <w:p w14:paraId="139F7578" w14:textId="77777777" w:rsidR="00EA5984" w:rsidRPr="00906BFD" w:rsidRDefault="0010008D">
      <w:pPr>
        <w:spacing w:before="240" w:after="240"/>
        <w:jc w:val="both"/>
        <w:rPr>
          <w:rFonts w:ascii="Arial" w:hAnsi="Arial" w:cs="Arial"/>
          <w:b/>
          <w:bCs/>
          <w:color w:val="0033CC"/>
          <w:sz w:val="22"/>
          <w:szCs w:val="22"/>
        </w:rPr>
      </w:pPr>
      <w:r w:rsidRPr="00906BFD">
        <w:rPr>
          <w:rFonts w:ascii="Arial" w:hAnsi="Arial" w:cs="Arial"/>
          <w:b/>
          <w:bCs/>
          <w:color w:val="0033CC"/>
          <w:sz w:val="22"/>
          <w:szCs w:val="22"/>
        </w:rPr>
        <w:t xml:space="preserve">IV.1.1. Planificarea anuală și multianuală </w:t>
      </w:r>
    </w:p>
    <w:p w14:paraId="676A462C" w14:textId="77777777" w:rsidR="00EA5984" w:rsidRPr="00906BFD" w:rsidRDefault="0010008D">
      <w:pPr>
        <w:spacing w:before="120"/>
        <w:jc w:val="both"/>
        <w:rPr>
          <w:rFonts w:ascii="Arial" w:hAnsi="Arial" w:cs="Arial"/>
          <w:sz w:val="22"/>
          <w:szCs w:val="22"/>
        </w:rPr>
      </w:pPr>
      <w:r w:rsidRPr="00906BFD">
        <w:rPr>
          <w:rFonts w:ascii="Arial" w:hAnsi="Arial" w:cs="Arial"/>
          <w:sz w:val="22"/>
          <w:szCs w:val="22"/>
        </w:rPr>
        <w:lastRenderedPageBreak/>
        <w:t xml:space="preserve">Primul pas în realizarea planificării este identificarea sferei </w:t>
      </w:r>
      <w:proofErr w:type="spellStart"/>
      <w:r w:rsidRPr="00906BFD">
        <w:rPr>
          <w:rFonts w:ascii="Arial" w:hAnsi="Arial" w:cs="Arial"/>
          <w:sz w:val="22"/>
          <w:szCs w:val="22"/>
        </w:rPr>
        <w:t>auditabile</w:t>
      </w:r>
      <w:proofErr w:type="spellEnd"/>
      <w:r w:rsidRPr="00906BFD">
        <w:rPr>
          <w:rFonts w:ascii="Arial" w:hAnsi="Arial" w:cs="Arial"/>
          <w:sz w:val="22"/>
          <w:szCs w:val="22"/>
        </w:rPr>
        <w:t>, care este compusă din totalitatea activităților sau structurilor care își desfășoară activitatea în cadrul entității publice.</w:t>
      </w:r>
    </w:p>
    <w:p w14:paraId="7312EE0F" w14:textId="77777777" w:rsidR="00EA5984" w:rsidRPr="00906BFD" w:rsidRDefault="0010008D">
      <w:pPr>
        <w:spacing w:before="120"/>
        <w:jc w:val="both"/>
        <w:rPr>
          <w:rFonts w:ascii="Arial" w:hAnsi="Arial" w:cs="Arial"/>
          <w:sz w:val="22"/>
          <w:szCs w:val="22"/>
        </w:rPr>
      </w:pPr>
      <w:r w:rsidRPr="00906BFD">
        <w:rPr>
          <w:rFonts w:ascii="Arial" w:hAnsi="Arial" w:cs="Arial"/>
          <w:sz w:val="22"/>
          <w:szCs w:val="22"/>
        </w:rPr>
        <w:t xml:space="preserve">Planificarea are la bază evaluarea riscurilor aferente activităților derulate în cadrul entității publice și </w:t>
      </w:r>
      <w:proofErr w:type="spellStart"/>
      <w:r w:rsidRPr="00906BFD">
        <w:rPr>
          <w:rFonts w:ascii="Arial" w:hAnsi="Arial" w:cs="Arial"/>
          <w:sz w:val="22"/>
          <w:szCs w:val="22"/>
        </w:rPr>
        <w:t>prioritizarea</w:t>
      </w:r>
      <w:proofErr w:type="spellEnd"/>
      <w:r w:rsidRPr="00906BFD">
        <w:rPr>
          <w:rFonts w:ascii="Arial" w:hAnsi="Arial" w:cs="Arial"/>
          <w:sz w:val="22"/>
          <w:szCs w:val="22"/>
        </w:rPr>
        <w:t xml:space="preserve"> acestor activități în funcție de scorul de risc. Acest scor de risc este cel ce va determina momentul în care respectiva activitate va fi auditată de către structura de audit public intern.</w:t>
      </w:r>
    </w:p>
    <w:p w14:paraId="38439AC1" w14:textId="77777777" w:rsidR="00EA5984" w:rsidRPr="00906BFD" w:rsidRDefault="0010008D">
      <w:pPr>
        <w:spacing w:before="120"/>
        <w:jc w:val="both"/>
        <w:rPr>
          <w:rFonts w:ascii="Arial" w:hAnsi="Arial" w:cs="Arial"/>
          <w:sz w:val="22"/>
          <w:szCs w:val="22"/>
        </w:rPr>
      </w:pPr>
      <w:r w:rsidRPr="00906BFD">
        <w:rPr>
          <w:rFonts w:ascii="Arial" w:hAnsi="Arial" w:cs="Arial"/>
          <w:sz w:val="22"/>
          <w:szCs w:val="22"/>
        </w:rPr>
        <w:t>Având în vedere faptul că riscurile asociate activităților sunt generate de mediul economic și social în care activitatea este derulată, apare necesitatea ca riscurile să fie reevaluate periodic, pentru a fi urmărite în dinamica lor. În acest context, planul multianual de audit public intern trebuie actualizat anual, iar acest lucru trebuie să stea la baza elaborării planului anual de audit public intern.</w:t>
      </w:r>
    </w:p>
    <w:p w14:paraId="1494A7C5" w14:textId="77777777" w:rsidR="00EA5984" w:rsidRPr="00906BFD" w:rsidRDefault="0010008D">
      <w:pPr>
        <w:spacing w:before="120"/>
        <w:jc w:val="both"/>
        <w:rPr>
          <w:rFonts w:ascii="Arial" w:hAnsi="Arial" w:cs="Arial"/>
          <w:sz w:val="22"/>
          <w:szCs w:val="22"/>
        </w:rPr>
      </w:pPr>
      <w:r w:rsidRPr="00906BFD">
        <w:rPr>
          <w:rFonts w:ascii="Arial" w:hAnsi="Arial" w:cs="Arial"/>
          <w:sz w:val="22"/>
          <w:szCs w:val="22"/>
        </w:rPr>
        <w:t>De asemenea, pentru realizarea unei analize de risc fundamentate dar și pentru a reduce gradul de subiectivitate al analizei de risc, considerăm necesar utilizarea unor criterii de analiză a riscurilor bine definite, cu explicarea modalității efective de realizare a analizei de risc și de stabilire a punctajului scorului de risc.</w:t>
      </w:r>
    </w:p>
    <w:p w14:paraId="25F4F940" w14:textId="77777777" w:rsidR="00EA5984" w:rsidRPr="00906BFD" w:rsidRDefault="0010008D">
      <w:pPr>
        <w:spacing w:before="240" w:after="240"/>
        <w:jc w:val="both"/>
        <w:rPr>
          <w:rFonts w:ascii="Arial" w:hAnsi="Arial" w:cs="Arial"/>
          <w:b/>
          <w:bCs/>
        </w:rPr>
      </w:pPr>
      <w:r w:rsidRPr="00906BFD">
        <w:rPr>
          <w:rFonts w:ascii="Arial" w:hAnsi="Arial" w:cs="Arial"/>
          <w:b/>
          <w:bCs/>
        </w:rPr>
        <w:t>La nivelul ordonatorului principal de credite</w:t>
      </w:r>
    </w:p>
    <w:p w14:paraId="420AC712" w14:textId="77777777" w:rsidR="00156794" w:rsidRPr="00906BFD" w:rsidRDefault="00156794" w:rsidP="00156794">
      <w:pPr>
        <w:spacing w:before="120"/>
        <w:jc w:val="both"/>
        <w:rPr>
          <w:rFonts w:ascii="Arial" w:hAnsi="Arial" w:cs="Arial"/>
          <w:sz w:val="22"/>
          <w:szCs w:val="22"/>
        </w:rPr>
      </w:pPr>
      <w:bookmarkStart w:id="134" w:name="_Toc490661757"/>
      <w:bookmarkStart w:id="135" w:name="_Toc490661838"/>
      <w:bookmarkStart w:id="136" w:name="_Toc528315205"/>
      <w:bookmarkStart w:id="137" w:name="_Toc24707969"/>
      <w:bookmarkEnd w:id="134"/>
      <w:bookmarkEnd w:id="135"/>
      <w:bookmarkEnd w:id="136"/>
      <w:r w:rsidRPr="00906BFD">
        <w:rPr>
          <w:rFonts w:ascii="Arial" w:hAnsi="Arial" w:cs="Arial"/>
          <w:sz w:val="22"/>
          <w:szCs w:val="22"/>
        </w:rPr>
        <w:t xml:space="preserve">Criteriile de analiză de risc utilizate în cadrul planificării anuale și multianuale sunt următoarele: </w:t>
      </w:r>
    </w:p>
    <w:p w14:paraId="3283C792" w14:textId="77777777" w:rsidR="00156794" w:rsidRPr="00906BFD" w:rsidRDefault="00156794">
      <w:pPr>
        <w:numPr>
          <w:ilvl w:val="0"/>
          <w:numId w:val="10"/>
        </w:numPr>
        <w:autoSpaceDE w:val="0"/>
        <w:autoSpaceDN w:val="0"/>
        <w:adjustRightInd w:val="0"/>
        <w:jc w:val="both"/>
        <w:rPr>
          <w:rFonts w:ascii="Arial" w:hAnsi="Arial" w:cs="Arial"/>
          <w:bCs/>
          <w:sz w:val="22"/>
          <w:szCs w:val="22"/>
        </w:rPr>
      </w:pPr>
      <w:r w:rsidRPr="00906BFD">
        <w:rPr>
          <w:rFonts w:ascii="Arial" w:hAnsi="Arial" w:cs="Arial"/>
          <w:bCs/>
          <w:sz w:val="22"/>
          <w:szCs w:val="22"/>
        </w:rPr>
        <w:t xml:space="preserve">Evaluarea riscului asociat diferitelor structuri, </w:t>
      </w:r>
      <w:proofErr w:type="spellStart"/>
      <w:r w:rsidRPr="00906BFD">
        <w:rPr>
          <w:rFonts w:ascii="Arial" w:hAnsi="Arial" w:cs="Arial"/>
          <w:bCs/>
          <w:sz w:val="22"/>
          <w:szCs w:val="22"/>
        </w:rPr>
        <w:t>activităţi</w:t>
      </w:r>
      <w:proofErr w:type="spellEnd"/>
      <w:r w:rsidRPr="00906BFD">
        <w:rPr>
          <w:rFonts w:ascii="Arial" w:hAnsi="Arial" w:cs="Arial"/>
          <w:bCs/>
          <w:sz w:val="22"/>
          <w:szCs w:val="22"/>
        </w:rPr>
        <w:t xml:space="preserve">, programe/proiecte sau </w:t>
      </w:r>
      <w:proofErr w:type="spellStart"/>
      <w:r w:rsidRPr="00906BFD">
        <w:rPr>
          <w:rFonts w:ascii="Arial" w:hAnsi="Arial" w:cs="Arial"/>
          <w:bCs/>
          <w:sz w:val="22"/>
          <w:szCs w:val="22"/>
        </w:rPr>
        <w:t>operaţiuni</w:t>
      </w:r>
      <w:proofErr w:type="spellEnd"/>
      <w:r w:rsidRPr="00906BFD">
        <w:rPr>
          <w:rFonts w:ascii="Arial" w:hAnsi="Arial" w:cs="Arial"/>
          <w:bCs/>
          <w:sz w:val="22"/>
          <w:szCs w:val="22"/>
        </w:rPr>
        <w:t>;</w:t>
      </w:r>
    </w:p>
    <w:p w14:paraId="048BF134" w14:textId="77777777" w:rsidR="00156794" w:rsidRPr="00906BFD" w:rsidRDefault="00156794">
      <w:pPr>
        <w:numPr>
          <w:ilvl w:val="0"/>
          <w:numId w:val="10"/>
        </w:numPr>
        <w:autoSpaceDE w:val="0"/>
        <w:autoSpaceDN w:val="0"/>
        <w:adjustRightInd w:val="0"/>
        <w:jc w:val="both"/>
        <w:rPr>
          <w:rFonts w:ascii="Arial" w:hAnsi="Arial" w:cs="Arial"/>
          <w:bCs/>
          <w:sz w:val="22"/>
          <w:szCs w:val="22"/>
        </w:rPr>
      </w:pPr>
      <w:r w:rsidRPr="00906BFD">
        <w:rPr>
          <w:rFonts w:ascii="Arial" w:hAnsi="Arial" w:cs="Arial"/>
          <w:bCs/>
          <w:sz w:val="22"/>
          <w:szCs w:val="22"/>
        </w:rPr>
        <w:t xml:space="preserve">Criteriile semnal/sugestiile conducătorului </w:t>
      </w:r>
      <w:proofErr w:type="spellStart"/>
      <w:r w:rsidRPr="00906BFD">
        <w:rPr>
          <w:rFonts w:ascii="Arial" w:hAnsi="Arial" w:cs="Arial"/>
          <w:bCs/>
          <w:sz w:val="22"/>
          <w:szCs w:val="22"/>
        </w:rPr>
        <w:t>entităţii</w:t>
      </w:r>
      <w:proofErr w:type="spellEnd"/>
      <w:r w:rsidRPr="00906BFD">
        <w:rPr>
          <w:rFonts w:ascii="Arial" w:hAnsi="Arial" w:cs="Arial"/>
          <w:bCs/>
          <w:sz w:val="22"/>
          <w:szCs w:val="22"/>
        </w:rPr>
        <w:t xml:space="preserve"> publice, respectiv: </w:t>
      </w:r>
      <w:proofErr w:type="spellStart"/>
      <w:r w:rsidRPr="00906BFD">
        <w:rPr>
          <w:rFonts w:ascii="Arial" w:hAnsi="Arial" w:cs="Arial"/>
          <w:bCs/>
          <w:sz w:val="22"/>
          <w:szCs w:val="22"/>
        </w:rPr>
        <w:t>deficienţe</w:t>
      </w:r>
      <w:proofErr w:type="spellEnd"/>
      <w:r w:rsidRPr="00906BFD">
        <w:rPr>
          <w:rFonts w:ascii="Arial" w:hAnsi="Arial" w:cs="Arial"/>
          <w:bCs/>
          <w:sz w:val="22"/>
          <w:szCs w:val="22"/>
        </w:rPr>
        <w:t xml:space="preserve"> constatate anterior în rapoartele de audit; </w:t>
      </w:r>
      <w:proofErr w:type="spellStart"/>
      <w:r w:rsidRPr="00906BFD">
        <w:rPr>
          <w:rFonts w:ascii="Arial" w:hAnsi="Arial" w:cs="Arial"/>
          <w:bCs/>
          <w:sz w:val="22"/>
          <w:szCs w:val="22"/>
        </w:rPr>
        <w:t>deficienţe</w:t>
      </w:r>
      <w:proofErr w:type="spellEnd"/>
      <w:r w:rsidRPr="00906BFD">
        <w:rPr>
          <w:rFonts w:ascii="Arial" w:hAnsi="Arial" w:cs="Arial"/>
          <w:bCs/>
          <w:sz w:val="22"/>
          <w:szCs w:val="22"/>
        </w:rPr>
        <w:t xml:space="preserve"> constatate în procesele-verbale încheiate în urma </w:t>
      </w:r>
      <w:proofErr w:type="spellStart"/>
      <w:r w:rsidRPr="00906BFD">
        <w:rPr>
          <w:rFonts w:ascii="Arial" w:hAnsi="Arial" w:cs="Arial"/>
          <w:bCs/>
          <w:sz w:val="22"/>
          <w:szCs w:val="22"/>
        </w:rPr>
        <w:t>inspecţiilor</w:t>
      </w:r>
      <w:proofErr w:type="spellEnd"/>
      <w:r w:rsidRPr="00906BFD">
        <w:rPr>
          <w:rFonts w:ascii="Arial" w:hAnsi="Arial" w:cs="Arial"/>
          <w:bCs/>
          <w:sz w:val="22"/>
          <w:szCs w:val="22"/>
        </w:rPr>
        <w:t xml:space="preserve">; </w:t>
      </w:r>
      <w:proofErr w:type="spellStart"/>
      <w:r w:rsidRPr="00906BFD">
        <w:rPr>
          <w:rFonts w:ascii="Arial" w:hAnsi="Arial" w:cs="Arial"/>
          <w:bCs/>
          <w:sz w:val="22"/>
          <w:szCs w:val="22"/>
        </w:rPr>
        <w:t>deficienţe</w:t>
      </w:r>
      <w:proofErr w:type="spellEnd"/>
      <w:r w:rsidRPr="00906BFD">
        <w:rPr>
          <w:rFonts w:ascii="Arial" w:hAnsi="Arial" w:cs="Arial"/>
          <w:bCs/>
          <w:sz w:val="22"/>
          <w:szCs w:val="22"/>
        </w:rPr>
        <w:t xml:space="preserve"> consemnate în rapoartele </w:t>
      </w:r>
      <w:proofErr w:type="spellStart"/>
      <w:r w:rsidRPr="00906BFD">
        <w:rPr>
          <w:rFonts w:ascii="Arial" w:hAnsi="Arial" w:cs="Arial"/>
          <w:bCs/>
          <w:sz w:val="22"/>
          <w:szCs w:val="22"/>
        </w:rPr>
        <w:t>Curţii</w:t>
      </w:r>
      <w:proofErr w:type="spellEnd"/>
      <w:r w:rsidRPr="00906BFD">
        <w:rPr>
          <w:rFonts w:ascii="Arial" w:hAnsi="Arial" w:cs="Arial"/>
          <w:bCs/>
          <w:sz w:val="22"/>
          <w:szCs w:val="22"/>
        </w:rPr>
        <w:t xml:space="preserve"> de Conturi; alte </w:t>
      </w:r>
      <w:proofErr w:type="spellStart"/>
      <w:r w:rsidRPr="00906BFD">
        <w:rPr>
          <w:rFonts w:ascii="Arial" w:hAnsi="Arial" w:cs="Arial"/>
          <w:bCs/>
          <w:sz w:val="22"/>
          <w:szCs w:val="22"/>
        </w:rPr>
        <w:t>informaţii</w:t>
      </w:r>
      <w:proofErr w:type="spellEnd"/>
      <w:r w:rsidRPr="00906BFD">
        <w:rPr>
          <w:rFonts w:ascii="Arial" w:hAnsi="Arial" w:cs="Arial"/>
          <w:bCs/>
          <w:sz w:val="22"/>
          <w:szCs w:val="22"/>
        </w:rPr>
        <w:t xml:space="preserve"> </w:t>
      </w:r>
      <w:proofErr w:type="spellStart"/>
      <w:r w:rsidRPr="00906BFD">
        <w:rPr>
          <w:rFonts w:ascii="Arial" w:hAnsi="Arial" w:cs="Arial"/>
          <w:bCs/>
          <w:sz w:val="22"/>
          <w:szCs w:val="22"/>
        </w:rPr>
        <w:t>şi</w:t>
      </w:r>
      <w:proofErr w:type="spellEnd"/>
      <w:r w:rsidRPr="00906BFD">
        <w:rPr>
          <w:rFonts w:ascii="Arial" w:hAnsi="Arial" w:cs="Arial"/>
          <w:bCs/>
          <w:sz w:val="22"/>
          <w:szCs w:val="22"/>
        </w:rPr>
        <w:t xml:space="preserve"> indicii referitoare la </w:t>
      </w:r>
      <w:proofErr w:type="spellStart"/>
      <w:r w:rsidRPr="00906BFD">
        <w:rPr>
          <w:rFonts w:ascii="Arial" w:hAnsi="Arial" w:cs="Arial"/>
          <w:bCs/>
          <w:sz w:val="22"/>
          <w:szCs w:val="22"/>
        </w:rPr>
        <w:t>disfuncţionalităţi</w:t>
      </w:r>
      <w:proofErr w:type="spellEnd"/>
      <w:r w:rsidRPr="00906BFD">
        <w:rPr>
          <w:rFonts w:ascii="Arial" w:hAnsi="Arial" w:cs="Arial"/>
          <w:bCs/>
          <w:sz w:val="22"/>
          <w:szCs w:val="22"/>
        </w:rPr>
        <w:t xml:space="preserve"> sau abateri; aprecieri ale unor </w:t>
      </w:r>
      <w:proofErr w:type="spellStart"/>
      <w:r w:rsidRPr="00906BFD">
        <w:rPr>
          <w:rFonts w:ascii="Arial" w:hAnsi="Arial" w:cs="Arial"/>
          <w:bCs/>
          <w:sz w:val="22"/>
          <w:szCs w:val="22"/>
        </w:rPr>
        <w:t>specialişti</w:t>
      </w:r>
      <w:proofErr w:type="spellEnd"/>
      <w:r w:rsidRPr="00906BFD">
        <w:rPr>
          <w:rFonts w:ascii="Arial" w:hAnsi="Arial" w:cs="Arial"/>
          <w:bCs/>
          <w:sz w:val="22"/>
          <w:szCs w:val="22"/>
        </w:rPr>
        <w:t xml:space="preserve">, </w:t>
      </w:r>
      <w:proofErr w:type="spellStart"/>
      <w:r w:rsidRPr="00906BFD">
        <w:rPr>
          <w:rFonts w:ascii="Arial" w:hAnsi="Arial" w:cs="Arial"/>
          <w:bCs/>
          <w:sz w:val="22"/>
          <w:szCs w:val="22"/>
        </w:rPr>
        <w:t>experţi</w:t>
      </w:r>
      <w:proofErr w:type="spellEnd"/>
      <w:r w:rsidRPr="00906BFD">
        <w:rPr>
          <w:rFonts w:ascii="Arial" w:hAnsi="Arial" w:cs="Arial"/>
          <w:bCs/>
          <w:sz w:val="22"/>
          <w:szCs w:val="22"/>
        </w:rPr>
        <w:t xml:space="preserve"> etc. cu privire la structura </w:t>
      </w:r>
      <w:proofErr w:type="spellStart"/>
      <w:r w:rsidRPr="00906BFD">
        <w:rPr>
          <w:rFonts w:ascii="Arial" w:hAnsi="Arial" w:cs="Arial"/>
          <w:bCs/>
          <w:sz w:val="22"/>
          <w:szCs w:val="22"/>
        </w:rPr>
        <w:t>şi</w:t>
      </w:r>
      <w:proofErr w:type="spellEnd"/>
      <w:r w:rsidRPr="00906BFD">
        <w:rPr>
          <w:rFonts w:ascii="Arial" w:hAnsi="Arial" w:cs="Arial"/>
          <w:bCs/>
          <w:sz w:val="22"/>
          <w:szCs w:val="22"/>
        </w:rPr>
        <w:t xml:space="preserve"> dinamica unor riscuri interne sau de sistem; analiza unor trend-uri pe termen lung privind unele aspecte ale </w:t>
      </w:r>
      <w:proofErr w:type="spellStart"/>
      <w:r w:rsidRPr="00906BFD">
        <w:rPr>
          <w:rFonts w:ascii="Arial" w:hAnsi="Arial" w:cs="Arial"/>
          <w:bCs/>
          <w:sz w:val="22"/>
          <w:szCs w:val="22"/>
        </w:rPr>
        <w:t>funcţionării</w:t>
      </w:r>
      <w:proofErr w:type="spellEnd"/>
      <w:r w:rsidRPr="00906BFD">
        <w:rPr>
          <w:rFonts w:ascii="Arial" w:hAnsi="Arial" w:cs="Arial"/>
          <w:bCs/>
          <w:sz w:val="22"/>
          <w:szCs w:val="22"/>
        </w:rPr>
        <w:t xml:space="preserve"> sistemului; evaluarea impactului unor modificări petrecute în mediul în care evoluează sistemul auditat;</w:t>
      </w:r>
    </w:p>
    <w:p w14:paraId="07B0FE1C" w14:textId="77777777" w:rsidR="00156794" w:rsidRPr="00906BFD" w:rsidRDefault="00156794">
      <w:pPr>
        <w:numPr>
          <w:ilvl w:val="0"/>
          <w:numId w:val="10"/>
        </w:numPr>
        <w:autoSpaceDE w:val="0"/>
        <w:autoSpaceDN w:val="0"/>
        <w:adjustRightInd w:val="0"/>
        <w:jc w:val="both"/>
        <w:rPr>
          <w:rFonts w:ascii="Arial" w:hAnsi="Arial" w:cs="Arial"/>
          <w:bCs/>
          <w:sz w:val="22"/>
          <w:szCs w:val="22"/>
        </w:rPr>
      </w:pPr>
      <w:r w:rsidRPr="00906BFD">
        <w:rPr>
          <w:rFonts w:ascii="Arial" w:hAnsi="Arial" w:cs="Arial"/>
          <w:bCs/>
          <w:sz w:val="22"/>
          <w:szCs w:val="22"/>
        </w:rPr>
        <w:t xml:space="preserve">Temele defalcate din planul anual al UCAAPI - conducătorii entităților publice sunt </w:t>
      </w:r>
      <w:proofErr w:type="spellStart"/>
      <w:r w:rsidRPr="00906BFD">
        <w:rPr>
          <w:rFonts w:ascii="Arial" w:hAnsi="Arial" w:cs="Arial"/>
          <w:bCs/>
          <w:sz w:val="22"/>
          <w:szCs w:val="22"/>
        </w:rPr>
        <w:t>obligaţi</w:t>
      </w:r>
      <w:proofErr w:type="spellEnd"/>
      <w:r w:rsidRPr="00906BFD">
        <w:rPr>
          <w:rFonts w:ascii="Arial" w:hAnsi="Arial" w:cs="Arial"/>
          <w:bCs/>
          <w:sz w:val="22"/>
          <w:szCs w:val="22"/>
        </w:rPr>
        <w:t xml:space="preserve"> să ia toate măsurile organizatorice pentru ca tematicile ordonate de UCAAPI  să fie introduse în planul anual de audit public intern al </w:t>
      </w:r>
      <w:proofErr w:type="spellStart"/>
      <w:r w:rsidRPr="00906BFD">
        <w:rPr>
          <w:rFonts w:ascii="Arial" w:hAnsi="Arial" w:cs="Arial"/>
          <w:bCs/>
          <w:sz w:val="22"/>
          <w:szCs w:val="22"/>
        </w:rPr>
        <w:t>entităţii</w:t>
      </w:r>
      <w:proofErr w:type="spellEnd"/>
      <w:r w:rsidRPr="00906BFD">
        <w:rPr>
          <w:rFonts w:ascii="Arial" w:hAnsi="Arial" w:cs="Arial"/>
          <w:bCs/>
          <w:sz w:val="22"/>
          <w:szCs w:val="22"/>
        </w:rPr>
        <w:t xml:space="preserve"> publice, realizate în bune </w:t>
      </w:r>
      <w:proofErr w:type="spellStart"/>
      <w:r w:rsidRPr="00906BFD">
        <w:rPr>
          <w:rFonts w:ascii="Arial" w:hAnsi="Arial" w:cs="Arial"/>
          <w:bCs/>
          <w:sz w:val="22"/>
          <w:szCs w:val="22"/>
        </w:rPr>
        <w:t>condiţii</w:t>
      </w:r>
      <w:proofErr w:type="spellEnd"/>
      <w:r w:rsidRPr="00906BFD">
        <w:rPr>
          <w:rFonts w:ascii="Arial" w:hAnsi="Arial" w:cs="Arial"/>
          <w:bCs/>
          <w:sz w:val="22"/>
          <w:szCs w:val="22"/>
        </w:rPr>
        <w:t xml:space="preserve"> </w:t>
      </w:r>
      <w:proofErr w:type="spellStart"/>
      <w:r w:rsidRPr="00906BFD">
        <w:rPr>
          <w:rFonts w:ascii="Arial" w:hAnsi="Arial" w:cs="Arial"/>
          <w:bCs/>
          <w:sz w:val="22"/>
          <w:szCs w:val="22"/>
        </w:rPr>
        <w:t>şi</w:t>
      </w:r>
      <w:proofErr w:type="spellEnd"/>
      <w:r w:rsidRPr="00906BFD">
        <w:rPr>
          <w:rFonts w:ascii="Arial" w:hAnsi="Arial" w:cs="Arial"/>
          <w:bCs/>
          <w:sz w:val="22"/>
          <w:szCs w:val="22"/>
        </w:rPr>
        <w:t xml:space="preserve"> raportate în termenul fixat;</w:t>
      </w:r>
    </w:p>
    <w:p w14:paraId="2C111DB6" w14:textId="77777777" w:rsidR="00156794" w:rsidRPr="00906BFD" w:rsidRDefault="00156794">
      <w:pPr>
        <w:numPr>
          <w:ilvl w:val="0"/>
          <w:numId w:val="10"/>
        </w:numPr>
        <w:autoSpaceDE w:val="0"/>
        <w:autoSpaceDN w:val="0"/>
        <w:adjustRightInd w:val="0"/>
        <w:jc w:val="both"/>
        <w:rPr>
          <w:rFonts w:ascii="Arial" w:hAnsi="Arial" w:cs="Arial"/>
          <w:bCs/>
          <w:sz w:val="22"/>
          <w:szCs w:val="22"/>
        </w:rPr>
      </w:pPr>
      <w:r w:rsidRPr="00906BFD">
        <w:rPr>
          <w:rFonts w:ascii="Arial" w:hAnsi="Arial" w:cs="Arial"/>
          <w:bCs/>
          <w:sz w:val="22"/>
          <w:szCs w:val="22"/>
        </w:rPr>
        <w:t xml:space="preserve">Numărul </w:t>
      </w:r>
      <w:proofErr w:type="spellStart"/>
      <w:r w:rsidRPr="00906BFD">
        <w:rPr>
          <w:rFonts w:ascii="Arial" w:hAnsi="Arial" w:cs="Arial"/>
          <w:bCs/>
          <w:sz w:val="22"/>
          <w:szCs w:val="22"/>
        </w:rPr>
        <w:t>entităţilor</w:t>
      </w:r>
      <w:proofErr w:type="spellEnd"/>
      <w:r w:rsidRPr="00906BFD">
        <w:rPr>
          <w:rFonts w:ascii="Arial" w:hAnsi="Arial" w:cs="Arial"/>
          <w:bCs/>
          <w:sz w:val="22"/>
          <w:szCs w:val="22"/>
        </w:rPr>
        <w:t xml:space="preserve"> publice subordonate entității publice;</w:t>
      </w:r>
    </w:p>
    <w:p w14:paraId="27ADA908" w14:textId="77777777" w:rsidR="00156794" w:rsidRPr="00906BFD" w:rsidRDefault="00156794">
      <w:pPr>
        <w:numPr>
          <w:ilvl w:val="0"/>
          <w:numId w:val="10"/>
        </w:numPr>
        <w:autoSpaceDE w:val="0"/>
        <w:autoSpaceDN w:val="0"/>
        <w:adjustRightInd w:val="0"/>
        <w:jc w:val="both"/>
        <w:rPr>
          <w:rFonts w:ascii="Arial" w:hAnsi="Arial" w:cs="Arial"/>
          <w:bCs/>
          <w:sz w:val="22"/>
          <w:szCs w:val="22"/>
        </w:rPr>
      </w:pPr>
      <w:r w:rsidRPr="00906BFD">
        <w:rPr>
          <w:rFonts w:ascii="Arial" w:hAnsi="Arial" w:cs="Arial"/>
          <w:bCs/>
          <w:sz w:val="22"/>
          <w:szCs w:val="22"/>
        </w:rPr>
        <w:t xml:space="preserve">Respectarea </w:t>
      </w:r>
      <w:proofErr w:type="spellStart"/>
      <w:r w:rsidRPr="00906BFD">
        <w:rPr>
          <w:rFonts w:ascii="Arial" w:hAnsi="Arial" w:cs="Arial"/>
          <w:bCs/>
          <w:sz w:val="22"/>
          <w:szCs w:val="22"/>
        </w:rPr>
        <w:t>periodicităţii</w:t>
      </w:r>
      <w:proofErr w:type="spellEnd"/>
      <w:r w:rsidRPr="00906BFD">
        <w:rPr>
          <w:rFonts w:ascii="Arial" w:hAnsi="Arial" w:cs="Arial"/>
          <w:bCs/>
          <w:sz w:val="22"/>
          <w:szCs w:val="22"/>
        </w:rPr>
        <w:t xml:space="preserve"> în auditare, cel </w:t>
      </w:r>
      <w:proofErr w:type="spellStart"/>
      <w:r w:rsidRPr="00906BFD">
        <w:rPr>
          <w:rFonts w:ascii="Arial" w:hAnsi="Arial" w:cs="Arial"/>
          <w:bCs/>
          <w:sz w:val="22"/>
          <w:szCs w:val="22"/>
        </w:rPr>
        <w:t>puţin</w:t>
      </w:r>
      <w:proofErr w:type="spellEnd"/>
      <w:r w:rsidRPr="00906BFD">
        <w:rPr>
          <w:rFonts w:ascii="Arial" w:hAnsi="Arial" w:cs="Arial"/>
          <w:bCs/>
          <w:sz w:val="22"/>
          <w:szCs w:val="22"/>
        </w:rPr>
        <w:t xml:space="preserve"> o dată la 3 ani;</w:t>
      </w:r>
    </w:p>
    <w:p w14:paraId="4C3A708C" w14:textId="77777777" w:rsidR="00156794" w:rsidRPr="00906BFD" w:rsidRDefault="00156794" w:rsidP="00156794">
      <w:pPr>
        <w:autoSpaceDE w:val="0"/>
        <w:autoSpaceDN w:val="0"/>
        <w:adjustRightInd w:val="0"/>
        <w:jc w:val="both"/>
        <w:rPr>
          <w:rFonts w:ascii="Arial" w:hAnsi="Arial" w:cs="Arial"/>
          <w:bCs/>
          <w:sz w:val="22"/>
          <w:szCs w:val="22"/>
        </w:rPr>
      </w:pPr>
    </w:p>
    <w:p w14:paraId="78FC8020" w14:textId="336FFF08" w:rsidR="00156794" w:rsidRPr="00906BFD" w:rsidRDefault="00156794" w:rsidP="00156794">
      <w:pPr>
        <w:jc w:val="both"/>
        <w:rPr>
          <w:rFonts w:ascii="Arial" w:hAnsi="Arial" w:cs="Arial"/>
          <w:sz w:val="22"/>
          <w:szCs w:val="22"/>
        </w:rPr>
      </w:pPr>
      <w:r w:rsidRPr="00906BFD">
        <w:rPr>
          <w:rFonts w:ascii="Arial" w:hAnsi="Arial" w:cs="Arial"/>
          <w:sz w:val="22"/>
          <w:szCs w:val="22"/>
        </w:rPr>
        <w:t xml:space="preserve">Planul anual </w:t>
      </w:r>
      <w:proofErr w:type="spellStart"/>
      <w:r w:rsidRPr="00906BFD">
        <w:rPr>
          <w:rFonts w:ascii="Arial" w:hAnsi="Arial" w:cs="Arial"/>
          <w:sz w:val="22"/>
          <w:szCs w:val="22"/>
        </w:rPr>
        <w:t>şi</w:t>
      </w:r>
      <w:proofErr w:type="spellEnd"/>
      <w:r w:rsidRPr="00906BFD">
        <w:rPr>
          <w:rFonts w:ascii="Arial" w:hAnsi="Arial" w:cs="Arial"/>
          <w:sz w:val="22"/>
          <w:szCs w:val="22"/>
        </w:rPr>
        <w:t xml:space="preserve"> cel multianual de audit intern aferent perioadei 20</w:t>
      </w:r>
      <w:r w:rsidR="00A73FEC" w:rsidRPr="00906BFD">
        <w:rPr>
          <w:rFonts w:ascii="Arial" w:hAnsi="Arial" w:cs="Arial"/>
          <w:sz w:val="22"/>
          <w:szCs w:val="22"/>
        </w:rPr>
        <w:t>20</w:t>
      </w:r>
      <w:r w:rsidRPr="00906BFD">
        <w:rPr>
          <w:rFonts w:ascii="Arial" w:hAnsi="Arial" w:cs="Arial"/>
          <w:sz w:val="22"/>
          <w:szCs w:val="22"/>
        </w:rPr>
        <w:t>-</w:t>
      </w:r>
      <w:r w:rsidR="00185538" w:rsidRPr="00906BFD">
        <w:rPr>
          <w:rFonts w:ascii="Arial" w:hAnsi="Arial" w:cs="Arial"/>
          <w:sz w:val="22"/>
          <w:szCs w:val="22"/>
        </w:rPr>
        <w:t>202</w:t>
      </w:r>
      <w:r w:rsidR="00A73FEC" w:rsidRPr="00906BFD">
        <w:rPr>
          <w:rFonts w:ascii="Arial" w:hAnsi="Arial" w:cs="Arial"/>
          <w:sz w:val="22"/>
          <w:szCs w:val="22"/>
        </w:rPr>
        <w:t>2</w:t>
      </w:r>
      <w:r w:rsidRPr="00906BFD">
        <w:rPr>
          <w:rFonts w:ascii="Arial" w:hAnsi="Arial" w:cs="Arial"/>
          <w:sz w:val="22"/>
          <w:szCs w:val="22"/>
        </w:rPr>
        <w:t xml:space="preserve"> au fost emise ținând cont de următoarele elemente:</w:t>
      </w:r>
    </w:p>
    <w:p w14:paraId="09CC4097" w14:textId="77777777" w:rsidR="00156794" w:rsidRPr="00906BFD" w:rsidRDefault="00156794">
      <w:pPr>
        <w:numPr>
          <w:ilvl w:val="0"/>
          <w:numId w:val="11"/>
        </w:numPr>
        <w:jc w:val="both"/>
        <w:rPr>
          <w:rFonts w:ascii="Arial" w:hAnsi="Arial" w:cs="Arial"/>
          <w:sz w:val="22"/>
          <w:szCs w:val="22"/>
        </w:rPr>
      </w:pPr>
      <w:r w:rsidRPr="00906BFD">
        <w:rPr>
          <w:rFonts w:ascii="Arial" w:hAnsi="Arial" w:cs="Arial"/>
          <w:sz w:val="22"/>
          <w:szCs w:val="22"/>
        </w:rPr>
        <w:t xml:space="preserve">Rezultatele analizei de risc aferentă domeniului </w:t>
      </w:r>
      <w:proofErr w:type="spellStart"/>
      <w:r w:rsidRPr="00906BFD">
        <w:rPr>
          <w:rFonts w:ascii="Arial" w:hAnsi="Arial" w:cs="Arial"/>
          <w:sz w:val="22"/>
          <w:szCs w:val="22"/>
        </w:rPr>
        <w:t>auditabil</w:t>
      </w:r>
      <w:proofErr w:type="spellEnd"/>
      <w:r w:rsidRPr="00906BFD">
        <w:rPr>
          <w:rFonts w:ascii="Arial" w:hAnsi="Arial" w:cs="Arial"/>
          <w:sz w:val="22"/>
          <w:szCs w:val="22"/>
        </w:rPr>
        <w:t>.</w:t>
      </w:r>
    </w:p>
    <w:p w14:paraId="7BD6A928" w14:textId="77777777" w:rsidR="00156794" w:rsidRPr="00906BFD" w:rsidRDefault="00156794">
      <w:pPr>
        <w:numPr>
          <w:ilvl w:val="0"/>
          <w:numId w:val="11"/>
        </w:numPr>
        <w:jc w:val="both"/>
        <w:rPr>
          <w:rFonts w:ascii="Arial" w:hAnsi="Arial" w:cs="Arial"/>
          <w:sz w:val="22"/>
          <w:szCs w:val="22"/>
        </w:rPr>
      </w:pPr>
      <w:r w:rsidRPr="00906BFD">
        <w:rPr>
          <w:rFonts w:ascii="Arial" w:hAnsi="Arial" w:cs="Arial"/>
          <w:sz w:val="22"/>
          <w:szCs w:val="22"/>
        </w:rPr>
        <w:t xml:space="preserve">Solicitările </w:t>
      </w:r>
      <w:proofErr w:type="spellStart"/>
      <w:r w:rsidRPr="00906BFD">
        <w:rPr>
          <w:rFonts w:ascii="Arial" w:hAnsi="Arial" w:cs="Arial"/>
          <w:sz w:val="22"/>
          <w:szCs w:val="22"/>
        </w:rPr>
        <w:t>conducatorului</w:t>
      </w:r>
      <w:proofErr w:type="spellEnd"/>
      <w:r w:rsidRPr="00906BFD">
        <w:rPr>
          <w:rFonts w:ascii="Arial" w:hAnsi="Arial" w:cs="Arial"/>
          <w:sz w:val="22"/>
          <w:szCs w:val="22"/>
        </w:rPr>
        <w:t xml:space="preserve"> entităților publice.</w:t>
      </w:r>
    </w:p>
    <w:p w14:paraId="75246E98" w14:textId="77777777" w:rsidR="00156794" w:rsidRPr="00906BFD" w:rsidRDefault="00156794">
      <w:pPr>
        <w:numPr>
          <w:ilvl w:val="0"/>
          <w:numId w:val="11"/>
        </w:numPr>
        <w:jc w:val="both"/>
        <w:rPr>
          <w:rFonts w:ascii="Arial" w:hAnsi="Arial" w:cs="Arial"/>
          <w:sz w:val="22"/>
          <w:szCs w:val="22"/>
        </w:rPr>
      </w:pPr>
      <w:proofErr w:type="spellStart"/>
      <w:r w:rsidRPr="00906BFD">
        <w:rPr>
          <w:rFonts w:ascii="Arial" w:hAnsi="Arial" w:cs="Arial"/>
          <w:sz w:val="22"/>
          <w:szCs w:val="22"/>
        </w:rPr>
        <w:t>Recomandarile</w:t>
      </w:r>
      <w:proofErr w:type="spellEnd"/>
      <w:r w:rsidRPr="00906BFD">
        <w:rPr>
          <w:rFonts w:ascii="Arial" w:hAnsi="Arial" w:cs="Arial"/>
          <w:sz w:val="22"/>
          <w:szCs w:val="22"/>
        </w:rPr>
        <w:t xml:space="preserve"> auditorilor publici externi in cadrul Camerei de Conturi Covasna. </w:t>
      </w:r>
    </w:p>
    <w:p w14:paraId="11B3C238" w14:textId="77777777" w:rsidR="00156794" w:rsidRPr="00906BFD" w:rsidRDefault="00156794" w:rsidP="00156794">
      <w:pPr>
        <w:jc w:val="both"/>
        <w:rPr>
          <w:rFonts w:ascii="Arial" w:hAnsi="Arial" w:cs="Arial"/>
          <w:sz w:val="22"/>
          <w:szCs w:val="22"/>
        </w:rPr>
      </w:pPr>
      <w:r w:rsidRPr="00906BFD">
        <w:rPr>
          <w:rFonts w:ascii="Arial" w:hAnsi="Arial" w:cs="Arial"/>
          <w:sz w:val="22"/>
          <w:szCs w:val="22"/>
        </w:rPr>
        <w:t xml:space="preserve">Metodologia de planificare a implicat derularea următoarelor </w:t>
      </w:r>
      <w:proofErr w:type="spellStart"/>
      <w:r w:rsidRPr="00906BFD">
        <w:rPr>
          <w:rFonts w:ascii="Arial" w:hAnsi="Arial" w:cs="Arial"/>
          <w:sz w:val="22"/>
          <w:szCs w:val="22"/>
        </w:rPr>
        <w:t>activităţi</w:t>
      </w:r>
      <w:proofErr w:type="spellEnd"/>
      <w:r w:rsidRPr="00906BFD">
        <w:rPr>
          <w:rFonts w:ascii="Arial" w:hAnsi="Arial" w:cs="Arial"/>
          <w:sz w:val="22"/>
          <w:szCs w:val="22"/>
        </w:rPr>
        <w:t>:</w:t>
      </w:r>
    </w:p>
    <w:p w14:paraId="382EA1B5" w14:textId="77777777" w:rsidR="00156794" w:rsidRPr="00906BFD" w:rsidRDefault="00156794">
      <w:pPr>
        <w:numPr>
          <w:ilvl w:val="0"/>
          <w:numId w:val="12"/>
        </w:numPr>
        <w:tabs>
          <w:tab w:val="num" w:pos="426"/>
        </w:tabs>
        <w:jc w:val="both"/>
        <w:rPr>
          <w:rFonts w:ascii="Arial" w:hAnsi="Arial" w:cs="Arial"/>
          <w:sz w:val="22"/>
          <w:szCs w:val="22"/>
        </w:rPr>
      </w:pPr>
      <w:r w:rsidRPr="00906BFD">
        <w:rPr>
          <w:rFonts w:ascii="Arial" w:hAnsi="Arial" w:cs="Arial"/>
          <w:sz w:val="22"/>
          <w:szCs w:val="22"/>
        </w:rPr>
        <w:t xml:space="preserve">Identificarea tuturor </w:t>
      </w:r>
      <w:proofErr w:type="spellStart"/>
      <w:r w:rsidRPr="00906BFD">
        <w:rPr>
          <w:rFonts w:ascii="Arial" w:hAnsi="Arial" w:cs="Arial"/>
          <w:sz w:val="22"/>
          <w:szCs w:val="22"/>
        </w:rPr>
        <w:t>activităţilor</w:t>
      </w:r>
      <w:proofErr w:type="spellEnd"/>
      <w:r w:rsidRPr="00906BFD">
        <w:rPr>
          <w:rFonts w:ascii="Arial" w:hAnsi="Arial" w:cs="Arial"/>
          <w:sz w:val="22"/>
          <w:szCs w:val="22"/>
        </w:rPr>
        <w:t xml:space="preserve"> ce compun sfera auditului intern;</w:t>
      </w:r>
    </w:p>
    <w:p w14:paraId="6FFE5B8B" w14:textId="77777777" w:rsidR="00156794" w:rsidRPr="00906BFD" w:rsidRDefault="00156794">
      <w:pPr>
        <w:numPr>
          <w:ilvl w:val="0"/>
          <w:numId w:val="12"/>
        </w:numPr>
        <w:tabs>
          <w:tab w:val="num" w:pos="426"/>
        </w:tabs>
        <w:jc w:val="both"/>
        <w:rPr>
          <w:rFonts w:ascii="Arial" w:hAnsi="Arial" w:cs="Arial"/>
          <w:sz w:val="22"/>
          <w:szCs w:val="22"/>
        </w:rPr>
      </w:pPr>
      <w:r w:rsidRPr="00906BFD">
        <w:rPr>
          <w:rFonts w:ascii="Arial" w:hAnsi="Arial" w:cs="Arial"/>
          <w:sz w:val="22"/>
          <w:szCs w:val="22"/>
        </w:rPr>
        <w:t>Efectuarea analizei riscurilor;</w:t>
      </w:r>
    </w:p>
    <w:p w14:paraId="0C0AC595" w14:textId="77777777" w:rsidR="00156794" w:rsidRPr="00906BFD" w:rsidRDefault="00156794">
      <w:pPr>
        <w:numPr>
          <w:ilvl w:val="0"/>
          <w:numId w:val="12"/>
        </w:numPr>
        <w:tabs>
          <w:tab w:val="num" w:pos="426"/>
        </w:tabs>
        <w:jc w:val="both"/>
        <w:rPr>
          <w:rFonts w:ascii="Arial" w:hAnsi="Arial" w:cs="Arial"/>
          <w:sz w:val="22"/>
          <w:szCs w:val="22"/>
        </w:rPr>
      </w:pPr>
      <w:r w:rsidRPr="00906BFD">
        <w:rPr>
          <w:rFonts w:ascii="Arial" w:hAnsi="Arial" w:cs="Arial"/>
          <w:sz w:val="22"/>
          <w:szCs w:val="22"/>
        </w:rPr>
        <w:t xml:space="preserve">Ierarhizarea </w:t>
      </w:r>
      <w:proofErr w:type="spellStart"/>
      <w:r w:rsidRPr="00906BFD">
        <w:rPr>
          <w:rFonts w:ascii="Arial" w:hAnsi="Arial" w:cs="Arial"/>
          <w:sz w:val="22"/>
          <w:szCs w:val="22"/>
        </w:rPr>
        <w:t>activităţilor</w:t>
      </w:r>
      <w:proofErr w:type="spellEnd"/>
      <w:r w:rsidRPr="00906BFD">
        <w:rPr>
          <w:rFonts w:ascii="Arial" w:hAnsi="Arial" w:cs="Arial"/>
          <w:sz w:val="22"/>
          <w:szCs w:val="22"/>
        </w:rPr>
        <w:t xml:space="preserve"> în </w:t>
      </w:r>
      <w:proofErr w:type="spellStart"/>
      <w:r w:rsidRPr="00906BFD">
        <w:rPr>
          <w:rFonts w:ascii="Arial" w:hAnsi="Arial" w:cs="Arial"/>
          <w:sz w:val="22"/>
          <w:szCs w:val="22"/>
        </w:rPr>
        <w:t>funcţie</w:t>
      </w:r>
      <w:proofErr w:type="spellEnd"/>
      <w:r w:rsidRPr="00906BFD">
        <w:rPr>
          <w:rFonts w:ascii="Arial" w:hAnsi="Arial" w:cs="Arial"/>
          <w:sz w:val="22"/>
          <w:szCs w:val="22"/>
        </w:rPr>
        <w:t xml:space="preserve"> de scorul riscului și emiterea planului multianual de audit intern;</w:t>
      </w:r>
    </w:p>
    <w:p w14:paraId="144A8FC4" w14:textId="77777777" w:rsidR="00156794" w:rsidRPr="00906BFD" w:rsidRDefault="00156794">
      <w:pPr>
        <w:numPr>
          <w:ilvl w:val="0"/>
          <w:numId w:val="12"/>
        </w:numPr>
        <w:tabs>
          <w:tab w:val="num" w:pos="426"/>
        </w:tabs>
        <w:jc w:val="both"/>
        <w:rPr>
          <w:rFonts w:ascii="Arial" w:hAnsi="Arial" w:cs="Arial"/>
          <w:sz w:val="22"/>
          <w:szCs w:val="22"/>
        </w:rPr>
      </w:pPr>
      <w:r w:rsidRPr="00906BFD">
        <w:rPr>
          <w:rFonts w:ascii="Arial" w:hAnsi="Arial" w:cs="Arial"/>
          <w:sz w:val="22"/>
          <w:szCs w:val="22"/>
        </w:rPr>
        <w:t xml:space="preserve">Identificarea activităților ce ar trebui auditate în primul an și compararea numărului acestora cu estimarea realizată în cadrul documentului de identificare a sferei </w:t>
      </w:r>
      <w:proofErr w:type="spellStart"/>
      <w:r w:rsidRPr="00906BFD">
        <w:rPr>
          <w:rFonts w:ascii="Arial" w:hAnsi="Arial" w:cs="Arial"/>
          <w:sz w:val="22"/>
          <w:szCs w:val="22"/>
        </w:rPr>
        <w:t>auditabile</w:t>
      </w:r>
      <w:proofErr w:type="spellEnd"/>
      <w:r w:rsidRPr="00906BFD">
        <w:rPr>
          <w:rFonts w:ascii="Arial" w:hAnsi="Arial" w:cs="Arial"/>
          <w:sz w:val="22"/>
          <w:szCs w:val="22"/>
        </w:rPr>
        <w:t>. Soluționarea diferențelor;</w:t>
      </w:r>
    </w:p>
    <w:p w14:paraId="0B7A133F" w14:textId="77777777" w:rsidR="00156794" w:rsidRPr="00906BFD" w:rsidRDefault="00156794">
      <w:pPr>
        <w:numPr>
          <w:ilvl w:val="0"/>
          <w:numId w:val="12"/>
        </w:numPr>
        <w:tabs>
          <w:tab w:val="num" w:pos="426"/>
        </w:tabs>
        <w:jc w:val="both"/>
        <w:rPr>
          <w:rFonts w:ascii="Arial" w:hAnsi="Arial" w:cs="Arial"/>
          <w:sz w:val="22"/>
          <w:szCs w:val="22"/>
        </w:rPr>
      </w:pPr>
      <w:r w:rsidRPr="00906BFD">
        <w:rPr>
          <w:rFonts w:ascii="Arial" w:hAnsi="Arial" w:cs="Arial"/>
          <w:sz w:val="22"/>
          <w:szCs w:val="22"/>
        </w:rPr>
        <w:t>Aprobarea planului anual și multianual de audit intern, împreună cu referatul de justificare aferent, de către ordonatorul principal de credite;</w:t>
      </w:r>
    </w:p>
    <w:p w14:paraId="6540FE79" w14:textId="77777777" w:rsidR="00156794" w:rsidRPr="00906BFD" w:rsidRDefault="00156794" w:rsidP="00156794">
      <w:pPr>
        <w:spacing w:before="120" w:after="240"/>
        <w:jc w:val="both"/>
        <w:rPr>
          <w:rFonts w:ascii="Arial" w:hAnsi="Arial" w:cs="Arial"/>
          <w:sz w:val="22"/>
          <w:szCs w:val="22"/>
        </w:rPr>
      </w:pPr>
      <w:r w:rsidRPr="00906BFD">
        <w:rPr>
          <w:rFonts w:ascii="Arial" w:hAnsi="Arial" w:cs="Arial"/>
          <w:sz w:val="22"/>
          <w:szCs w:val="22"/>
        </w:rPr>
        <w:t>In ceea ce privește evaluarea riscului asociat diferitelor activități s-a stabilit utilizarea următoarelor criterii:</w:t>
      </w:r>
    </w:p>
    <w:p w14:paraId="096F56B4" w14:textId="77777777" w:rsidR="00156794" w:rsidRPr="00906BFD" w:rsidRDefault="00156794" w:rsidP="00156794">
      <w:pPr>
        <w:spacing w:after="120"/>
        <w:jc w:val="both"/>
        <w:rPr>
          <w:rFonts w:ascii="Arial" w:hAnsi="Arial" w:cs="Arial"/>
          <w:sz w:val="22"/>
          <w:szCs w:val="22"/>
        </w:rPr>
      </w:pPr>
      <w:r w:rsidRPr="00906BFD">
        <w:rPr>
          <w:rFonts w:ascii="Arial" w:hAnsi="Arial" w:cs="Arial"/>
          <w:b/>
          <w:sz w:val="22"/>
          <w:szCs w:val="22"/>
        </w:rPr>
        <w:t>- Complexitatea activității.</w:t>
      </w:r>
      <w:r w:rsidRPr="00906BFD">
        <w:rPr>
          <w:rFonts w:ascii="Arial" w:hAnsi="Arial" w:cs="Arial"/>
          <w:sz w:val="22"/>
          <w:szCs w:val="22"/>
        </w:rPr>
        <w:t xml:space="preserve"> O activitate este cu atât mai riscantă cu cât este mai complexă. Complexitatea vizează gradul de rutină al activității respective, numărul de persoane sau de pași implicați în derularea activității respective, gradul în care pot fi estimați pașii sau numărul necesar de </w:t>
      </w:r>
      <w:r w:rsidRPr="00906BFD">
        <w:rPr>
          <w:rFonts w:ascii="Arial" w:hAnsi="Arial" w:cs="Arial"/>
          <w:sz w:val="22"/>
          <w:szCs w:val="22"/>
        </w:rPr>
        <w:lastRenderedPageBreak/>
        <w:t>persoane. În ceea ce privește importanța acestui criteriu în total criterii, apreciem că aceasta se situează la nivelul de 25%.</w:t>
      </w:r>
    </w:p>
    <w:p w14:paraId="0F5DFCB4" w14:textId="77777777" w:rsidR="00156794" w:rsidRPr="00906BFD" w:rsidRDefault="00156794" w:rsidP="00156794">
      <w:pPr>
        <w:spacing w:after="120"/>
        <w:jc w:val="both"/>
        <w:rPr>
          <w:rFonts w:ascii="Arial" w:hAnsi="Arial" w:cs="Arial"/>
          <w:sz w:val="22"/>
          <w:szCs w:val="22"/>
        </w:rPr>
      </w:pPr>
      <w:r w:rsidRPr="00906BFD">
        <w:rPr>
          <w:rFonts w:ascii="Arial" w:hAnsi="Arial" w:cs="Arial"/>
          <w:b/>
          <w:sz w:val="22"/>
          <w:szCs w:val="22"/>
        </w:rPr>
        <w:t>- Perioada scursă de la ultimul audit.</w:t>
      </w:r>
      <w:r w:rsidRPr="00906BFD">
        <w:rPr>
          <w:rFonts w:ascii="Arial" w:hAnsi="Arial" w:cs="Arial"/>
          <w:sz w:val="22"/>
          <w:szCs w:val="22"/>
        </w:rPr>
        <w:t xml:space="preserve"> Cu cât perioada scursă de la ultima misiune de audit intern este mai mare, cu atât activitatea se consideră a fi mai riscantă. În ceea ce privește importanța acestui criteriu în total criterii, apreciem că aceasta se situează la nivelul de 40%. În acest fel, sistemul va verifica automat auditarea tuturor </w:t>
      </w:r>
      <w:proofErr w:type="spellStart"/>
      <w:r w:rsidRPr="00906BFD">
        <w:rPr>
          <w:rFonts w:ascii="Arial" w:hAnsi="Arial" w:cs="Arial"/>
          <w:sz w:val="22"/>
          <w:szCs w:val="22"/>
        </w:rPr>
        <w:t>activităţilor</w:t>
      </w:r>
      <w:proofErr w:type="spellEnd"/>
      <w:r w:rsidRPr="00906BFD">
        <w:rPr>
          <w:rFonts w:ascii="Arial" w:hAnsi="Arial" w:cs="Arial"/>
          <w:sz w:val="22"/>
          <w:szCs w:val="22"/>
        </w:rPr>
        <w:t xml:space="preserve"> la un interval de trei ani.</w:t>
      </w:r>
    </w:p>
    <w:p w14:paraId="23B4398B" w14:textId="77777777" w:rsidR="00156794" w:rsidRPr="00906BFD" w:rsidRDefault="00156794" w:rsidP="00156794">
      <w:pPr>
        <w:spacing w:after="120"/>
        <w:jc w:val="both"/>
        <w:rPr>
          <w:rFonts w:ascii="Arial" w:hAnsi="Arial" w:cs="Arial"/>
          <w:sz w:val="22"/>
          <w:szCs w:val="22"/>
        </w:rPr>
      </w:pPr>
      <w:r w:rsidRPr="00906BFD">
        <w:rPr>
          <w:rFonts w:ascii="Arial" w:hAnsi="Arial" w:cs="Arial"/>
          <w:b/>
          <w:sz w:val="22"/>
          <w:szCs w:val="22"/>
        </w:rPr>
        <w:t>- Implementarea SCIM.</w:t>
      </w:r>
      <w:r w:rsidRPr="00906BFD">
        <w:rPr>
          <w:rFonts w:ascii="Arial" w:hAnsi="Arial" w:cs="Arial"/>
          <w:sz w:val="22"/>
          <w:szCs w:val="22"/>
        </w:rPr>
        <w:t xml:space="preserve"> Acest criteriu urmărește dacă sistemul de control intern managerial este implementat efectiv și dacă acesta funcționează și produce efectele scontate. În ceea ce privește importanța acestui criteriu în total criterii, apreciem că aceasta se situează la nivelul de 20%.</w:t>
      </w:r>
    </w:p>
    <w:p w14:paraId="54104D28" w14:textId="77777777" w:rsidR="00156794" w:rsidRPr="00906BFD" w:rsidRDefault="00156794" w:rsidP="00156794">
      <w:pPr>
        <w:spacing w:after="120"/>
        <w:jc w:val="both"/>
        <w:rPr>
          <w:rFonts w:ascii="Arial" w:hAnsi="Arial" w:cs="Arial"/>
          <w:sz w:val="22"/>
          <w:szCs w:val="22"/>
        </w:rPr>
      </w:pPr>
      <w:r w:rsidRPr="00906BFD">
        <w:rPr>
          <w:rFonts w:ascii="Arial" w:hAnsi="Arial" w:cs="Arial"/>
          <w:b/>
          <w:sz w:val="22"/>
          <w:szCs w:val="22"/>
        </w:rPr>
        <w:t>- Impactul legislativ.</w:t>
      </w:r>
      <w:r w:rsidRPr="00906BFD">
        <w:rPr>
          <w:rFonts w:ascii="Arial" w:hAnsi="Arial" w:cs="Arial"/>
          <w:sz w:val="22"/>
          <w:szCs w:val="22"/>
        </w:rPr>
        <w:t xml:space="preserve"> Cu cât activitatea analizată este supusă mai multor reglementări legale, cu atât se consideră că activitatea este mai riscantă datorită creșterii riscului de încălcare a prevederilor legale. În ceea ce privește importanța acestui criteriu în total criterii, apreciem că aceasta se situează la nivelul de 15%.</w:t>
      </w:r>
    </w:p>
    <w:p w14:paraId="106CD233" w14:textId="77777777" w:rsidR="00156794" w:rsidRPr="00906BFD" w:rsidRDefault="00156794" w:rsidP="00156794">
      <w:pPr>
        <w:spacing w:before="240" w:after="240"/>
        <w:jc w:val="both"/>
        <w:rPr>
          <w:rFonts w:ascii="Arial" w:hAnsi="Arial" w:cs="Arial"/>
          <w:sz w:val="22"/>
          <w:szCs w:val="22"/>
        </w:rPr>
      </w:pPr>
      <w:r w:rsidRPr="00906BFD">
        <w:rPr>
          <w:rFonts w:ascii="Arial" w:hAnsi="Arial" w:cs="Arial"/>
          <w:sz w:val="22"/>
          <w:szCs w:val="22"/>
        </w:rPr>
        <w:t>Pentru evaluarea riscurilor aferente activităților s-a utilizat o scală de punctaje de la 1 la 5 puncte, unde 1 înseamnă risc redus iar 5 înseamnă risc ridicat. Fiecărui criteriu de risc i se pot acorda aceste punctaje de la 1 la 5, în funcție de criteriile de analiză a riscului.</w:t>
      </w:r>
    </w:p>
    <w:p w14:paraId="39C899C3" w14:textId="77777777" w:rsidR="00156794" w:rsidRPr="00906BFD" w:rsidRDefault="00156794" w:rsidP="00156794">
      <w:pPr>
        <w:spacing w:before="120" w:after="240"/>
        <w:jc w:val="both"/>
        <w:rPr>
          <w:rFonts w:ascii="Arial" w:hAnsi="Arial" w:cs="Arial"/>
          <w:sz w:val="22"/>
          <w:szCs w:val="22"/>
        </w:rPr>
      </w:pPr>
      <w:r w:rsidRPr="00906BFD">
        <w:rPr>
          <w:rFonts w:ascii="Arial" w:hAnsi="Arial" w:cs="Arial"/>
          <w:sz w:val="22"/>
          <w:szCs w:val="22"/>
        </w:rPr>
        <w:t>În urma efectuării analizei de risc s-au obținut scorurile de risc aferente fiecărei activități din cadrul entității partenere. Ierarhizarea activităților se face în funcție de scorul total al riscului precum și ținând cont de următoarea scală:</w:t>
      </w:r>
    </w:p>
    <w:tbl>
      <w:tblPr>
        <w:tblW w:w="4253" w:type="dxa"/>
        <w:jc w:val="center"/>
        <w:tblLook w:val="04A0" w:firstRow="1" w:lastRow="0" w:firstColumn="1" w:lastColumn="0" w:noHBand="0" w:noVBand="1"/>
      </w:tblPr>
      <w:tblGrid>
        <w:gridCol w:w="960"/>
        <w:gridCol w:w="440"/>
        <w:gridCol w:w="960"/>
        <w:gridCol w:w="1893"/>
      </w:tblGrid>
      <w:tr w:rsidR="00156794" w:rsidRPr="00906BFD" w14:paraId="5DB1B750" w14:textId="77777777" w:rsidTr="00084FF7">
        <w:trPr>
          <w:trHeight w:val="465"/>
          <w:jc w:val="center"/>
        </w:trPr>
        <w:tc>
          <w:tcPr>
            <w:tcW w:w="2360" w:type="dxa"/>
            <w:gridSpan w:val="3"/>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FBFA042" w14:textId="77777777" w:rsidR="00156794" w:rsidRPr="00906BFD" w:rsidRDefault="00156794" w:rsidP="00084FF7">
            <w:pPr>
              <w:jc w:val="center"/>
              <w:rPr>
                <w:rFonts w:ascii="Arial" w:hAnsi="Arial" w:cs="Arial"/>
                <w:b/>
                <w:sz w:val="22"/>
                <w:szCs w:val="22"/>
              </w:rPr>
            </w:pPr>
            <w:r w:rsidRPr="00906BFD">
              <w:rPr>
                <w:rFonts w:ascii="Arial" w:hAnsi="Arial" w:cs="Arial"/>
                <w:b/>
                <w:sz w:val="22"/>
                <w:szCs w:val="22"/>
              </w:rPr>
              <w:t xml:space="preserve">Interval punctaj </w:t>
            </w:r>
            <w:proofErr w:type="spellStart"/>
            <w:r w:rsidRPr="00906BFD">
              <w:rPr>
                <w:rFonts w:ascii="Arial" w:hAnsi="Arial" w:cs="Arial"/>
                <w:b/>
                <w:sz w:val="22"/>
                <w:szCs w:val="22"/>
              </w:rPr>
              <w:t>STr</w:t>
            </w:r>
            <w:proofErr w:type="spellEnd"/>
          </w:p>
        </w:tc>
        <w:tc>
          <w:tcPr>
            <w:tcW w:w="1893" w:type="dxa"/>
            <w:tcBorders>
              <w:top w:val="single" w:sz="4" w:space="0" w:color="auto"/>
              <w:left w:val="nil"/>
              <w:bottom w:val="single" w:sz="4" w:space="0" w:color="auto"/>
              <w:right w:val="single" w:sz="4" w:space="0" w:color="auto"/>
            </w:tcBorders>
            <w:shd w:val="clear" w:color="auto" w:fill="BFBFBF"/>
            <w:noWrap/>
            <w:vAlign w:val="center"/>
            <w:hideMark/>
          </w:tcPr>
          <w:p w14:paraId="5573FCAF" w14:textId="77777777" w:rsidR="00156794" w:rsidRPr="00906BFD" w:rsidRDefault="00156794" w:rsidP="00084FF7">
            <w:pPr>
              <w:jc w:val="center"/>
              <w:rPr>
                <w:rFonts w:ascii="Arial" w:hAnsi="Arial" w:cs="Arial"/>
                <w:b/>
                <w:sz w:val="22"/>
                <w:szCs w:val="22"/>
              </w:rPr>
            </w:pPr>
            <w:r w:rsidRPr="00906BFD">
              <w:rPr>
                <w:rFonts w:ascii="Arial" w:hAnsi="Arial" w:cs="Arial"/>
                <w:b/>
                <w:sz w:val="22"/>
                <w:szCs w:val="22"/>
              </w:rPr>
              <w:t>Nivelul riscului</w:t>
            </w:r>
          </w:p>
        </w:tc>
      </w:tr>
      <w:tr w:rsidR="00156794" w:rsidRPr="00906BFD" w14:paraId="075AA12B" w14:textId="77777777" w:rsidTr="00084FF7">
        <w:trPr>
          <w:trHeight w:val="249"/>
          <w:jc w:val="center"/>
        </w:trPr>
        <w:tc>
          <w:tcPr>
            <w:tcW w:w="960" w:type="dxa"/>
            <w:tcBorders>
              <w:top w:val="nil"/>
              <w:left w:val="single" w:sz="4" w:space="0" w:color="auto"/>
              <w:bottom w:val="single" w:sz="4" w:space="0" w:color="auto"/>
              <w:right w:val="single" w:sz="4" w:space="0" w:color="auto"/>
            </w:tcBorders>
            <w:noWrap/>
            <w:vAlign w:val="center"/>
            <w:hideMark/>
          </w:tcPr>
          <w:p w14:paraId="05D26DEE"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1,00</w:t>
            </w:r>
          </w:p>
        </w:tc>
        <w:tc>
          <w:tcPr>
            <w:tcW w:w="440" w:type="dxa"/>
            <w:tcBorders>
              <w:top w:val="nil"/>
              <w:left w:val="nil"/>
              <w:bottom w:val="single" w:sz="4" w:space="0" w:color="auto"/>
              <w:right w:val="single" w:sz="4" w:space="0" w:color="auto"/>
            </w:tcBorders>
            <w:noWrap/>
            <w:vAlign w:val="center"/>
            <w:hideMark/>
          </w:tcPr>
          <w:p w14:paraId="74CFEC38"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w:t>
            </w:r>
          </w:p>
        </w:tc>
        <w:tc>
          <w:tcPr>
            <w:tcW w:w="960" w:type="dxa"/>
            <w:tcBorders>
              <w:top w:val="nil"/>
              <w:left w:val="nil"/>
              <w:bottom w:val="single" w:sz="4" w:space="0" w:color="auto"/>
              <w:right w:val="single" w:sz="4" w:space="0" w:color="auto"/>
            </w:tcBorders>
            <w:noWrap/>
            <w:vAlign w:val="center"/>
            <w:hideMark/>
          </w:tcPr>
          <w:p w14:paraId="67A6195A"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2,33</w:t>
            </w:r>
          </w:p>
        </w:tc>
        <w:tc>
          <w:tcPr>
            <w:tcW w:w="1893" w:type="dxa"/>
            <w:tcBorders>
              <w:top w:val="nil"/>
              <w:left w:val="nil"/>
              <w:bottom w:val="single" w:sz="4" w:space="0" w:color="auto"/>
              <w:right w:val="single" w:sz="4" w:space="0" w:color="auto"/>
            </w:tcBorders>
            <w:noWrap/>
            <w:vAlign w:val="center"/>
            <w:hideMark/>
          </w:tcPr>
          <w:p w14:paraId="6A277905"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risc redus</w:t>
            </w:r>
          </w:p>
        </w:tc>
      </w:tr>
      <w:tr w:rsidR="00156794" w:rsidRPr="00906BFD" w14:paraId="25CFF46E" w14:textId="77777777" w:rsidTr="00084FF7">
        <w:trPr>
          <w:trHeight w:val="241"/>
          <w:jc w:val="center"/>
        </w:trPr>
        <w:tc>
          <w:tcPr>
            <w:tcW w:w="960" w:type="dxa"/>
            <w:tcBorders>
              <w:top w:val="nil"/>
              <w:left w:val="single" w:sz="4" w:space="0" w:color="auto"/>
              <w:bottom w:val="single" w:sz="4" w:space="0" w:color="auto"/>
              <w:right w:val="single" w:sz="4" w:space="0" w:color="auto"/>
            </w:tcBorders>
            <w:noWrap/>
            <w:vAlign w:val="center"/>
            <w:hideMark/>
          </w:tcPr>
          <w:p w14:paraId="3AE594C3"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2,34</w:t>
            </w:r>
          </w:p>
        </w:tc>
        <w:tc>
          <w:tcPr>
            <w:tcW w:w="440" w:type="dxa"/>
            <w:tcBorders>
              <w:top w:val="nil"/>
              <w:left w:val="nil"/>
              <w:bottom w:val="single" w:sz="4" w:space="0" w:color="auto"/>
              <w:right w:val="single" w:sz="4" w:space="0" w:color="auto"/>
            </w:tcBorders>
            <w:noWrap/>
            <w:vAlign w:val="center"/>
            <w:hideMark/>
          </w:tcPr>
          <w:p w14:paraId="1488C1C7"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w:t>
            </w:r>
          </w:p>
        </w:tc>
        <w:tc>
          <w:tcPr>
            <w:tcW w:w="960" w:type="dxa"/>
            <w:tcBorders>
              <w:top w:val="nil"/>
              <w:left w:val="nil"/>
              <w:bottom w:val="single" w:sz="4" w:space="0" w:color="auto"/>
              <w:right w:val="single" w:sz="4" w:space="0" w:color="auto"/>
            </w:tcBorders>
            <w:noWrap/>
            <w:vAlign w:val="center"/>
            <w:hideMark/>
          </w:tcPr>
          <w:p w14:paraId="5D7EA6F7"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3,66</w:t>
            </w:r>
          </w:p>
        </w:tc>
        <w:tc>
          <w:tcPr>
            <w:tcW w:w="1893" w:type="dxa"/>
            <w:tcBorders>
              <w:top w:val="nil"/>
              <w:left w:val="nil"/>
              <w:bottom w:val="single" w:sz="4" w:space="0" w:color="auto"/>
              <w:right w:val="single" w:sz="4" w:space="0" w:color="auto"/>
            </w:tcBorders>
            <w:noWrap/>
            <w:vAlign w:val="center"/>
            <w:hideMark/>
          </w:tcPr>
          <w:p w14:paraId="5ED829FF"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risc mediu</w:t>
            </w:r>
          </w:p>
        </w:tc>
      </w:tr>
      <w:tr w:rsidR="00156794" w:rsidRPr="00906BFD" w14:paraId="747C2642" w14:textId="77777777" w:rsidTr="00084FF7">
        <w:trPr>
          <w:trHeight w:val="147"/>
          <w:jc w:val="center"/>
        </w:trPr>
        <w:tc>
          <w:tcPr>
            <w:tcW w:w="960" w:type="dxa"/>
            <w:tcBorders>
              <w:top w:val="single" w:sz="4" w:space="0" w:color="auto"/>
              <w:left w:val="single" w:sz="4" w:space="0" w:color="auto"/>
              <w:bottom w:val="single" w:sz="4" w:space="0" w:color="auto"/>
              <w:right w:val="single" w:sz="4" w:space="0" w:color="auto"/>
            </w:tcBorders>
            <w:noWrap/>
            <w:vAlign w:val="center"/>
            <w:hideMark/>
          </w:tcPr>
          <w:p w14:paraId="35E0DCCE"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3,67</w:t>
            </w:r>
          </w:p>
        </w:tc>
        <w:tc>
          <w:tcPr>
            <w:tcW w:w="440" w:type="dxa"/>
            <w:tcBorders>
              <w:top w:val="single" w:sz="4" w:space="0" w:color="auto"/>
              <w:left w:val="nil"/>
              <w:bottom w:val="single" w:sz="4" w:space="0" w:color="auto"/>
              <w:right w:val="single" w:sz="4" w:space="0" w:color="auto"/>
            </w:tcBorders>
            <w:noWrap/>
            <w:vAlign w:val="center"/>
            <w:hideMark/>
          </w:tcPr>
          <w:p w14:paraId="0E839132"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w:t>
            </w:r>
          </w:p>
        </w:tc>
        <w:tc>
          <w:tcPr>
            <w:tcW w:w="960" w:type="dxa"/>
            <w:tcBorders>
              <w:top w:val="single" w:sz="4" w:space="0" w:color="auto"/>
              <w:left w:val="nil"/>
              <w:bottom w:val="single" w:sz="4" w:space="0" w:color="auto"/>
              <w:right w:val="single" w:sz="4" w:space="0" w:color="auto"/>
            </w:tcBorders>
            <w:noWrap/>
            <w:vAlign w:val="center"/>
            <w:hideMark/>
          </w:tcPr>
          <w:p w14:paraId="6865F424"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5,00</w:t>
            </w:r>
          </w:p>
        </w:tc>
        <w:tc>
          <w:tcPr>
            <w:tcW w:w="1893" w:type="dxa"/>
            <w:tcBorders>
              <w:top w:val="single" w:sz="4" w:space="0" w:color="auto"/>
              <w:left w:val="nil"/>
              <w:bottom w:val="single" w:sz="4" w:space="0" w:color="auto"/>
              <w:right w:val="single" w:sz="4" w:space="0" w:color="auto"/>
            </w:tcBorders>
            <w:noWrap/>
            <w:vAlign w:val="center"/>
            <w:hideMark/>
          </w:tcPr>
          <w:p w14:paraId="2A540623" w14:textId="77777777" w:rsidR="00156794" w:rsidRPr="00906BFD" w:rsidRDefault="00156794" w:rsidP="00084FF7">
            <w:pPr>
              <w:jc w:val="center"/>
              <w:rPr>
                <w:rFonts w:ascii="Arial" w:hAnsi="Arial" w:cs="Arial"/>
                <w:sz w:val="22"/>
                <w:szCs w:val="22"/>
              </w:rPr>
            </w:pPr>
            <w:r w:rsidRPr="00906BFD">
              <w:rPr>
                <w:rFonts w:ascii="Arial" w:hAnsi="Arial" w:cs="Arial"/>
                <w:sz w:val="22"/>
                <w:szCs w:val="22"/>
              </w:rPr>
              <w:t>risc ridicat</w:t>
            </w:r>
          </w:p>
        </w:tc>
      </w:tr>
    </w:tbl>
    <w:p w14:paraId="59D49EFF" w14:textId="77777777" w:rsidR="00156794" w:rsidRPr="00906BFD" w:rsidRDefault="00156794" w:rsidP="00156794">
      <w:pPr>
        <w:spacing w:before="120"/>
        <w:jc w:val="both"/>
        <w:rPr>
          <w:rFonts w:ascii="Arial" w:hAnsi="Arial" w:cs="Arial"/>
          <w:sz w:val="22"/>
          <w:szCs w:val="22"/>
        </w:rPr>
      </w:pPr>
      <w:r w:rsidRPr="00906BFD">
        <w:rPr>
          <w:rFonts w:ascii="Arial" w:hAnsi="Arial" w:cs="Arial"/>
          <w:sz w:val="22"/>
          <w:szCs w:val="22"/>
        </w:rPr>
        <w:t>Ca urmare a derulării analizei de risc dar și ca urmare a analizei altor criterii semnal a fost elaborat planul multianual de audit intern și planul anual de audit intern.</w:t>
      </w:r>
    </w:p>
    <w:p w14:paraId="4CE48191" w14:textId="77777777" w:rsidR="00156794" w:rsidRPr="00906BFD" w:rsidRDefault="00156794" w:rsidP="00156794">
      <w:pPr>
        <w:spacing w:before="240" w:after="240"/>
        <w:jc w:val="both"/>
        <w:rPr>
          <w:rFonts w:ascii="Arial" w:hAnsi="Arial" w:cs="Arial"/>
          <w:sz w:val="22"/>
          <w:szCs w:val="22"/>
        </w:rPr>
      </w:pPr>
      <w:r w:rsidRPr="00906BFD">
        <w:rPr>
          <w:rFonts w:ascii="Arial" w:hAnsi="Arial" w:cs="Arial"/>
          <w:sz w:val="22"/>
          <w:szCs w:val="22"/>
        </w:rPr>
        <w:t>În planul anual de audit intern sunt cuprinse un număr total de 5 activități ce vor fi auditate.</w:t>
      </w:r>
    </w:p>
    <w:p w14:paraId="754B64D9" w14:textId="77777777" w:rsidR="00156794" w:rsidRPr="00906BFD" w:rsidRDefault="00156794" w:rsidP="00156794">
      <w:pPr>
        <w:spacing w:after="240"/>
        <w:jc w:val="both"/>
        <w:rPr>
          <w:rFonts w:ascii="Arial" w:hAnsi="Arial" w:cs="Arial"/>
          <w:sz w:val="22"/>
          <w:szCs w:val="22"/>
        </w:rPr>
      </w:pPr>
      <w:r w:rsidRPr="00906BFD">
        <w:rPr>
          <w:rFonts w:ascii="Arial" w:hAnsi="Arial" w:cs="Arial"/>
          <w:sz w:val="22"/>
          <w:szCs w:val="22"/>
        </w:rPr>
        <w:t xml:space="preserve">În ceea ce </w:t>
      </w:r>
      <w:proofErr w:type="spellStart"/>
      <w:r w:rsidRPr="00906BFD">
        <w:rPr>
          <w:rFonts w:ascii="Arial" w:hAnsi="Arial" w:cs="Arial"/>
          <w:sz w:val="22"/>
          <w:szCs w:val="22"/>
        </w:rPr>
        <w:t>priveşte</w:t>
      </w:r>
      <w:proofErr w:type="spellEnd"/>
      <w:r w:rsidRPr="00906BFD">
        <w:rPr>
          <w:rFonts w:ascii="Arial" w:hAnsi="Arial" w:cs="Arial"/>
          <w:sz w:val="22"/>
          <w:szCs w:val="22"/>
        </w:rPr>
        <w:t xml:space="preserve"> acoperirea sferei </w:t>
      </w:r>
      <w:proofErr w:type="spellStart"/>
      <w:r w:rsidRPr="00906BFD">
        <w:rPr>
          <w:rFonts w:ascii="Arial" w:hAnsi="Arial" w:cs="Arial"/>
          <w:sz w:val="22"/>
          <w:szCs w:val="22"/>
        </w:rPr>
        <w:t>auditabile</w:t>
      </w:r>
      <w:proofErr w:type="spellEnd"/>
      <w:r w:rsidRPr="00906BFD">
        <w:rPr>
          <w:rFonts w:ascii="Arial" w:hAnsi="Arial" w:cs="Arial"/>
          <w:sz w:val="22"/>
          <w:szCs w:val="22"/>
        </w:rPr>
        <w:t xml:space="preserve"> într-o perioadă de trei ani, având în vedere faptul că </w:t>
      </w:r>
      <w:proofErr w:type="spellStart"/>
      <w:r w:rsidRPr="00906BFD">
        <w:rPr>
          <w:rFonts w:ascii="Arial" w:hAnsi="Arial" w:cs="Arial"/>
          <w:sz w:val="22"/>
          <w:szCs w:val="22"/>
        </w:rPr>
        <w:t>Primaria</w:t>
      </w:r>
      <w:proofErr w:type="spellEnd"/>
      <w:r w:rsidRPr="00906BFD">
        <w:rPr>
          <w:rFonts w:ascii="Arial" w:hAnsi="Arial" w:cs="Arial"/>
          <w:sz w:val="22"/>
          <w:szCs w:val="22"/>
        </w:rPr>
        <w:t xml:space="preserve"> Municipiului </w:t>
      </w:r>
      <w:proofErr w:type="spellStart"/>
      <w:r w:rsidRPr="00906BFD">
        <w:rPr>
          <w:rFonts w:ascii="Arial" w:hAnsi="Arial" w:cs="Arial"/>
          <w:sz w:val="22"/>
          <w:szCs w:val="22"/>
        </w:rPr>
        <w:t>Targu</w:t>
      </w:r>
      <w:proofErr w:type="spellEnd"/>
      <w:r w:rsidRPr="00906BFD">
        <w:rPr>
          <w:rFonts w:ascii="Arial" w:hAnsi="Arial" w:cs="Arial"/>
          <w:sz w:val="22"/>
          <w:szCs w:val="22"/>
        </w:rPr>
        <w:t xml:space="preserve"> Secuiesc derulează în total un număr de 17 activități, în fiecare an ar trebui auditate un număr de cel puțin 5-6 activități.</w:t>
      </w:r>
    </w:p>
    <w:p w14:paraId="6868DC7B" w14:textId="77777777" w:rsidR="00EA5984" w:rsidRPr="00906BFD" w:rsidRDefault="0010008D">
      <w:pPr>
        <w:pStyle w:val="Heading2"/>
        <w:spacing w:before="240" w:after="120"/>
        <w:rPr>
          <w:rFonts w:ascii="Arial" w:hAnsi="Arial" w:cs="Arial"/>
          <w:b/>
          <w:bCs/>
          <w:color w:val="093BC7"/>
          <w:sz w:val="24"/>
          <w:szCs w:val="24"/>
        </w:rPr>
      </w:pPr>
      <w:r w:rsidRPr="00906BFD">
        <w:rPr>
          <w:rFonts w:ascii="Arial" w:hAnsi="Arial" w:cs="Arial"/>
          <w:b/>
          <w:bCs/>
          <w:color w:val="093BC7"/>
          <w:sz w:val="24"/>
          <w:szCs w:val="24"/>
        </w:rPr>
        <w:t>IV.2.  Realizarea misiunilor de audit intern</w:t>
      </w:r>
      <w:bookmarkEnd w:id="137"/>
    </w:p>
    <w:p w14:paraId="19DF3A12" w14:textId="77777777" w:rsidR="00EA5984" w:rsidRPr="00906BFD" w:rsidRDefault="0010008D">
      <w:pPr>
        <w:pStyle w:val="Heading3"/>
        <w:spacing w:before="120" w:after="120"/>
        <w:rPr>
          <w:rFonts w:ascii="Arial" w:hAnsi="Arial" w:cs="Arial"/>
          <w:b/>
          <w:bCs/>
          <w:color w:val="093BC7"/>
        </w:rPr>
      </w:pPr>
      <w:bookmarkStart w:id="138" w:name="_Toc528315206"/>
      <w:bookmarkStart w:id="139" w:name="_Toc490661758"/>
      <w:bookmarkStart w:id="140" w:name="_Toc490661839"/>
      <w:bookmarkStart w:id="141" w:name="_Toc24707970"/>
      <w:bookmarkEnd w:id="138"/>
      <w:bookmarkEnd w:id="139"/>
      <w:bookmarkEnd w:id="140"/>
      <w:r w:rsidRPr="00906BFD">
        <w:rPr>
          <w:rFonts w:ascii="Arial" w:hAnsi="Arial" w:cs="Arial"/>
          <w:b/>
          <w:bCs/>
          <w:color w:val="093BC7"/>
        </w:rPr>
        <w:t>IV.2.1. Realizarea misiunilor de asigurare</w:t>
      </w:r>
      <w:bookmarkEnd w:id="141"/>
    </w:p>
    <w:p w14:paraId="23C380C9" w14:textId="77777777" w:rsidR="00EA5984" w:rsidRPr="00906BFD" w:rsidRDefault="0010008D">
      <w:pPr>
        <w:pStyle w:val="Heading4"/>
        <w:rPr>
          <w:rFonts w:ascii="Arial" w:hAnsi="Arial" w:cs="Arial"/>
          <w:b/>
          <w:bCs/>
          <w:i w:val="0"/>
          <w:iCs w:val="0"/>
          <w:color w:val="093BC7"/>
          <w:sz w:val="22"/>
          <w:szCs w:val="22"/>
        </w:rPr>
      </w:pPr>
      <w:bookmarkStart w:id="142" w:name="_Toc528315207"/>
      <w:bookmarkStart w:id="143" w:name="_Toc24707971"/>
      <w:bookmarkEnd w:id="142"/>
      <w:r w:rsidRPr="00906BFD">
        <w:rPr>
          <w:rFonts w:ascii="Arial" w:hAnsi="Arial" w:cs="Arial"/>
          <w:b/>
          <w:bCs/>
          <w:i w:val="0"/>
          <w:iCs w:val="0"/>
          <w:color w:val="093BC7"/>
          <w:sz w:val="22"/>
          <w:szCs w:val="22"/>
        </w:rPr>
        <w:t>IV.2.1.1. La nivelul ordonatorului principal de credite</w:t>
      </w:r>
      <w:bookmarkEnd w:id="143"/>
    </w:p>
    <w:p w14:paraId="1E3053FF" w14:textId="49C6451E" w:rsidR="00156794" w:rsidRPr="00906BFD" w:rsidRDefault="00156794" w:rsidP="00156794">
      <w:pPr>
        <w:spacing w:before="120"/>
        <w:jc w:val="both"/>
        <w:rPr>
          <w:rFonts w:ascii="Arial" w:hAnsi="Arial" w:cs="Arial"/>
          <w:color w:val="000000"/>
          <w:sz w:val="22"/>
          <w:szCs w:val="22"/>
        </w:rPr>
      </w:pPr>
      <w:r w:rsidRPr="00906BFD">
        <w:rPr>
          <w:rFonts w:ascii="Arial" w:hAnsi="Arial" w:cs="Arial"/>
          <w:sz w:val="22"/>
          <w:szCs w:val="22"/>
        </w:rPr>
        <w:t xml:space="preserve">La nivelul Primăriei Municipiului Tg. Secuiesc </w:t>
      </w:r>
      <w:r w:rsidRPr="00906BFD">
        <w:rPr>
          <w:rFonts w:ascii="Arial" w:hAnsi="Arial" w:cs="Arial"/>
          <w:color w:val="000000"/>
          <w:sz w:val="22"/>
          <w:szCs w:val="22"/>
        </w:rPr>
        <w:t xml:space="preserve">în anul </w:t>
      </w:r>
      <w:r w:rsidR="00185538" w:rsidRPr="00906BFD">
        <w:rPr>
          <w:rFonts w:ascii="Arial" w:hAnsi="Arial" w:cs="Arial"/>
          <w:color w:val="000000"/>
          <w:sz w:val="22"/>
          <w:szCs w:val="22"/>
        </w:rPr>
        <w:t>202</w:t>
      </w:r>
      <w:r w:rsidR="00B960FD">
        <w:rPr>
          <w:rFonts w:ascii="Arial" w:hAnsi="Arial" w:cs="Arial"/>
          <w:color w:val="000000"/>
          <w:sz w:val="22"/>
          <w:szCs w:val="22"/>
        </w:rPr>
        <w:t>2</w:t>
      </w:r>
      <w:r w:rsidRPr="00906BFD">
        <w:rPr>
          <w:rFonts w:ascii="Arial" w:hAnsi="Arial" w:cs="Arial"/>
          <w:color w:val="000000"/>
          <w:sz w:val="22"/>
          <w:szCs w:val="22"/>
        </w:rPr>
        <w:t xml:space="preserve"> au fost realizate un număr de </w:t>
      </w:r>
      <w:r w:rsidRPr="00906BFD">
        <w:rPr>
          <w:rFonts w:ascii="Arial" w:hAnsi="Arial" w:cs="Arial"/>
          <w:b/>
          <w:color w:val="000000"/>
          <w:sz w:val="22"/>
          <w:szCs w:val="22"/>
        </w:rPr>
        <w:t>5</w:t>
      </w:r>
      <w:r w:rsidRPr="00906BFD">
        <w:rPr>
          <w:rFonts w:ascii="Arial" w:hAnsi="Arial" w:cs="Arial"/>
          <w:color w:val="000000"/>
          <w:sz w:val="22"/>
          <w:szCs w:val="22"/>
        </w:rPr>
        <w:t xml:space="preserve"> </w:t>
      </w:r>
      <w:r w:rsidRPr="00906BFD">
        <w:rPr>
          <w:rFonts w:ascii="Arial" w:hAnsi="Arial" w:cs="Arial"/>
          <w:b/>
          <w:color w:val="000000"/>
          <w:sz w:val="22"/>
          <w:szCs w:val="22"/>
        </w:rPr>
        <w:t>misiuni de asigurare</w:t>
      </w:r>
      <w:r w:rsidRPr="00906BFD">
        <w:rPr>
          <w:rFonts w:ascii="Arial" w:hAnsi="Arial" w:cs="Arial"/>
          <w:color w:val="000000"/>
          <w:sz w:val="22"/>
          <w:szCs w:val="22"/>
        </w:rPr>
        <w:t>. Având în vedere faptul că în cadrul unei misiuni de asigurare se pot aborda mai multe domenii, s-a constatat că în cadrul a:</w:t>
      </w:r>
    </w:p>
    <w:p w14:paraId="3F132139" w14:textId="2CAB4D58" w:rsidR="00156794" w:rsidRPr="00906BFD" w:rsidRDefault="00156794" w:rsidP="00F65496">
      <w:pPr>
        <w:pStyle w:val="ListParagraph"/>
        <w:numPr>
          <w:ilvl w:val="1"/>
          <w:numId w:val="7"/>
        </w:numPr>
        <w:spacing w:before="120"/>
        <w:jc w:val="both"/>
        <w:rPr>
          <w:rFonts w:ascii="Arial" w:hAnsi="Arial" w:cs="Arial"/>
          <w:color w:val="000000"/>
          <w:sz w:val="22"/>
          <w:szCs w:val="22"/>
        </w:rPr>
      </w:pPr>
      <w:r w:rsidRPr="00906BFD">
        <w:rPr>
          <w:rFonts w:ascii="Arial" w:hAnsi="Arial" w:cs="Arial"/>
          <w:color w:val="000000"/>
          <w:sz w:val="22"/>
          <w:szCs w:val="22"/>
        </w:rPr>
        <w:t xml:space="preserve">1 </w:t>
      </w:r>
      <w:r w:rsidR="00B960FD">
        <w:rPr>
          <w:rFonts w:ascii="Arial" w:hAnsi="Arial" w:cs="Arial"/>
          <w:color w:val="000000"/>
          <w:sz w:val="22"/>
          <w:szCs w:val="22"/>
        </w:rPr>
        <w:t>domeniul juridic</w:t>
      </w:r>
      <w:r w:rsidRPr="00906BFD">
        <w:rPr>
          <w:rFonts w:ascii="Arial" w:hAnsi="Arial" w:cs="Arial"/>
          <w:color w:val="000000"/>
          <w:sz w:val="22"/>
          <w:szCs w:val="22"/>
        </w:rPr>
        <w:t xml:space="preserve">;  </w:t>
      </w:r>
    </w:p>
    <w:p w14:paraId="32E994C3" w14:textId="467A7BDE" w:rsidR="00156794" w:rsidRPr="00906BFD" w:rsidRDefault="00B823D5" w:rsidP="00F65496">
      <w:pPr>
        <w:pStyle w:val="ListParagraph"/>
        <w:numPr>
          <w:ilvl w:val="1"/>
          <w:numId w:val="7"/>
        </w:numPr>
        <w:spacing w:before="120"/>
        <w:jc w:val="both"/>
        <w:rPr>
          <w:rFonts w:ascii="Arial" w:hAnsi="Arial" w:cs="Arial"/>
          <w:color w:val="000000"/>
          <w:sz w:val="22"/>
          <w:szCs w:val="22"/>
        </w:rPr>
      </w:pPr>
      <w:r>
        <w:rPr>
          <w:rFonts w:ascii="Arial" w:hAnsi="Arial" w:cs="Arial"/>
          <w:color w:val="000000"/>
          <w:sz w:val="22"/>
          <w:szCs w:val="22"/>
        </w:rPr>
        <w:t>4</w:t>
      </w:r>
      <w:r w:rsidR="00156794" w:rsidRPr="00906BFD">
        <w:rPr>
          <w:rFonts w:ascii="Arial" w:hAnsi="Arial" w:cs="Arial"/>
          <w:color w:val="000000"/>
          <w:sz w:val="22"/>
          <w:szCs w:val="22"/>
        </w:rPr>
        <w:t xml:space="preserve"> </w:t>
      </w:r>
      <w:r w:rsidR="00A73FEC" w:rsidRPr="00906BFD">
        <w:rPr>
          <w:rFonts w:ascii="Arial" w:hAnsi="Arial" w:cs="Arial"/>
          <w:color w:val="000000"/>
          <w:sz w:val="22"/>
          <w:szCs w:val="22"/>
        </w:rPr>
        <w:t>alte domenii</w:t>
      </w:r>
      <w:r w:rsidR="00156794" w:rsidRPr="00906BFD">
        <w:rPr>
          <w:rFonts w:ascii="Arial" w:hAnsi="Arial" w:cs="Arial"/>
          <w:color w:val="000000"/>
          <w:sz w:val="22"/>
          <w:szCs w:val="22"/>
        </w:rPr>
        <w:t>;</w:t>
      </w:r>
    </w:p>
    <w:p w14:paraId="45FCD2B5" w14:textId="77777777" w:rsidR="00156794" w:rsidRPr="00906BFD" w:rsidRDefault="00156794">
      <w:pPr>
        <w:spacing w:before="120"/>
        <w:jc w:val="both"/>
        <w:rPr>
          <w:rFonts w:ascii="Arial" w:hAnsi="Arial" w:cs="Arial"/>
          <w:color w:val="000000"/>
          <w:sz w:val="22"/>
          <w:szCs w:val="22"/>
        </w:rPr>
      </w:pPr>
    </w:p>
    <w:p w14:paraId="0F2C49BE" w14:textId="07300740" w:rsidR="00EA5984" w:rsidRPr="00906BFD" w:rsidRDefault="00156794">
      <w:pPr>
        <w:spacing w:before="120"/>
        <w:jc w:val="both"/>
        <w:rPr>
          <w:rFonts w:ascii="Arial" w:hAnsi="Arial" w:cs="Arial"/>
          <w:color w:val="000000"/>
          <w:sz w:val="8"/>
          <w:szCs w:val="8"/>
        </w:rPr>
      </w:pPr>
      <w:r w:rsidRPr="00906BFD">
        <w:rPr>
          <w:rFonts w:ascii="Arial" w:hAnsi="Arial" w:cs="Arial"/>
          <w:color w:val="000000"/>
          <w:sz w:val="22"/>
          <w:szCs w:val="22"/>
        </w:rPr>
        <w:t xml:space="preserve">În cadrul misiunilor de audit intern derulate în cursul anului </w:t>
      </w:r>
      <w:r w:rsidR="00185538" w:rsidRPr="00906BFD">
        <w:rPr>
          <w:rFonts w:ascii="Arial" w:hAnsi="Arial" w:cs="Arial"/>
          <w:color w:val="000000"/>
          <w:sz w:val="22"/>
          <w:szCs w:val="22"/>
        </w:rPr>
        <w:t>202</w:t>
      </w:r>
      <w:r w:rsidR="00F02F6A">
        <w:rPr>
          <w:rFonts w:ascii="Arial" w:hAnsi="Arial" w:cs="Arial"/>
          <w:color w:val="000000"/>
          <w:sz w:val="22"/>
          <w:szCs w:val="22"/>
        </w:rPr>
        <w:t>2</w:t>
      </w:r>
      <w:r w:rsidRPr="00906BFD">
        <w:rPr>
          <w:rFonts w:ascii="Arial" w:hAnsi="Arial" w:cs="Arial"/>
          <w:color w:val="000000"/>
          <w:sz w:val="22"/>
          <w:szCs w:val="22"/>
        </w:rPr>
        <w:t xml:space="preserve"> au fost constatate un număr de 0 </w:t>
      </w:r>
      <w:r w:rsidRPr="00906BFD">
        <w:rPr>
          <w:rFonts w:ascii="Arial" w:hAnsi="Arial" w:cs="Arial"/>
          <w:b/>
          <w:color w:val="000000"/>
          <w:sz w:val="22"/>
          <w:szCs w:val="22"/>
        </w:rPr>
        <w:t>iregularități.</w:t>
      </w:r>
    </w:p>
    <w:p w14:paraId="3115A549" w14:textId="77777777" w:rsidR="00EA5984" w:rsidRPr="00906BFD" w:rsidRDefault="0010008D">
      <w:pPr>
        <w:spacing w:before="120"/>
        <w:jc w:val="both"/>
        <w:rPr>
          <w:rFonts w:ascii="Arial" w:hAnsi="Arial" w:cs="Arial"/>
        </w:rPr>
      </w:pPr>
      <w:r w:rsidRPr="00906BFD">
        <w:rPr>
          <w:rFonts w:ascii="Arial" w:hAnsi="Arial" w:cs="Arial"/>
          <w:b/>
          <w:bCs/>
          <w:color w:val="000000"/>
          <w:sz w:val="22"/>
          <w:szCs w:val="22"/>
        </w:rPr>
        <w:t>Recomandările neînsușite</w:t>
      </w:r>
      <w:r w:rsidRPr="00906BFD">
        <w:rPr>
          <w:rFonts w:ascii="Arial" w:hAnsi="Arial" w:cs="Arial"/>
          <w:color w:val="000000"/>
          <w:sz w:val="22"/>
          <w:szCs w:val="22"/>
        </w:rPr>
        <w:t xml:space="preserve"> reprezintă recomandările care au fost incluse în raportul final de audit</w:t>
      </w:r>
      <w:r w:rsidR="004E4637" w:rsidRPr="00906BFD">
        <w:rPr>
          <w:rFonts w:ascii="Arial" w:hAnsi="Arial" w:cs="Arial"/>
          <w:color w:val="000000"/>
          <w:sz w:val="22"/>
          <w:szCs w:val="22"/>
        </w:rPr>
        <w:t xml:space="preserve"> </w:t>
      </w:r>
      <w:r w:rsidR="004E4637" w:rsidRPr="00906BFD">
        <w:rPr>
          <w:rFonts w:ascii="Arial" w:hAnsi="Arial" w:cs="Arial"/>
          <w:color w:val="auto"/>
          <w:sz w:val="22"/>
          <w:szCs w:val="22"/>
        </w:rPr>
        <w:t>public</w:t>
      </w:r>
      <w:r w:rsidRPr="00906BFD">
        <w:rPr>
          <w:rFonts w:ascii="Arial" w:hAnsi="Arial" w:cs="Arial"/>
          <w:color w:val="auto"/>
          <w:sz w:val="22"/>
          <w:szCs w:val="22"/>
        </w:rPr>
        <w:t xml:space="preserve"> in</w:t>
      </w:r>
      <w:r w:rsidRPr="00906BFD">
        <w:rPr>
          <w:rFonts w:ascii="Arial" w:hAnsi="Arial" w:cs="Arial"/>
          <w:color w:val="000000"/>
          <w:sz w:val="22"/>
          <w:szCs w:val="22"/>
        </w:rPr>
        <w:t>tern, dar pentru care conducătorul entității publice nu și-a dat avizul în conformitate cu prevederile punctului 6.6.6. din HG nr. 1086/2013</w:t>
      </w:r>
      <w:r w:rsidR="004E4637" w:rsidRPr="00906BFD">
        <w:rPr>
          <w:rFonts w:ascii="Arial" w:hAnsi="Arial" w:cs="Arial"/>
          <w:color w:val="000000"/>
          <w:sz w:val="22"/>
          <w:szCs w:val="22"/>
        </w:rPr>
        <w:t xml:space="preserve">, </w:t>
      </w:r>
      <w:r w:rsidR="004E4637" w:rsidRPr="00906BFD">
        <w:rPr>
          <w:rFonts w:ascii="Arial" w:hAnsi="Arial" w:cs="Arial"/>
          <w:color w:val="auto"/>
          <w:sz w:val="22"/>
          <w:szCs w:val="22"/>
        </w:rPr>
        <w:t>menționând în mod expres acest lucru</w:t>
      </w:r>
      <w:r w:rsidRPr="00906BFD">
        <w:rPr>
          <w:rFonts w:ascii="Arial" w:hAnsi="Arial" w:cs="Arial"/>
          <w:color w:val="000000"/>
          <w:sz w:val="22"/>
          <w:szCs w:val="22"/>
        </w:rPr>
        <w:t xml:space="preserve">. În </w:t>
      </w:r>
      <w:r w:rsidRPr="00906BFD">
        <w:rPr>
          <w:rFonts w:ascii="Arial" w:hAnsi="Arial" w:cs="Arial"/>
          <w:color w:val="000000"/>
          <w:sz w:val="22"/>
          <w:szCs w:val="22"/>
        </w:rPr>
        <w:lastRenderedPageBreak/>
        <w:t>conformitate cu legislația aplicabilă în vigoare, aceste recomandări trebuie aduse la cunoștința UCAAPI, împreună cu consecințele neimplementării lor.</w:t>
      </w:r>
    </w:p>
    <w:p w14:paraId="2672C241" w14:textId="29F65EF9" w:rsidR="00156794" w:rsidRPr="00906BFD" w:rsidRDefault="00156794" w:rsidP="00156794">
      <w:pPr>
        <w:spacing w:before="240" w:after="240"/>
        <w:ind w:right="-12"/>
        <w:jc w:val="both"/>
        <w:rPr>
          <w:rFonts w:ascii="Arial" w:hAnsi="Arial" w:cs="Arial"/>
          <w:sz w:val="22"/>
          <w:szCs w:val="22"/>
        </w:rPr>
      </w:pPr>
      <w:r w:rsidRPr="00906BFD">
        <w:rPr>
          <w:rFonts w:ascii="Arial" w:hAnsi="Arial" w:cs="Arial"/>
          <w:sz w:val="22"/>
          <w:szCs w:val="22"/>
        </w:rPr>
        <w:t>Nu au fost recomand</w:t>
      </w:r>
      <w:r w:rsidR="00A73FEC" w:rsidRPr="00906BFD">
        <w:rPr>
          <w:rFonts w:ascii="Arial" w:hAnsi="Arial" w:cs="Arial"/>
          <w:sz w:val="22"/>
          <w:szCs w:val="22"/>
        </w:rPr>
        <w:t>ă</w:t>
      </w:r>
      <w:r w:rsidRPr="00906BFD">
        <w:rPr>
          <w:rFonts w:ascii="Arial" w:hAnsi="Arial" w:cs="Arial"/>
          <w:sz w:val="22"/>
          <w:szCs w:val="22"/>
        </w:rPr>
        <w:t>ri ne</w:t>
      </w:r>
      <w:r w:rsidR="00A73FEC" w:rsidRPr="00906BFD">
        <w:rPr>
          <w:rFonts w:ascii="Arial" w:hAnsi="Arial" w:cs="Arial"/>
          <w:sz w:val="22"/>
          <w:szCs w:val="22"/>
        </w:rPr>
        <w:t>î</w:t>
      </w:r>
      <w:r w:rsidRPr="00906BFD">
        <w:rPr>
          <w:rFonts w:ascii="Arial" w:hAnsi="Arial" w:cs="Arial"/>
          <w:sz w:val="22"/>
          <w:szCs w:val="22"/>
        </w:rPr>
        <w:t>nsu</w:t>
      </w:r>
      <w:r w:rsidR="00A73FEC" w:rsidRPr="00906BFD">
        <w:rPr>
          <w:rFonts w:ascii="Arial" w:hAnsi="Arial" w:cs="Arial"/>
          <w:sz w:val="22"/>
          <w:szCs w:val="22"/>
        </w:rPr>
        <w:t>ș</w:t>
      </w:r>
      <w:r w:rsidRPr="00906BFD">
        <w:rPr>
          <w:rFonts w:ascii="Arial" w:hAnsi="Arial" w:cs="Arial"/>
          <w:sz w:val="22"/>
          <w:szCs w:val="22"/>
        </w:rPr>
        <w:t>ite de structura auditat</w:t>
      </w:r>
      <w:r w:rsidR="00A73FEC" w:rsidRPr="00906BFD">
        <w:rPr>
          <w:rFonts w:ascii="Arial" w:hAnsi="Arial" w:cs="Arial"/>
          <w:sz w:val="22"/>
          <w:szCs w:val="22"/>
        </w:rPr>
        <w:t>ă</w:t>
      </w:r>
      <w:r w:rsidRPr="00906BFD">
        <w:rPr>
          <w:rFonts w:ascii="Arial" w:hAnsi="Arial" w:cs="Arial"/>
          <w:sz w:val="22"/>
          <w:szCs w:val="22"/>
        </w:rPr>
        <w:t xml:space="preserve"> sau de conducerea entit</w:t>
      </w:r>
      <w:r w:rsidR="00A73FEC" w:rsidRPr="00906BFD">
        <w:rPr>
          <w:rFonts w:ascii="Arial" w:hAnsi="Arial" w:cs="Arial"/>
          <w:sz w:val="22"/>
          <w:szCs w:val="22"/>
        </w:rPr>
        <w:t>ăț</w:t>
      </w:r>
      <w:r w:rsidRPr="00906BFD">
        <w:rPr>
          <w:rFonts w:ascii="Arial" w:hAnsi="Arial" w:cs="Arial"/>
          <w:sz w:val="22"/>
          <w:szCs w:val="22"/>
        </w:rPr>
        <w:t>ii publice.</w:t>
      </w:r>
    </w:p>
    <w:p w14:paraId="1B92FE33" w14:textId="77777777" w:rsidR="00156794" w:rsidRPr="00906BFD" w:rsidRDefault="00156794" w:rsidP="00156794">
      <w:pPr>
        <w:spacing w:before="120"/>
        <w:jc w:val="both"/>
        <w:rPr>
          <w:rFonts w:ascii="Arial" w:hAnsi="Arial" w:cs="Arial"/>
          <w:color w:val="000000"/>
          <w:sz w:val="22"/>
          <w:szCs w:val="22"/>
        </w:rPr>
      </w:pPr>
      <w:r w:rsidRPr="00906BFD">
        <w:rPr>
          <w:rFonts w:ascii="Arial" w:hAnsi="Arial" w:cs="Arial"/>
          <w:color w:val="000000"/>
          <w:sz w:val="22"/>
          <w:szCs w:val="22"/>
        </w:rPr>
        <w:t xml:space="preserve">Referitor la </w:t>
      </w:r>
      <w:r w:rsidRPr="00906BFD">
        <w:rPr>
          <w:rFonts w:ascii="Arial" w:hAnsi="Arial" w:cs="Arial"/>
          <w:b/>
          <w:bCs/>
          <w:color w:val="000000"/>
          <w:sz w:val="22"/>
          <w:szCs w:val="22"/>
        </w:rPr>
        <w:t>urmărirea implementării recomandărilor</w:t>
      </w:r>
      <w:r w:rsidRPr="00906BFD">
        <w:rPr>
          <w:rFonts w:ascii="Arial" w:hAnsi="Arial" w:cs="Arial"/>
          <w:color w:val="000000"/>
          <w:sz w:val="22"/>
          <w:szCs w:val="22"/>
        </w:rPr>
        <w:t>, această activitate se referă la recomandările formulate de către structura de audit intern în cadrul misiunilor de asigurare anterioare și pentru care structura de audit intern are obligația urmăririi modului de implementare.</w:t>
      </w:r>
    </w:p>
    <w:p w14:paraId="712EA20C" w14:textId="77777777" w:rsidR="00156794" w:rsidRPr="00906BFD" w:rsidRDefault="00156794" w:rsidP="00156794">
      <w:pPr>
        <w:spacing w:before="120"/>
        <w:jc w:val="both"/>
        <w:rPr>
          <w:rFonts w:ascii="Arial" w:hAnsi="Arial" w:cs="Arial"/>
          <w:color w:val="000000"/>
          <w:sz w:val="22"/>
          <w:szCs w:val="22"/>
        </w:rPr>
      </w:pPr>
      <w:r w:rsidRPr="00906BFD">
        <w:rPr>
          <w:rFonts w:ascii="Arial" w:hAnsi="Arial" w:cs="Arial"/>
          <w:color w:val="000000"/>
          <w:sz w:val="22"/>
          <w:szCs w:val="22"/>
        </w:rPr>
        <w:t xml:space="preserve">Referitor la </w:t>
      </w:r>
      <w:r w:rsidRPr="005F320E">
        <w:rPr>
          <w:rFonts w:ascii="Arial" w:hAnsi="Arial" w:cs="Arial"/>
          <w:b/>
          <w:color w:val="000000" w:themeColor="text1"/>
          <w:sz w:val="22"/>
          <w:szCs w:val="22"/>
        </w:rPr>
        <w:t>urmărirea implementării recomandărilor</w:t>
      </w:r>
      <w:r w:rsidRPr="00906BFD">
        <w:rPr>
          <w:rFonts w:ascii="Arial" w:hAnsi="Arial" w:cs="Arial"/>
          <w:color w:val="000000"/>
          <w:sz w:val="22"/>
          <w:szCs w:val="22"/>
        </w:rPr>
        <w:t>, această activitate se referă la recomandările realizate de către structura de audit intern în cadrul misiunilor de asigurare din anii anteriori, și pentru care structura de audit intern are obligația urmăririi modului de implementare.</w:t>
      </w:r>
    </w:p>
    <w:p w14:paraId="250B970E" w14:textId="16B6145F" w:rsidR="00156794" w:rsidRPr="00906BFD" w:rsidRDefault="00156794" w:rsidP="00156794">
      <w:pPr>
        <w:spacing w:before="120"/>
        <w:jc w:val="both"/>
        <w:rPr>
          <w:rFonts w:ascii="Arial" w:hAnsi="Arial" w:cs="Arial"/>
          <w:color w:val="000000"/>
          <w:sz w:val="22"/>
          <w:szCs w:val="22"/>
        </w:rPr>
      </w:pPr>
      <w:r w:rsidRPr="00906BFD">
        <w:rPr>
          <w:rFonts w:ascii="Arial" w:hAnsi="Arial" w:cs="Arial"/>
          <w:color w:val="000000"/>
          <w:sz w:val="22"/>
          <w:szCs w:val="22"/>
        </w:rPr>
        <w:t xml:space="preserve">În acest context, în cursul anului </w:t>
      </w:r>
      <w:r w:rsidR="00185538" w:rsidRPr="00906BFD">
        <w:rPr>
          <w:rFonts w:ascii="Arial" w:hAnsi="Arial" w:cs="Arial"/>
          <w:color w:val="000000"/>
          <w:sz w:val="22"/>
          <w:szCs w:val="22"/>
        </w:rPr>
        <w:t>202</w:t>
      </w:r>
      <w:r w:rsidR="00F02F6A">
        <w:rPr>
          <w:rFonts w:ascii="Arial" w:hAnsi="Arial" w:cs="Arial"/>
          <w:color w:val="000000"/>
          <w:sz w:val="22"/>
          <w:szCs w:val="22"/>
        </w:rPr>
        <w:t>2</w:t>
      </w:r>
      <w:r w:rsidRPr="00906BFD">
        <w:rPr>
          <w:rFonts w:ascii="Arial" w:hAnsi="Arial" w:cs="Arial"/>
          <w:color w:val="000000"/>
          <w:sz w:val="22"/>
          <w:szCs w:val="22"/>
        </w:rPr>
        <w:t xml:space="preserve"> au fost urmărite un număr de </w:t>
      </w:r>
      <w:r w:rsidR="00714C8D" w:rsidRPr="00906BFD">
        <w:rPr>
          <w:rFonts w:ascii="Arial" w:hAnsi="Arial" w:cs="Arial"/>
          <w:color w:val="000000"/>
          <w:sz w:val="22"/>
          <w:szCs w:val="22"/>
        </w:rPr>
        <w:t>1</w:t>
      </w:r>
      <w:r w:rsidR="00F02F6A">
        <w:rPr>
          <w:rFonts w:ascii="Arial" w:hAnsi="Arial" w:cs="Arial"/>
          <w:color w:val="000000"/>
          <w:sz w:val="22"/>
          <w:szCs w:val="22"/>
        </w:rPr>
        <w:t>07</w:t>
      </w:r>
      <w:r w:rsidRPr="00906BFD">
        <w:rPr>
          <w:rFonts w:ascii="Arial" w:hAnsi="Arial" w:cs="Arial"/>
          <w:color w:val="000000"/>
          <w:sz w:val="22"/>
          <w:szCs w:val="22"/>
        </w:rPr>
        <w:t xml:space="preserve"> recomandări, cu următoarele rezultate:</w:t>
      </w:r>
    </w:p>
    <w:p w14:paraId="48AEAEC1" w14:textId="712C6B16" w:rsidR="00156794" w:rsidRPr="00906BFD" w:rsidRDefault="00F02F6A" w:rsidP="00F65496">
      <w:pPr>
        <w:pStyle w:val="ListParagraph"/>
        <w:numPr>
          <w:ilvl w:val="0"/>
          <w:numId w:val="8"/>
        </w:numPr>
        <w:spacing w:before="120"/>
        <w:jc w:val="both"/>
        <w:rPr>
          <w:rFonts w:ascii="Arial" w:hAnsi="Arial" w:cs="Arial"/>
          <w:color w:val="000000"/>
          <w:sz w:val="22"/>
          <w:szCs w:val="22"/>
        </w:rPr>
      </w:pPr>
      <w:r>
        <w:rPr>
          <w:rFonts w:ascii="Arial" w:hAnsi="Arial" w:cs="Arial"/>
          <w:color w:val="000000"/>
          <w:sz w:val="22"/>
          <w:szCs w:val="22"/>
        </w:rPr>
        <w:t>56</w:t>
      </w:r>
      <w:r w:rsidR="00156794" w:rsidRPr="00906BFD">
        <w:rPr>
          <w:rFonts w:ascii="Arial" w:hAnsi="Arial" w:cs="Arial"/>
          <w:color w:val="000000"/>
          <w:sz w:val="22"/>
          <w:szCs w:val="22"/>
        </w:rPr>
        <w:t xml:space="preserve"> recomandări implementate, din care:</w:t>
      </w:r>
    </w:p>
    <w:p w14:paraId="70730491" w14:textId="0BC355BB" w:rsidR="00156794" w:rsidRPr="00906BFD" w:rsidRDefault="00F02F6A" w:rsidP="00F65496">
      <w:pPr>
        <w:pStyle w:val="ListParagraph"/>
        <w:numPr>
          <w:ilvl w:val="1"/>
          <w:numId w:val="8"/>
        </w:numPr>
        <w:spacing w:before="120"/>
        <w:jc w:val="both"/>
        <w:rPr>
          <w:rFonts w:ascii="Arial" w:hAnsi="Arial" w:cs="Arial"/>
          <w:color w:val="000000"/>
          <w:sz w:val="22"/>
          <w:szCs w:val="22"/>
        </w:rPr>
      </w:pPr>
      <w:r>
        <w:rPr>
          <w:rFonts w:ascii="Arial" w:hAnsi="Arial" w:cs="Arial"/>
          <w:color w:val="000000"/>
          <w:sz w:val="22"/>
          <w:szCs w:val="22"/>
        </w:rPr>
        <w:t>56</w:t>
      </w:r>
      <w:r w:rsidR="00156794" w:rsidRPr="00906BFD">
        <w:rPr>
          <w:rFonts w:ascii="Arial" w:hAnsi="Arial" w:cs="Arial"/>
          <w:color w:val="000000"/>
          <w:sz w:val="22"/>
          <w:szCs w:val="22"/>
        </w:rPr>
        <w:t xml:space="preserve"> recomandări implementate în termenul stabilit;</w:t>
      </w:r>
    </w:p>
    <w:p w14:paraId="4CCD14F4" w14:textId="06C364C7" w:rsidR="00156794" w:rsidRPr="00906BFD" w:rsidRDefault="00F02F6A" w:rsidP="00F65496">
      <w:pPr>
        <w:pStyle w:val="ListParagraph"/>
        <w:numPr>
          <w:ilvl w:val="0"/>
          <w:numId w:val="8"/>
        </w:numPr>
        <w:spacing w:before="120"/>
        <w:jc w:val="both"/>
        <w:rPr>
          <w:rFonts w:ascii="Arial" w:hAnsi="Arial" w:cs="Arial"/>
          <w:color w:val="000000"/>
          <w:sz w:val="22"/>
          <w:szCs w:val="22"/>
        </w:rPr>
      </w:pPr>
      <w:r>
        <w:rPr>
          <w:rFonts w:ascii="Arial" w:hAnsi="Arial" w:cs="Arial"/>
          <w:color w:val="000000"/>
          <w:sz w:val="22"/>
          <w:szCs w:val="22"/>
        </w:rPr>
        <w:t>12</w:t>
      </w:r>
      <w:r w:rsidR="00156794" w:rsidRPr="00906BFD">
        <w:rPr>
          <w:rFonts w:ascii="Arial" w:hAnsi="Arial" w:cs="Arial"/>
          <w:color w:val="000000"/>
          <w:sz w:val="22"/>
          <w:szCs w:val="22"/>
        </w:rPr>
        <w:t xml:space="preserve"> recomandări parțial implementate (în curs de implementare), din care:</w:t>
      </w:r>
    </w:p>
    <w:p w14:paraId="72A9AE8D" w14:textId="247E8CA8" w:rsidR="00156794" w:rsidRPr="00906BFD" w:rsidRDefault="00F02F6A" w:rsidP="00F65496">
      <w:pPr>
        <w:pStyle w:val="ListParagraph"/>
        <w:numPr>
          <w:ilvl w:val="1"/>
          <w:numId w:val="8"/>
        </w:numPr>
        <w:spacing w:before="120"/>
        <w:jc w:val="both"/>
        <w:rPr>
          <w:rFonts w:ascii="Arial" w:hAnsi="Arial" w:cs="Arial"/>
          <w:color w:val="000000"/>
          <w:sz w:val="22"/>
          <w:szCs w:val="22"/>
        </w:rPr>
      </w:pPr>
      <w:r>
        <w:rPr>
          <w:rFonts w:ascii="Arial" w:hAnsi="Arial" w:cs="Arial"/>
          <w:color w:val="000000"/>
          <w:sz w:val="22"/>
          <w:szCs w:val="22"/>
        </w:rPr>
        <w:t>12</w:t>
      </w:r>
      <w:r w:rsidR="00156794" w:rsidRPr="00906BFD">
        <w:rPr>
          <w:rFonts w:ascii="Arial" w:hAnsi="Arial" w:cs="Arial"/>
          <w:color w:val="000000"/>
          <w:sz w:val="22"/>
          <w:szCs w:val="22"/>
        </w:rPr>
        <w:t xml:space="preserve"> recomandări pentru care </w:t>
      </w:r>
      <w:r>
        <w:rPr>
          <w:rFonts w:ascii="Arial" w:hAnsi="Arial" w:cs="Arial"/>
          <w:color w:val="000000"/>
          <w:sz w:val="22"/>
          <w:szCs w:val="22"/>
        </w:rPr>
        <w:t xml:space="preserve">s-a acordat prelungire la </w:t>
      </w:r>
      <w:r w:rsidR="00156794" w:rsidRPr="00906BFD">
        <w:rPr>
          <w:rFonts w:ascii="Arial" w:hAnsi="Arial" w:cs="Arial"/>
          <w:color w:val="000000"/>
          <w:sz w:val="22"/>
          <w:szCs w:val="22"/>
        </w:rPr>
        <w:t>termenul de implementare stabilit nu a fost depășit;</w:t>
      </w:r>
    </w:p>
    <w:p w14:paraId="25EAC46A" w14:textId="51E44E6B" w:rsidR="00156794" w:rsidRPr="00906BFD" w:rsidRDefault="00F02F6A" w:rsidP="00F65496">
      <w:pPr>
        <w:pStyle w:val="ListParagraph"/>
        <w:numPr>
          <w:ilvl w:val="0"/>
          <w:numId w:val="8"/>
        </w:numPr>
        <w:spacing w:before="120"/>
        <w:jc w:val="both"/>
        <w:rPr>
          <w:rFonts w:ascii="Arial" w:hAnsi="Arial" w:cs="Arial"/>
          <w:color w:val="000000"/>
          <w:sz w:val="22"/>
          <w:szCs w:val="22"/>
        </w:rPr>
      </w:pPr>
      <w:r>
        <w:rPr>
          <w:rFonts w:ascii="Arial" w:hAnsi="Arial" w:cs="Arial"/>
          <w:color w:val="000000"/>
          <w:sz w:val="22"/>
          <w:szCs w:val="22"/>
        </w:rPr>
        <w:t>39</w:t>
      </w:r>
      <w:r w:rsidR="00156794" w:rsidRPr="00906BFD">
        <w:rPr>
          <w:rFonts w:ascii="Arial" w:hAnsi="Arial" w:cs="Arial"/>
          <w:color w:val="000000"/>
          <w:sz w:val="22"/>
          <w:szCs w:val="22"/>
        </w:rPr>
        <w:t xml:space="preserve"> recomandări neimplementate, din care:</w:t>
      </w:r>
    </w:p>
    <w:p w14:paraId="3A7DEC27" w14:textId="1372DB6F" w:rsidR="00156794" w:rsidRPr="00906BFD" w:rsidRDefault="00F02F6A" w:rsidP="00F65496">
      <w:pPr>
        <w:pStyle w:val="ListParagraph"/>
        <w:numPr>
          <w:ilvl w:val="1"/>
          <w:numId w:val="8"/>
        </w:numPr>
        <w:spacing w:before="120"/>
        <w:jc w:val="both"/>
        <w:rPr>
          <w:rFonts w:ascii="Arial" w:hAnsi="Arial" w:cs="Arial"/>
          <w:color w:val="000000"/>
          <w:sz w:val="22"/>
          <w:szCs w:val="22"/>
        </w:rPr>
      </w:pPr>
      <w:r>
        <w:rPr>
          <w:rFonts w:ascii="Arial" w:hAnsi="Arial" w:cs="Arial"/>
          <w:color w:val="000000"/>
          <w:sz w:val="22"/>
          <w:szCs w:val="22"/>
        </w:rPr>
        <w:t>39</w:t>
      </w:r>
      <w:r w:rsidR="00156794" w:rsidRPr="00906BFD">
        <w:rPr>
          <w:rFonts w:ascii="Arial" w:hAnsi="Arial" w:cs="Arial"/>
          <w:color w:val="000000"/>
          <w:sz w:val="22"/>
          <w:szCs w:val="22"/>
        </w:rPr>
        <w:t xml:space="preserve"> recomandări pentru care termenul de implementare stabilit nu a fost depășit;</w:t>
      </w:r>
    </w:p>
    <w:p w14:paraId="0BD95F40" w14:textId="77777777" w:rsidR="00156794" w:rsidRPr="00906BFD" w:rsidRDefault="00156794" w:rsidP="00156794">
      <w:pPr>
        <w:spacing w:before="120"/>
        <w:ind w:left="1080"/>
        <w:jc w:val="both"/>
        <w:rPr>
          <w:rFonts w:ascii="Arial" w:hAnsi="Arial" w:cs="Arial"/>
          <w:color w:val="000000"/>
          <w:sz w:val="22"/>
          <w:szCs w:val="22"/>
        </w:rPr>
      </w:pPr>
    </w:p>
    <w:tbl>
      <w:tblPr>
        <w:tblW w:w="991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3" w:type="dxa"/>
        </w:tblCellMar>
        <w:tblLook w:val="01E0" w:firstRow="1" w:lastRow="1" w:firstColumn="1" w:lastColumn="1" w:noHBand="0" w:noVBand="0"/>
      </w:tblPr>
      <w:tblGrid>
        <w:gridCol w:w="2260"/>
        <w:gridCol w:w="985"/>
        <w:gridCol w:w="999"/>
        <w:gridCol w:w="1610"/>
        <w:gridCol w:w="1230"/>
        <w:gridCol w:w="1417"/>
        <w:gridCol w:w="1416"/>
      </w:tblGrid>
      <w:tr w:rsidR="00EA5984" w:rsidRPr="00906BFD" w14:paraId="131DA829" w14:textId="77777777" w:rsidTr="00156794">
        <w:trPr>
          <w:jc w:val="center"/>
        </w:trPr>
        <w:tc>
          <w:tcPr>
            <w:tcW w:w="2260" w:type="dxa"/>
            <w:vMerge w:val="restart"/>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2D27CDE1" w14:textId="77777777" w:rsidR="00EA5984" w:rsidRPr="00906BFD" w:rsidRDefault="0010008D">
            <w:pPr>
              <w:spacing w:before="60" w:after="60"/>
              <w:ind w:right="-11"/>
              <w:jc w:val="center"/>
              <w:rPr>
                <w:rFonts w:ascii="Arial" w:hAnsi="Arial" w:cs="Arial"/>
                <w:sz w:val="16"/>
                <w:szCs w:val="16"/>
              </w:rPr>
            </w:pPr>
            <w:r w:rsidRPr="00906BFD">
              <w:rPr>
                <w:rFonts w:ascii="Arial" w:hAnsi="Arial" w:cs="Arial"/>
                <w:sz w:val="16"/>
                <w:szCs w:val="16"/>
              </w:rPr>
              <w:t>Domeniul</w:t>
            </w:r>
          </w:p>
        </w:tc>
        <w:tc>
          <w:tcPr>
            <w:tcW w:w="1984"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6B11E9FB" w14:textId="77777777" w:rsidR="00EA5984" w:rsidRPr="00906BFD" w:rsidRDefault="0010008D">
            <w:pPr>
              <w:spacing w:before="60" w:after="60"/>
              <w:ind w:right="-11"/>
              <w:jc w:val="center"/>
              <w:rPr>
                <w:rFonts w:ascii="Arial" w:hAnsi="Arial" w:cs="Arial"/>
                <w:sz w:val="16"/>
                <w:szCs w:val="16"/>
              </w:rPr>
            </w:pPr>
            <w:r w:rsidRPr="00906BFD">
              <w:rPr>
                <w:rFonts w:ascii="Arial" w:hAnsi="Arial" w:cs="Arial"/>
                <w:sz w:val="16"/>
                <w:szCs w:val="16"/>
              </w:rPr>
              <w:t>Număr de recomandări implementate</w:t>
            </w:r>
          </w:p>
        </w:tc>
        <w:tc>
          <w:tcPr>
            <w:tcW w:w="2840"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294A39B2" w14:textId="77777777" w:rsidR="00EA5984" w:rsidRPr="00906BFD" w:rsidRDefault="0010008D">
            <w:pPr>
              <w:spacing w:before="60" w:after="60"/>
              <w:ind w:right="-11"/>
              <w:jc w:val="center"/>
              <w:rPr>
                <w:rFonts w:ascii="Arial" w:hAnsi="Arial" w:cs="Arial"/>
                <w:sz w:val="16"/>
                <w:szCs w:val="16"/>
              </w:rPr>
            </w:pPr>
            <w:r w:rsidRPr="00906BFD">
              <w:rPr>
                <w:rFonts w:ascii="Arial" w:hAnsi="Arial" w:cs="Arial"/>
                <w:sz w:val="16"/>
                <w:szCs w:val="16"/>
              </w:rPr>
              <w:t>Număr de recomandări parțial implementate</w:t>
            </w:r>
          </w:p>
        </w:tc>
        <w:tc>
          <w:tcPr>
            <w:tcW w:w="2833"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1F9430B7" w14:textId="77777777" w:rsidR="00EA5984" w:rsidRPr="00906BFD" w:rsidRDefault="0010008D">
            <w:pPr>
              <w:spacing w:before="60" w:after="60"/>
              <w:ind w:right="-11"/>
              <w:jc w:val="center"/>
              <w:rPr>
                <w:rFonts w:ascii="Arial" w:hAnsi="Arial" w:cs="Arial"/>
                <w:sz w:val="16"/>
                <w:szCs w:val="16"/>
              </w:rPr>
            </w:pPr>
            <w:r w:rsidRPr="00906BFD">
              <w:rPr>
                <w:rFonts w:ascii="Arial" w:hAnsi="Arial" w:cs="Arial"/>
                <w:sz w:val="16"/>
                <w:szCs w:val="16"/>
              </w:rPr>
              <w:t>Număr de recomandări neimplementate</w:t>
            </w:r>
          </w:p>
        </w:tc>
      </w:tr>
      <w:tr w:rsidR="00EA5984" w:rsidRPr="00906BFD" w14:paraId="3CA9A15B" w14:textId="77777777" w:rsidTr="00156794">
        <w:trPr>
          <w:trHeight w:val="177"/>
          <w:jc w:val="center"/>
        </w:trPr>
        <w:tc>
          <w:tcPr>
            <w:tcW w:w="2260" w:type="dxa"/>
            <w:vMerge/>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73C8F1E7" w14:textId="77777777" w:rsidR="00EA5984" w:rsidRPr="00906BFD" w:rsidRDefault="00EA5984">
            <w:pPr>
              <w:ind w:right="-11"/>
              <w:jc w:val="both"/>
              <w:rPr>
                <w:rFonts w:ascii="Arial" w:hAnsi="Arial" w:cs="Arial"/>
                <w:sz w:val="16"/>
                <w:szCs w:val="16"/>
              </w:rPr>
            </w:pPr>
          </w:p>
        </w:tc>
        <w:tc>
          <w:tcPr>
            <w:tcW w:w="985"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7EF50FEB"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în termenul stabilit</w:t>
            </w:r>
          </w:p>
        </w:tc>
        <w:tc>
          <w:tcPr>
            <w:tcW w:w="999"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1A70A4E2"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după termenul stabilit</w:t>
            </w:r>
          </w:p>
        </w:tc>
        <w:tc>
          <w:tcPr>
            <w:tcW w:w="161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6E7224FA"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pentru care termenul de implementare stabilit nu a fost depășit</w:t>
            </w:r>
          </w:p>
        </w:tc>
        <w:tc>
          <w:tcPr>
            <w:tcW w:w="123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2C017179"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cu termenul de implementare depășit</w:t>
            </w:r>
          </w:p>
        </w:tc>
        <w:tc>
          <w:tcPr>
            <w:tcW w:w="1417"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4E6B031A"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pentru care termenul de implementare stabilit nu a fost depășit</w:t>
            </w:r>
          </w:p>
        </w:tc>
        <w:tc>
          <w:tcPr>
            <w:tcW w:w="1416"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7A62D59B" w14:textId="77777777" w:rsidR="00EA5984" w:rsidRPr="00906BFD" w:rsidRDefault="0010008D">
            <w:pPr>
              <w:ind w:right="-12"/>
              <w:jc w:val="center"/>
              <w:rPr>
                <w:rFonts w:ascii="Arial" w:hAnsi="Arial" w:cs="Arial"/>
                <w:sz w:val="16"/>
                <w:szCs w:val="16"/>
              </w:rPr>
            </w:pPr>
            <w:r w:rsidRPr="00906BFD">
              <w:rPr>
                <w:rFonts w:ascii="Arial" w:hAnsi="Arial" w:cs="Arial"/>
                <w:color w:val="000000"/>
                <w:sz w:val="16"/>
                <w:szCs w:val="16"/>
              </w:rPr>
              <w:t>cu termenul de implementare depășit</w:t>
            </w:r>
          </w:p>
        </w:tc>
      </w:tr>
      <w:tr w:rsidR="00EA5984" w:rsidRPr="00906BFD" w14:paraId="54D4CAF7" w14:textId="77777777" w:rsidTr="00156794">
        <w:trPr>
          <w:trHeight w:val="177"/>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529FF840"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 xml:space="preserve">Bugetar </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E038112" w14:textId="0F9C8B8D" w:rsidR="00EA5984" w:rsidRPr="00906BFD" w:rsidRDefault="00617D42">
            <w:pPr>
              <w:ind w:right="-12"/>
              <w:jc w:val="center"/>
              <w:rPr>
                <w:rFonts w:ascii="Arial" w:hAnsi="Arial" w:cs="Arial"/>
                <w:sz w:val="18"/>
                <w:szCs w:val="18"/>
              </w:rPr>
            </w:pPr>
            <w:r>
              <w:rPr>
                <w:rFonts w:ascii="Arial" w:hAnsi="Arial" w:cs="Arial"/>
                <w:sz w:val="18"/>
                <w:szCs w:val="18"/>
              </w:rPr>
              <w:t>6</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77B76DD"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668BE8A1" w14:textId="4D8A2432" w:rsidR="00EA5984" w:rsidRPr="00906BFD" w:rsidRDefault="00EA5984">
            <w:pPr>
              <w:ind w:right="-12"/>
              <w:jc w:val="center"/>
              <w:rPr>
                <w:rFonts w:ascii="Arial" w:hAnsi="Arial" w:cs="Arial"/>
                <w:sz w:val="18"/>
                <w:szCs w:val="18"/>
              </w:rPr>
            </w:pP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20685B5B"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E8576FE" w14:textId="199A3FB1"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132CC4F" w14:textId="77777777" w:rsidR="00EA5984" w:rsidRPr="00906BFD" w:rsidRDefault="00EA5984">
            <w:pPr>
              <w:ind w:right="-12"/>
              <w:jc w:val="center"/>
              <w:rPr>
                <w:rFonts w:ascii="Arial" w:hAnsi="Arial" w:cs="Arial"/>
                <w:sz w:val="18"/>
                <w:szCs w:val="18"/>
              </w:rPr>
            </w:pPr>
          </w:p>
        </w:tc>
      </w:tr>
      <w:tr w:rsidR="00EA5984" w:rsidRPr="00906BFD" w14:paraId="19B143BE"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027B3E86"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Financiar-contabil</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4D1A5785" w14:textId="03A24983" w:rsidR="00EA5984" w:rsidRPr="00906BFD" w:rsidRDefault="00617D42">
            <w:pPr>
              <w:ind w:right="-12"/>
              <w:jc w:val="center"/>
              <w:rPr>
                <w:rFonts w:ascii="Arial" w:hAnsi="Arial" w:cs="Arial"/>
                <w:sz w:val="18"/>
                <w:szCs w:val="18"/>
              </w:rPr>
            </w:pPr>
            <w:r>
              <w:rPr>
                <w:rFonts w:ascii="Arial" w:hAnsi="Arial" w:cs="Arial"/>
                <w:sz w:val="18"/>
                <w:szCs w:val="18"/>
              </w:rPr>
              <w:t>5</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069C760B" w14:textId="154D1B6F"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B693D9E" w14:textId="462D73C2" w:rsidR="00EA5984" w:rsidRPr="00906BFD" w:rsidRDefault="00617D42">
            <w:pPr>
              <w:ind w:right="-12"/>
              <w:jc w:val="center"/>
              <w:rPr>
                <w:rFonts w:ascii="Arial" w:hAnsi="Arial" w:cs="Arial"/>
                <w:sz w:val="18"/>
                <w:szCs w:val="18"/>
              </w:rPr>
            </w:pPr>
            <w:r>
              <w:rPr>
                <w:rFonts w:ascii="Arial" w:hAnsi="Arial" w:cs="Arial"/>
                <w:sz w:val="18"/>
                <w:szCs w:val="18"/>
              </w:rPr>
              <w:t>1</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F6DA406"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C3A5AEA" w14:textId="77777777"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25BE8998" w14:textId="77777777" w:rsidR="00EA5984" w:rsidRPr="00906BFD" w:rsidRDefault="00EA5984">
            <w:pPr>
              <w:ind w:right="-12"/>
              <w:jc w:val="center"/>
              <w:rPr>
                <w:rFonts w:ascii="Arial" w:hAnsi="Arial" w:cs="Arial"/>
                <w:sz w:val="18"/>
                <w:szCs w:val="18"/>
              </w:rPr>
            </w:pPr>
          </w:p>
        </w:tc>
      </w:tr>
      <w:tr w:rsidR="00EA5984" w:rsidRPr="00906BFD" w14:paraId="7ABC7C73"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0809A5A" w14:textId="1FEF16A3" w:rsidR="00EA5984" w:rsidRPr="00906BFD" w:rsidRDefault="0010008D">
            <w:pPr>
              <w:ind w:right="-11"/>
              <w:jc w:val="both"/>
              <w:rPr>
                <w:rFonts w:ascii="Arial" w:hAnsi="Arial" w:cs="Arial"/>
                <w:sz w:val="18"/>
                <w:szCs w:val="18"/>
              </w:rPr>
            </w:pPr>
            <w:r w:rsidRPr="00906BFD">
              <w:rPr>
                <w:rFonts w:ascii="Arial" w:hAnsi="Arial" w:cs="Arial"/>
                <w:sz w:val="18"/>
                <w:szCs w:val="18"/>
              </w:rPr>
              <w:t>Achizi</w:t>
            </w:r>
            <w:r w:rsidR="002F7D3F" w:rsidRPr="00906BFD">
              <w:rPr>
                <w:rFonts w:ascii="Arial" w:hAnsi="Arial" w:cs="Arial"/>
                <w:sz w:val="18"/>
                <w:szCs w:val="18"/>
              </w:rPr>
              <w:t>ț</w:t>
            </w:r>
            <w:r w:rsidRPr="00906BFD">
              <w:rPr>
                <w:rFonts w:ascii="Arial" w:hAnsi="Arial" w:cs="Arial"/>
                <w:sz w:val="18"/>
                <w:szCs w:val="18"/>
              </w:rPr>
              <w:t>i</w:t>
            </w:r>
            <w:r w:rsidR="002F7D3F" w:rsidRPr="00906BFD">
              <w:rPr>
                <w:rFonts w:ascii="Arial" w:hAnsi="Arial" w:cs="Arial"/>
                <w:sz w:val="18"/>
                <w:szCs w:val="18"/>
              </w:rPr>
              <w:t>i</w:t>
            </w:r>
            <w:r w:rsidRPr="00906BFD">
              <w:rPr>
                <w:rFonts w:ascii="Arial" w:hAnsi="Arial" w:cs="Arial"/>
                <w:sz w:val="18"/>
                <w:szCs w:val="18"/>
              </w:rPr>
              <w:t>lor publice</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20AE4FBB" w14:textId="2CE2A9CE" w:rsidR="00EA5984" w:rsidRPr="00906BFD" w:rsidRDefault="00EA5984">
            <w:pPr>
              <w:ind w:right="-12"/>
              <w:jc w:val="center"/>
              <w:rPr>
                <w:rFonts w:ascii="Arial" w:hAnsi="Arial" w:cs="Arial"/>
                <w:sz w:val="18"/>
                <w:szCs w:val="18"/>
              </w:rPr>
            </w:pP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5A357506"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4FD75AF1" w14:textId="343D27B2" w:rsidR="00EA5984" w:rsidRPr="00906BFD" w:rsidRDefault="00EA5984">
            <w:pPr>
              <w:ind w:right="-12"/>
              <w:jc w:val="center"/>
              <w:rPr>
                <w:rFonts w:ascii="Arial" w:hAnsi="Arial" w:cs="Arial"/>
                <w:sz w:val="18"/>
                <w:szCs w:val="18"/>
              </w:rPr>
            </w:pP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13C8C1BF"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17BD68F9" w14:textId="77777777"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5870CEDB" w14:textId="77777777" w:rsidR="00EA5984" w:rsidRPr="00906BFD" w:rsidRDefault="00EA5984">
            <w:pPr>
              <w:ind w:right="-12"/>
              <w:jc w:val="center"/>
              <w:rPr>
                <w:rFonts w:ascii="Arial" w:hAnsi="Arial" w:cs="Arial"/>
                <w:sz w:val="18"/>
                <w:szCs w:val="18"/>
              </w:rPr>
            </w:pPr>
          </w:p>
        </w:tc>
      </w:tr>
      <w:tr w:rsidR="00EA5984" w:rsidRPr="00906BFD" w14:paraId="478AA5A7"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2BFF4043"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Resurse umane</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7A51272C" w14:textId="1E545E3A" w:rsidR="00EA5984" w:rsidRPr="00906BFD" w:rsidRDefault="00EA5984">
            <w:pPr>
              <w:ind w:right="-12"/>
              <w:jc w:val="center"/>
              <w:rPr>
                <w:rFonts w:ascii="Arial" w:hAnsi="Arial" w:cs="Arial"/>
                <w:sz w:val="18"/>
                <w:szCs w:val="18"/>
              </w:rPr>
            </w:pP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1658C536"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669276C4" w14:textId="6B105B1E" w:rsidR="00EA5984" w:rsidRPr="00906BFD" w:rsidRDefault="00617D42">
            <w:pPr>
              <w:ind w:right="-12"/>
              <w:jc w:val="center"/>
              <w:rPr>
                <w:rFonts w:ascii="Arial" w:hAnsi="Arial" w:cs="Arial"/>
                <w:sz w:val="18"/>
                <w:szCs w:val="18"/>
              </w:rPr>
            </w:pPr>
            <w:r>
              <w:rPr>
                <w:rFonts w:ascii="Arial" w:hAnsi="Arial" w:cs="Arial"/>
                <w:sz w:val="18"/>
                <w:szCs w:val="18"/>
              </w:rPr>
              <w:t>3</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1BE3285A"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748FD4CA" w14:textId="77777777"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CE35041" w14:textId="77777777" w:rsidR="00EA5984" w:rsidRPr="00906BFD" w:rsidRDefault="00EA5984">
            <w:pPr>
              <w:ind w:right="-12"/>
              <w:jc w:val="center"/>
              <w:rPr>
                <w:rFonts w:ascii="Arial" w:hAnsi="Arial" w:cs="Arial"/>
                <w:sz w:val="18"/>
                <w:szCs w:val="18"/>
              </w:rPr>
            </w:pPr>
          </w:p>
        </w:tc>
      </w:tr>
      <w:tr w:rsidR="00EA5984" w:rsidRPr="00906BFD" w14:paraId="6426693A"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2D01E1EB"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 xml:space="preserve">Tehnologia informației  </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C44BD94" w14:textId="59BB1A85" w:rsidR="00EA5984" w:rsidRPr="00906BFD" w:rsidRDefault="00617D42">
            <w:pPr>
              <w:ind w:right="-12"/>
              <w:jc w:val="center"/>
              <w:rPr>
                <w:rFonts w:ascii="Arial" w:hAnsi="Arial" w:cs="Arial"/>
                <w:sz w:val="18"/>
                <w:szCs w:val="18"/>
              </w:rPr>
            </w:pPr>
            <w:r>
              <w:rPr>
                <w:rFonts w:ascii="Arial" w:hAnsi="Arial" w:cs="Arial"/>
                <w:sz w:val="18"/>
                <w:szCs w:val="18"/>
              </w:rPr>
              <w:t>4</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4299C00"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B527F8C" w14:textId="25AF9AF5" w:rsidR="00EA5984" w:rsidRPr="00906BFD" w:rsidRDefault="00EA5984">
            <w:pPr>
              <w:ind w:right="-12"/>
              <w:jc w:val="center"/>
              <w:rPr>
                <w:rFonts w:ascii="Arial" w:hAnsi="Arial" w:cs="Arial"/>
                <w:sz w:val="18"/>
                <w:szCs w:val="18"/>
              </w:rPr>
            </w:pP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66F3E5A3"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5BD9EDE" w14:textId="23A22E51"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6847FC4" w14:textId="77777777" w:rsidR="00EA5984" w:rsidRPr="00906BFD" w:rsidRDefault="00EA5984">
            <w:pPr>
              <w:ind w:right="-12"/>
              <w:jc w:val="center"/>
              <w:rPr>
                <w:rFonts w:ascii="Arial" w:hAnsi="Arial" w:cs="Arial"/>
                <w:sz w:val="18"/>
                <w:szCs w:val="18"/>
              </w:rPr>
            </w:pPr>
          </w:p>
        </w:tc>
      </w:tr>
      <w:tr w:rsidR="00EA5984" w:rsidRPr="00906BFD" w14:paraId="3911BF8B"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09FCCE8"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Juridic</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7D84BD44" w14:textId="79F53EA6" w:rsidR="00EA5984" w:rsidRPr="00906BFD" w:rsidRDefault="00617D42">
            <w:pPr>
              <w:ind w:right="-12"/>
              <w:jc w:val="center"/>
              <w:rPr>
                <w:rFonts w:ascii="Arial" w:hAnsi="Arial" w:cs="Arial"/>
                <w:sz w:val="18"/>
                <w:szCs w:val="18"/>
              </w:rPr>
            </w:pPr>
            <w:r>
              <w:rPr>
                <w:rFonts w:ascii="Arial" w:hAnsi="Arial" w:cs="Arial"/>
                <w:sz w:val="18"/>
                <w:szCs w:val="18"/>
              </w:rPr>
              <w:t>2</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685DC380"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7021F19E" w14:textId="28EEC535" w:rsidR="00EA5984" w:rsidRPr="00906BFD" w:rsidRDefault="00617D42">
            <w:pPr>
              <w:ind w:right="-12"/>
              <w:jc w:val="center"/>
              <w:rPr>
                <w:rFonts w:ascii="Arial" w:hAnsi="Arial" w:cs="Arial"/>
                <w:sz w:val="18"/>
                <w:szCs w:val="18"/>
              </w:rPr>
            </w:pPr>
            <w:r>
              <w:rPr>
                <w:rFonts w:ascii="Arial" w:hAnsi="Arial" w:cs="Arial"/>
                <w:sz w:val="18"/>
                <w:szCs w:val="18"/>
              </w:rPr>
              <w:t>2</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613F3EB8"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25610A7" w14:textId="04DB8043" w:rsidR="00EA5984" w:rsidRPr="00906BFD" w:rsidRDefault="00617D42">
            <w:pPr>
              <w:ind w:right="-12"/>
              <w:jc w:val="center"/>
              <w:rPr>
                <w:rFonts w:ascii="Arial" w:hAnsi="Arial" w:cs="Arial"/>
                <w:sz w:val="18"/>
                <w:szCs w:val="18"/>
              </w:rPr>
            </w:pPr>
            <w:r>
              <w:rPr>
                <w:rFonts w:ascii="Arial" w:hAnsi="Arial" w:cs="Arial"/>
                <w:sz w:val="18"/>
                <w:szCs w:val="18"/>
              </w:rPr>
              <w:t>5</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AC9C184" w14:textId="77777777" w:rsidR="00EA5984" w:rsidRPr="00906BFD" w:rsidRDefault="00EA5984">
            <w:pPr>
              <w:ind w:right="-12"/>
              <w:jc w:val="center"/>
              <w:rPr>
                <w:rFonts w:ascii="Arial" w:hAnsi="Arial" w:cs="Arial"/>
                <w:sz w:val="18"/>
                <w:szCs w:val="18"/>
              </w:rPr>
            </w:pPr>
          </w:p>
        </w:tc>
      </w:tr>
      <w:tr w:rsidR="00EA5984" w:rsidRPr="00906BFD" w14:paraId="70C946F9" w14:textId="77777777" w:rsidTr="00156794">
        <w:trPr>
          <w:trHeight w:val="250"/>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78EE021F" w14:textId="77777777" w:rsidR="00EA5984" w:rsidRPr="00906BFD" w:rsidRDefault="0010008D">
            <w:pPr>
              <w:ind w:right="-11"/>
              <w:jc w:val="both"/>
              <w:rPr>
                <w:rFonts w:ascii="Arial" w:hAnsi="Arial" w:cs="Arial"/>
                <w:sz w:val="18"/>
                <w:szCs w:val="18"/>
              </w:rPr>
            </w:pPr>
            <w:r w:rsidRPr="00906BFD">
              <w:rPr>
                <w:rFonts w:ascii="Arial" w:hAnsi="Arial" w:cs="Arial"/>
                <w:sz w:val="18"/>
                <w:szCs w:val="18"/>
              </w:rPr>
              <w:t>Fonduri comunitare</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DD45C2A" w14:textId="77777777" w:rsidR="00EA5984" w:rsidRPr="00906BFD" w:rsidRDefault="00EA5984">
            <w:pPr>
              <w:ind w:right="-12"/>
              <w:jc w:val="center"/>
              <w:rPr>
                <w:rFonts w:ascii="Arial" w:hAnsi="Arial" w:cs="Arial"/>
                <w:sz w:val="18"/>
                <w:szCs w:val="18"/>
              </w:rPr>
            </w:pP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6E0AFAB"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64C008FD" w14:textId="77777777" w:rsidR="00EA5984" w:rsidRPr="00906BFD" w:rsidRDefault="00EA5984">
            <w:pPr>
              <w:ind w:right="-12"/>
              <w:jc w:val="center"/>
              <w:rPr>
                <w:rFonts w:ascii="Arial" w:hAnsi="Arial" w:cs="Arial"/>
                <w:sz w:val="18"/>
                <w:szCs w:val="18"/>
              </w:rPr>
            </w:pP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625B1E5"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F266BD1" w14:textId="77777777"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600311A8" w14:textId="77777777" w:rsidR="00EA5984" w:rsidRPr="00906BFD" w:rsidRDefault="00EA5984">
            <w:pPr>
              <w:ind w:right="-12"/>
              <w:jc w:val="center"/>
              <w:rPr>
                <w:rFonts w:ascii="Arial" w:hAnsi="Arial" w:cs="Arial"/>
                <w:sz w:val="18"/>
                <w:szCs w:val="18"/>
              </w:rPr>
            </w:pPr>
          </w:p>
        </w:tc>
      </w:tr>
      <w:tr w:rsidR="00EA5984" w:rsidRPr="00906BFD" w14:paraId="31E934FF"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74B4C2B4" w14:textId="67C14E6B" w:rsidR="00C504F1" w:rsidRPr="00906BFD" w:rsidRDefault="0010008D">
            <w:pPr>
              <w:ind w:right="-11"/>
              <w:jc w:val="both"/>
              <w:rPr>
                <w:rFonts w:ascii="Arial" w:hAnsi="Arial" w:cs="Arial"/>
                <w:sz w:val="18"/>
                <w:szCs w:val="18"/>
              </w:rPr>
            </w:pPr>
            <w:r w:rsidRPr="00906BFD">
              <w:rPr>
                <w:rFonts w:ascii="Arial" w:hAnsi="Arial" w:cs="Arial"/>
                <w:sz w:val="18"/>
                <w:szCs w:val="18"/>
              </w:rPr>
              <w:t>Func</w:t>
            </w:r>
            <w:r w:rsidR="002F7D3F" w:rsidRPr="00906BFD">
              <w:rPr>
                <w:rFonts w:ascii="Arial" w:hAnsi="Arial" w:cs="Arial"/>
                <w:sz w:val="18"/>
                <w:szCs w:val="18"/>
              </w:rPr>
              <w:t>ț</w:t>
            </w:r>
            <w:r w:rsidRPr="00906BFD">
              <w:rPr>
                <w:rFonts w:ascii="Arial" w:hAnsi="Arial" w:cs="Arial"/>
                <w:sz w:val="18"/>
                <w:szCs w:val="18"/>
              </w:rPr>
              <w:t>iile specifice</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59E6428" w14:textId="64382A49" w:rsidR="00EA5984" w:rsidRPr="00906BFD" w:rsidRDefault="00617D42">
            <w:pPr>
              <w:ind w:right="-12"/>
              <w:jc w:val="center"/>
              <w:rPr>
                <w:rFonts w:ascii="Arial" w:hAnsi="Arial" w:cs="Arial"/>
                <w:sz w:val="18"/>
                <w:szCs w:val="18"/>
              </w:rPr>
            </w:pPr>
            <w:r>
              <w:rPr>
                <w:rFonts w:ascii="Arial" w:hAnsi="Arial" w:cs="Arial"/>
                <w:sz w:val="18"/>
                <w:szCs w:val="18"/>
              </w:rPr>
              <w:t>28</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8753A9C" w14:textId="08D4838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0456319E" w14:textId="58BEC094" w:rsidR="00EA5984" w:rsidRPr="00906BFD" w:rsidRDefault="00617D42">
            <w:pPr>
              <w:ind w:right="-12"/>
              <w:jc w:val="center"/>
              <w:rPr>
                <w:rFonts w:ascii="Arial" w:hAnsi="Arial" w:cs="Arial"/>
                <w:sz w:val="18"/>
                <w:szCs w:val="18"/>
              </w:rPr>
            </w:pPr>
            <w:r>
              <w:rPr>
                <w:rFonts w:ascii="Arial" w:hAnsi="Arial" w:cs="Arial"/>
                <w:sz w:val="18"/>
                <w:szCs w:val="18"/>
              </w:rPr>
              <w:t>3</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79BA1DB0"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7411D7FA" w14:textId="77777777" w:rsidR="00EA5984" w:rsidRPr="00906BFD" w:rsidRDefault="00EA5984">
            <w:pPr>
              <w:ind w:right="-12"/>
              <w:jc w:val="center"/>
              <w:rPr>
                <w:rFonts w:ascii="Arial" w:hAnsi="Arial" w:cs="Arial"/>
                <w:sz w:val="18"/>
                <w:szCs w:val="18"/>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6B979983" w14:textId="77777777" w:rsidR="00EA5984" w:rsidRPr="00906BFD" w:rsidRDefault="00EA5984">
            <w:pPr>
              <w:ind w:right="-12"/>
              <w:jc w:val="center"/>
              <w:rPr>
                <w:rFonts w:ascii="Arial" w:hAnsi="Arial" w:cs="Arial"/>
                <w:sz w:val="18"/>
                <w:szCs w:val="18"/>
              </w:rPr>
            </w:pPr>
          </w:p>
        </w:tc>
      </w:tr>
      <w:tr w:rsidR="00EA5984" w:rsidRPr="00906BFD" w14:paraId="3BDEA3DF"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AA2DE98" w14:textId="77777777" w:rsidR="00EA5984" w:rsidRPr="00906BFD" w:rsidRDefault="0010008D">
            <w:pPr>
              <w:ind w:right="-11"/>
              <w:rPr>
                <w:rFonts w:ascii="Arial" w:hAnsi="Arial" w:cs="Arial"/>
                <w:sz w:val="20"/>
                <w:szCs w:val="20"/>
              </w:rPr>
            </w:pPr>
            <w:r w:rsidRPr="00906BFD">
              <w:rPr>
                <w:rFonts w:ascii="Arial" w:hAnsi="Arial" w:cs="Arial"/>
                <w:sz w:val="20"/>
                <w:szCs w:val="20"/>
              </w:rPr>
              <w:t>SCM/SCIM</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354263C2" w14:textId="50715A71" w:rsidR="00EA5984" w:rsidRPr="00906BFD" w:rsidRDefault="00617D42">
            <w:pPr>
              <w:ind w:right="-12"/>
              <w:jc w:val="center"/>
              <w:rPr>
                <w:rFonts w:ascii="Arial" w:hAnsi="Arial" w:cs="Arial"/>
                <w:sz w:val="18"/>
                <w:szCs w:val="18"/>
              </w:rPr>
            </w:pPr>
            <w:r>
              <w:rPr>
                <w:rFonts w:ascii="Arial" w:hAnsi="Arial" w:cs="Arial"/>
                <w:sz w:val="18"/>
                <w:szCs w:val="18"/>
              </w:rPr>
              <w:t>5</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EF9CA97"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FDDD6C6" w14:textId="6D847812" w:rsidR="00EA5984" w:rsidRPr="00906BFD" w:rsidRDefault="00617D42">
            <w:pPr>
              <w:ind w:right="-12"/>
              <w:jc w:val="center"/>
              <w:rPr>
                <w:rFonts w:ascii="Arial" w:hAnsi="Arial" w:cs="Arial"/>
                <w:sz w:val="18"/>
                <w:szCs w:val="18"/>
              </w:rPr>
            </w:pPr>
            <w:r>
              <w:rPr>
                <w:rFonts w:ascii="Arial" w:hAnsi="Arial" w:cs="Arial"/>
                <w:sz w:val="18"/>
                <w:szCs w:val="18"/>
              </w:rPr>
              <w:t>1</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5C85548D"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02099146" w14:textId="73D42B88" w:rsidR="00EA5984" w:rsidRPr="00906BFD" w:rsidRDefault="00617D42">
            <w:pPr>
              <w:ind w:right="-12"/>
              <w:jc w:val="center"/>
              <w:rPr>
                <w:rFonts w:ascii="Arial" w:hAnsi="Arial" w:cs="Arial"/>
                <w:sz w:val="18"/>
                <w:szCs w:val="18"/>
              </w:rPr>
            </w:pPr>
            <w:r>
              <w:rPr>
                <w:rFonts w:ascii="Arial" w:hAnsi="Arial" w:cs="Arial"/>
                <w:sz w:val="18"/>
                <w:szCs w:val="18"/>
              </w:rPr>
              <w:t>5</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416DB0F" w14:textId="77777777" w:rsidR="00EA5984" w:rsidRPr="00906BFD" w:rsidRDefault="00EA5984">
            <w:pPr>
              <w:ind w:right="-12"/>
              <w:jc w:val="center"/>
              <w:rPr>
                <w:rFonts w:ascii="Arial" w:hAnsi="Arial" w:cs="Arial"/>
                <w:sz w:val="18"/>
                <w:szCs w:val="18"/>
              </w:rPr>
            </w:pPr>
          </w:p>
        </w:tc>
      </w:tr>
      <w:tr w:rsidR="00EA5984" w:rsidRPr="00906BFD" w14:paraId="512E7449"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67416F30" w14:textId="77777777" w:rsidR="00EA5984" w:rsidRPr="00906BFD" w:rsidRDefault="0010008D">
            <w:pPr>
              <w:ind w:right="-11"/>
              <w:rPr>
                <w:rFonts w:ascii="Arial" w:hAnsi="Arial" w:cs="Arial"/>
                <w:sz w:val="18"/>
                <w:szCs w:val="18"/>
              </w:rPr>
            </w:pPr>
            <w:bookmarkStart w:id="144" w:name="__DdeLink__3012_1152675704"/>
            <w:bookmarkEnd w:id="144"/>
            <w:r w:rsidRPr="00906BFD">
              <w:rPr>
                <w:rFonts w:ascii="Arial" w:hAnsi="Arial" w:cs="Arial"/>
                <w:sz w:val="18"/>
                <w:szCs w:val="18"/>
              </w:rPr>
              <w:t>Alte domenii</w:t>
            </w:r>
          </w:p>
        </w:tc>
        <w:tc>
          <w:tcPr>
            <w:tcW w:w="985"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545361B9" w14:textId="4D47E6C2" w:rsidR="00EA5984" w:rsidRPr="00906BFD" w:rsidRDefault="00F02F6A">
            <w:pPr>
              <w:ind w:right="-12"/>
              <w:jc w:val="center"/>
              <w:rPr>
                <w:rFonts w:ascii="Arial" w:hAnsi="Arial" w:cs="Arial"/>
                <w:sz w:val="18"/>
                <w:szCs w:val="18"/>
              </w:rPr>
            </w:pPr>
            <w:r>
              <w:rPr>
                <w:rFonts w:ascii="Arial" w:hAnsi="Arial" w:cs="Arial"/>
                <w:sz w:val="18"/>
                <w:szCs w:val="18"/>
              </w:rPr>
              <w:t>6</w:t>
            </w:r>
          </w:p>
        </w:tc>
        <w:tc>
          <w:tcPr>
            <w:tcW w:w="999"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1DD8D585" w14:textId="77777777" w:rsidR="00EA5984" w:rsidRPr="00906BFD" w:rsidRDefault="00EA5984">
            <w:pPr>
              <w:ind w:right="-12"/>
              <w:jc w:val="center"/>
              <w:rPr>
                <w:rFonts w:ascii="Arial" w:hAnsi="Arial" w:cs="Arial"/>
                <w:sz w:val="18"/>
                <w:szCs w:val="18"/>
              </w:rPr>
            </w:pPr>
          </w:p>
        </w:tc>
        <w:tc>
          <w:tcPr>
            <w:tcW w:w="1610"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22840498" w14:textId="09D87AD5" w:rsidR="00EA5984" w:rsidRPr="00906BFD" w:rsidRDefault="00617D42">
            <w:pPr>
              <w:ind w:right="-12"/>
              <w:jc w:val="center"/>
              <w:rPr>
                <w:rFonts w:ascii="Arial" w:hAnsi="Arial" w:cs="Arial"/>
                <w:sz w:val="18"/>
                <w:szCs w:val="18"/>
              </w:rPr>
            </w:pPr>
            <w:r>
              <w:rPr>
                <w:rFonts w:ascii="Arial" w:hAnsi="Arial" w:cs="Arial"/>
                <w:sz w:val="18"/>
                <w:szCs w:val="18"/>
              </w:rPr>
              <w:t>2</w:t>
            </w:r>
          </w:p>
        </w:tc>
        <w:tc>
          <w:tcPr>
            <w:tcW w:w="1230"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3DB0F451" w14:textId="77777777" w:rsidR="00EA5984" w:rsidRPr="00906BFD" w:rsidRDefault="00EA5984">
            <w:pPr>
              <w:ind w:right="-12"/>
              <w:jc w:val="center"/>
              <w:rPr>
                <w:rFonts w:ascii="Arial" w:hAnsi="Arial" w:cs="Arial"/>
                <w:sz w:val="18"/>
                <w:szCs w:val="18"/>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43" w:type="dxa"/>
            </w:tcMar>
            <w:vAlign w:val="center"/>
          </w:tcPr>
          <w:p w14:paraId="48998AA3" w14:textId="125C9562" w:rsidR="00EA5984" w:rsidRPr="00906BFD" w:rsidRDefault="00617D42">
            <w:pPr>
              <w:ind w:right="-12"/>
              <w:jc w:val="center"/>
              <w:rPr>
                <w:rFonts w:ascii="Arial" w:hAnsi="Arial" w:cs="Arial"/>
                <w:sz w:val="18"/>
                <w:szCs w:val="18"/>
              </w:rPr>
            </w:pPr>
            <w:r>
              <w:rPr>
                <w:rFonts w:ascii="Arial" w:hAnsi="Arial" w:cs="Arial"/>
                <w:sz w:val="18"/>
                <w:szCs w:val="18"/>
              </w:rPr>
              <w:t>29</w:t>
            </w: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43" w:type="dxa"/>
            </w:tcMar>
          </w:tcPr>
          <w:p w14:paraId="4568666E" w14:textId="77777777" w:rsidR="00EA5984" w:rsidRPr="00906BFD" w:rsidRDefault="00EA5984">
            <w:pPr>
              <w:ind w:right="-12"/>
              <w:jc w:val="center"/>
              <w:rPr>
                <w:rFonts w:ascii="Arial" w:hAnsi="Arial" w:cs="Arial"/>
                <w:sz w:val="18"/>
                <w:szCs w:val="18"/>
              </w:rPr>
            </w:pPr>
          </w:p>
        </w:tc>
      </w:tr>
      <w:tr w:rsidR="00EA5984" w:rsidRPr="00906BFD" w14:paraId="5DED3EC7"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7E2FE4B0" w14:textId="77777777" w:rsidR="00EA5984" w:rsidRPr="00906BFD" w:rsidRDefault="0010008D">
            <w:pPr>
              <w:ind w:right="-11"/>
              <w:jc w:val="center"/>
              <w:rPr>
                <w:rFonts w:ascii="Arial" w:hAnsi="Arial" w:cs="Arial"/>
              </w:rPr>
            </w:pPr>
            <w:r w:rsidRPr="00906BFD">
              <w:rPr>
                <w:rFonts w:ascii="Arial" w:hAnsi="Arial" w:cs="Arial"/>
                <w:sz w:val="18"/>
                <w:szCs w:val="18"/>
              </w:rPr>
              <w:t>TOTAL 1</w:t>
            </w:r>
          </w:p>
        </w:tc>
        <w:tc>
          <w:tcPr>
            <w:tcW w:w="985"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0E6541C8" w14:textId="5F2E2F46" w:rsidR="00EA5984" w:rsidRPr="00906BFD" w:rsidRDefault="00617D42">
            <w:pPr>
              <w:ind w:right="-12"/>
              <w:jc w:val="center"/>
              <w:rPr>
                <w:rFonts w:ascii="Arial" w:hAnsi="Arial" w:cs="Arial"/>
                <w:sz w:val="18"/>
                <w:szCs w:val="18"/>
              </w:rPr>
            </w:pPr>
            <w:r>
              <w:rPr>
                <w:rFonts w:ascii="Arial" w:hAnsi="Arial" w:cs="Arial"/>
                <w:sz w:val="18"/>
                <w:szCs w:val="18"/>
              </w:rPr>
              <w:t>56</w:t>
            </w:r>
          </w:p>
        </w:tc>
        <w:tc>
          <w:tcPr>
            <w:tcW w:w="999" w:type="dxa"/>
            <w:tcBorders>
              <w:top w:val="single" w:sz="4" w:space="0" w:color="00000A"/>
              <w:left w:val="single" w:sz="4" w:space="0" w:color="00000A"/>
              <w:bottom w:val="single" w:sz="4" w:space="0" w:color="00000A"/>
              <w:right w:val="single" w:sz="4" w:space="0" w:color="00000A"/>
            </w:tcBorders>
            <w:shd w:val="clear" w:color="auto" w:fill="BFBFBF"/>
            <w:tcMar>
              <w:left w:w="43" w:type="dxa"/>
            </w:tcMar>
          </w:tcPr>
          <w:p w14:paraId="5D994349" w14:textId="106D86BB" w:rsidR="00EA5984" w:rsidRPr="00906BFD" w:rsidRDefault="00617D42">
            <w:pPr>
              <w:ind w:right="-12"/>
              <w:jc w:val="center"/>
              <w:rPr>
                <w:rFonts w:ascii="Arial" w:hAnsi="Arial" w:cs="Arial"/>
                <w:sz w:val="18"/>
                <w:szCs w:val="18"/>
              </w:rPr>
            </w:pPr>
            <w:r>
              <w:rPr>
                <w:rFonts w:ascii="Arial" w:hAnsi="Arial" w:cs="Arial"/>
                <w:sz w:val="18"/>
                <w:szCs w:val="18"/>
              </w:rPr>
              <w:t>0</w:t>
            </w:r>
          </w:p>
        </w:tc>
        <w:tc>
          <w:tcPr>
            <w:tcW w:w="161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5BB7391C" w14:textId="2C7957E3" w:rsidR="00EA5984" w:rsidRPr="00906BFD" w:rsidRDefault="00617D42">
            <w:pPr>
              <w:ind w:right="-12"/>
              <w:jc w:val="center"/>
              <w:rPr>
                <w:rFonts w:ascii="Arial" w:hAnsi="Arial" w:cs="Arial"/>
                <w:sz w:val="18"/>
                <w:szCs w:val="18"/>
              </w:rPr>
            </w:pPr>
            <w:r>
              <w:rPr>
                <w:rFonts w:ascii="Arial" w:hAnsi="Arial" w:cs="Arial"/>
                <w:sz w:val="18"/>
                <w:szCs w:val="18"/>
              </w:rPr>
              <w:t>1</w:t>
            </w:r>
            <w:r w:rsidR="00E44E81">
              <w:rPr>
                <w:rFonts w:ascii="Arial" w:hAnsi="Arial" w:cs="Arial"/>
                <w:sz w:val="18"/>
                <w:szCs w:val="18"/>
              </w:rPr>
              <w:t>2</w:t>
            </w:r>
          </w:p>
        </w:tc>
        <w:tc>
          <w:tcPr>
            <w:tcW w:w="123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tcPr>
          <w:p w14:paraId="1F16CF1A" w14:textId="5B596B12" w:rsidR="00EA5984" w:rsidRPr="00906BFD" w:rsidRDefault="00617D42">
            <w:pPr>
              <w:ind w:right="-12"/>
              <w:jc w:val="center"/>
              <w:rPr>
                <w:rFonts w:ascii="Arial" w:hAnsi="Arial" w:cs="Arial"/>
                <w:sz w:val="18"/>
                <w:szCs w:val="18"/>
              </w:rPr>
            </w:pPr>
            <w:r>
              <w:rPr>
                <w:rFonts w:ascii="Arial" w:hAnsi="Arial" w:cs="Arial"/>
                <w:sz w:val="18"/>
                <w:szCs w:val="18"/>
              </w:rPr>
              <w:t>0</w:t>
            </w:r>
          </w:p>
        </w:tc>
        <w:tc>
          <w:tcPr>
            <w:tcW w:w="1417"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4913C973" w14:textId="11EE75CD" w:rsidR="00EA5984" w:rsidRPr="00906BFD" w:rsidRDefault="00617D42">
            <w:pPr>
              <w:ind w:right="-12"/>
              <w:jc w:val="center"/>
              <w:rPr>
                <w:rFonts w:ascii="Arial" w:hAnsi="Arial" w:cs="Arial"/>
                <w:sz w:val="18"/>
                <w:szCs w:val="18"/>
              </w:rPr>
            </w:pPr>
            <w:r>
              <w:rPr>
                <w:rFonts w:ascii="Arial" w:hAnsi="Arial" w:cs="Arial"/>
                <w:sz w:val="18"/>
                <w:szCs w:val="18"/>
              </w:rPr>
              <w:t>39</w:t>
            </w:r>
          </w:p>
        </w:tc>
        <w:tc>
          <w:tcPr>
            <w:tcW w:w="1416" w:type="dxa"/>
            <w:tcBorders>
              <w:top w:val="single" w:sz="4" w:space="0" w:color="00000A"/>
              <w:left w:val="single" w:sz="4" w:space="0" w:color="00000A"/>
              <w:bottom w:val="single" w:sz="4" w:space="0" w:color="00000A"/>
              <w:right w:val="single" w:sz="4" w:space="0" w:color="00000A"/>
            </w:tcBorders>
            <w:shd w:val="clear" w:color="auto" w:fill="BFBFBF"/>
            <w:tcMar>
              <w:left w:w="43" w:type="dxa"/>
            </w:tcMar>
          </w:tcPr>
          <w:p w14:paraId="172412AD" w14:textId="042A06F4" w:rsidR="00EA5984" w:rsidRPr="00906BFD" w:rsidRDefault="00617D42">
            <w:pPr>
              <w:ind w:right="-12"/>
              <w:jc w:val="center"/>
              <w:rPr>
                <w:rFonts w:ascii="Arial" w:hAnsi="Arial" w:cs="Arial"/>
                <w:sz w:val="18"/>
                <w:szCs w:val="18"/>
              </w:rPr>
            </w:pPr>
            <w:r>
              <w:rPr>
                <w:rFonts w:ascii="Arial" w:hAnsi="Arial" w:cs="Arial"/>
                <w:sz w:val="18"/>
                <w:szCs w:val="18"/>
              </w:rPr>
              <w:t>0</w:t>
            </w:r>
          </w:p>
        </w:tc>
      </w:tr>
      <w:tr w:rsidR="00EA5984" w:rsidRPr="00906BFD" w14:paraId="660824F4" w14:textId="77777777" w:rsidTr="00156794">
        <w:trPr>
          <w:jc w:val="center"/>
        </w:trPr>
        <w:tc>
          <w:tcPr>
            <w:tcW w:w="2260" w:type="dxa"/>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718E4084" w14:textId="77777777" w:rsidR="00EA5984" w:rsidRPr="00906BFD" w:rsidRDefault="0010008D">
            <w:pPr>
              <w:ind w:right="-11"/>
              <w:jc w:val="center"/>
              <w:rPr>
                <w:rFonts w:ascii="Arial" w:hAnsi="Arial" w:cs="Arial"/>
              </w:rPr>
            </w:pPr>
            <w:r w:rsidRPr="00906BFD">
              <w:rPr>
                <w:rFonts w:ascii="Arial" w:hAnsi="Arial" w:cs="Arial"/>
                <w:sz w:val="18"/>
                <w:szCs w:val="18"/>
              </w:rPr>
              <w:t>TOTAL 2</w:t>
            </w:r>
          </w:p>
        </w:tc>
        <w:tc>
          <w:tcPr>
            <w:tcW w:w="1984"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794DFB31" w14:textId="443EFEA8" w:rsidR="00EA5984" w:rsidRPr="00906BFD" w:rsidRDefault="00617D42">
            <w:pPr>
              <w:ind w:right="-12"/>
              <w:jc w:val="center"/>
              <w:rPr>
                <w:rFonts w:ascii="Arial" w:hAnsi="Arial" w:cs="Arial"/>
                <w:sz w:val="18"/>
                <w:szCs w:val="18"/>
              </w:rPr>
            </w:pPr>
            <w:r>
              <w:rPr>
                <w:rFonts w:ascii="Arial" w:hAnsi="Arial" w:cs="Arial"/>
                <w:sz w:val="18"/>
                <w:szCs w:val="18"/>
              </w:rPr>
              <w:t>56</w:t>
            </w:r>
          </w:p>
        </w:tc>
        <w:tc>
          <w:tcPr>
            <w:tcW w:w="2840"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3FAA6EBA" w14:textId="65A1C8A2" w:rsidR="00EA5984" w:rsidRPr="00906BFD" w:rsidRDefault="00617D42">
            <w:pPr>
              <w:ind w:right="-12"/>
              <w:jc w:val="center"/>
              <w:rPr>
                <w:rFonts w:ascii="Arial" w:hAnsi="Arial" w:cs="Arial"/>
                <w:sz w:val="18"/>
                <w:szCs w:val="18"/>
              </w:rPr>
            </w:pPr>
            <w:r>
              <w:rPr>
                <w:rFonts w:ascii="Arial" w:hAnsi="Arial" w:cs="Arial"/>
                <w:sz w:val="18"/>
                <w:szCs w:val="18"/>
              </w:rPr>
              <w:t>12</w:t>
            </w:r>
          </w:p>
        </w:tc>
        <w:tc>
          <w:tcPr>
            <w:tcW w:w="2833" w:type="dxa"/>
            <w:gridSpan w:val="2"/>
            <w:tcBorders>
              <w:top w:val="single" w:sz="4" w:space="0" w:color="00000A"/>
              <w:left w:val="single" w:sz="4" w:space="0" w:color="00000A"/>
              <w:bottom w:val="single" w:sz="4" w:space="0" w:color="00000A"/>
              <w:right w:val="single" w:sz="4" w:space="0" w:color="00000A"/>
            </w:tcBorders>
            <w:shd w:val="clear" w:color="auto" w:fill="BFBFBF"/>
            <w:tcMar>
              <w:left w:w="43" w:type="dxa"/>
            </w:tcMar>
            <w:vAlign w:val="center"/>
          </w:tcPr>
          <w:p w14:paraId="0866AD04" w14:textId="5EE7AC2C" w:rsidR="00EA5984" w:rsidRPr="00906BFD" w:rsidRDefault="00617D42">
            <w:pPr>
              <w:ind w:right="-12"/>
              <w:jc w:val="center"/>
              <w:rPr>
                <w:rFonts w:ascii="Arial" w:hAnsi="Arial" w:cs="Arial"/>
                <w:sz w:val="18"/>
                <w:szCs w:val="18"/>
              </w:rPr>
            </w:pPr>
            <w:r>
              <w:rPr>
                <w:rFonts w:ascii="Arial" w:hAnsi="Arial" w:cs="Arial"/>
                <w:sz w:val="18"/>
                <w:szCs w:val="18"/>
              </w:rPr>
              <w:t>39</w:t>
            </w:r>
          </w:p>
        </w:tc>
      </w:tr>
    </w:tbl>
    <w:p w14:paraId="617E8ED0" w14:textId="77777777" w:rsidR="002753ED" w:rsidRPr="00906BFD" w:rsidRDefault="002753ED">
      <w:pPr>
        <w:pStyle w:val="Heading3"/>
        <w:spacing w:before="120" w:after="120"/>
        <w:rPr>
          <w:rFonts w:ascii="Arial" w:hAnsi="Arial" w:cs="Arial"/>
          <w:b/>
          <w:bCs/>
          <w:color w:val="093BC7"/>
        </w:rPr>
      </w:pPr>
      <w:bookmarkStart w:id="145" w:name="_Toc528315208"/>
      <w:bookmarkStart w:id="146" w:name="_Toc490661759"/>
      <w:bookmarkStart w:id="147" w:name="_Toc490661840"/>
      <w:bookmarkStart w:id="148" w:name="_Toc528315209"/>
      <w:bookmarkStart w:id="149" w:name="_Toc24707973"/>
      <w:bookmarkEnd w:id="145"/>
      <w:bookmarkEnd w:id="146"/>
      <w:bookmarkEnd w:id="147"/>
      <w:bookmarkEnd w:id="148"/>
    </w:p>
    <w:p w14:paraId="4F39AA29" w14:textId="77777777" w:rsidR="00EA5984" w:rsidRPr="00906BFD" w:rsidRDefault="0010008D">
      <w:pPr>
        <w:pStyle w:val="Heading3"/>
        <w:spacing w:before="120" w:after="120"/>
        <w:rPr>
          <w:rFonts w:ascii="Arial" w:hAnsi="Arial" w:cs="Arial"/>
          <w:b/>
          <w:bCs/>
          <w:color w:val="093BC7"/>
        </w:rPr>
      </w:pPr>
      <w:r w:rsidRPr="00906BFD">
        <w:rPr>
          <w:rFonts w:ascii="Arial" w:hAnsi="Arial" w:cs="Arial"/>
          <w:b/>
          <w:bCs/>
          <w:color w:val="093BC7"/>
        </w:rPr>
        <w:t>IV.2.2. Realizarea misiunilor de consiliere</w:t>
      </w:r>
      <w:bookmarkEnd w:id="149"/>
    </w:p>
    <w:p w14:paraId="7241D69C" w14:textId="77777777" w:rsidR="00EA5984" w:rsidRPr="00906BFD" w:rsidRDefault="0010008D">
      <w:pPr>
        <w:pStyle w:val="Heading4"/>
        <w:rPr>
          <w:rFonts w:ascii="Arial" w:hAnsi="Arial" w:cs="Arial"/>
          <w:b/>
          <w:bCs/>
          <w:i w:val="0"/>
          <w:iCs w:val="0"/>
          <w:color w:val="093BC7"/>
          <w:sz w:val="22"/>
          <w:szCs w:val="22"/>
        </w:rPr>
      </w:pPr>
      <w:bookmarkStart w:id="150" w:name="_Toc528315210"/>
      <w:bookmarkStart w:id="151" w:name="_Toc24707974"/>
      <w:bookmarkEnd w:id="150"/>
      <w:r w:rsidRPr="00906BFD">
        <w:rPr>
          <w:rFonts w:ascii="Arial" w:hAnsi="Arial" w:cs="Arial"/>
          <w:b/>
          <w:bCs/>
          <w:i w:val="0"/>
          <w:iCs w:val="0"/>
          <w:color w:val="093BC7"/>
          <w:sz w:val="22"/>
          <w:szCs w:val="22"/>
        </w:rPr>
        <w:t>IV.2.2.1. La nivelul ordonatorului principal de credite</w:t>
      </w:r>
      <w:bookmarkEnd w:id="151"/>
    </w:p>
    <w:p w14:paraId="62D31834" w14:textId="77777777" w:rsidR="004D29B8" w:rsidRPr="00906BFD" w:rsidRDefault="004D29B8" w:rsidP="004D29B8">
      <w:pPr>
        <w:spacing w:before="240" w:after="240"/>
        <w:ind w:right="-11"/>
        <w:jc w:val="both"/>
        <w:rPr>
          <w:rFonts w:ascii="Arial" w:hAnsi="Arial" w:cs="Arial"/>
        </w:rPr>
      </w:pPr>
      <w:bookmarkStart w:id="152" w:name="_Toc528315211"/>
      <w:bookmarkStart w:id="153" w:name="_Toc24707975"/>
      <w:bookmarkEnd w:id="152"/>
      <w:r w:rsidRPr="00906BFD">
        <w:rPr>
          <w:rFonts w:ascii="Arial" w:hAnsi="Arial" w:cs="Arial"/>
        </w:rPr>
        <w:t>Nu au fost realizat misiuni de consiliere in acest an.</w:t>
      </w:r>
    </w:p>
    <w:p w14:paraId="575474B5" w14:textId="77777777" w:rsidR="00EA5984" w:rsidRPr="00906BFD" w:rsidRDefault="0010008D">
      <w:pPr>
        <w:pStyle w:val="Heading3"/>
        <w:spacing w:before="120" w:after="120"/>
        <w:rPr>
          <w:rFonts w:ascii="Arial" w:hAnsi="Arial" w:cs="Arial"/>
          <w:b/>
          <w:bCs/>
          <w:color w:val="093BC7"/>
        </w:rPr>
      </w:pPr>
      <w:bookmarkStart w:id="154" w:name="_Toc528315212"/>
      <w:bookmarkStart w:id="155" w:name="_Toc24707976"/>
      <w:bookmarkEnd w:id="153"/>
      <w:bookmarkEnd w:id="154"/>
      <w:r w:rsidRPr="00906BFD">
        <w:rPr>
          <w:rFonts w:ascii="Arial" w:hAnsi="Arial" w:cs="Arial"/>
          <w:b/>
          <w:bCs/>
          <w:color w:val="093BC7"/>
        </w:rPr>
        <w:t xml:space="preserve">IV.2.3. Realizarea misiunilor de evaluare a </w:t>
      </w:r>
      <w:proofErr w:type="spellStart"/>
      <w:r w:rsidRPr="00906BFD">
        <w:rPr>
          <w:rFonts w:ascii="Arial" w:hAnsi="Arial" w:cs="Arial"/>
          <w:b/>
          <w:bCs/>
          <w:color w:val="093BC7"/>
        </w:rPr>
        <w:t>activităţii</w:t>
      </w:r>
      <w:proofErr w:type="spellEnd"/>
      <w:r w:rsidRPr="00906BFD">
        <w:rPr>
          <w:rFonts w:ascii="Arial" w:hAnsi="Arial" w:cs="Arial"/>
          <w:b/>
          <w:bCs/>
          <w:color w:val="093BC7"/>
        </w:rPr>
        <w:t xml:space="preserve"> de audit intern</w:t>
      </w:r>
      <w:bookmarkEnd w:id="155"/>
    </w:p>
    <w:p w14:paraId="5E0E1A38" w14:textId="77777777" w:rsidR="00EA5984" w:rsidRPr="00906BFD" w:rsidRDefault="0010008D">
      <w:pPr>
        <w:pStyle w:val="Heading4"/>
        <w:rPr>
          <w:rFonts w:ascii="Arial" w:hAnsi="Arial" w:cs="Arial"/>
          <w:b/>
          <w:bCs/>
          <w:i w:val="0"/>
          <w:iCs w:val="0"/>
          <w:color w:val="093BC7"/>
          <w:sz w:val="22"/>
          <w:szCs w:val="22"/>
        </w:rPr>
      </w:pPr>
      <w:bookmarkStart w:id="156" w:name="_Toc528315213"/>
      <w:bookmarkStart w:id="157" w:name="_Toc24707977"/>
      <w:bookmarkEnd w:id="156"/>
      <w:r w:rsidRPr="00906BFD">
        <w:rPr>
          <w:rFonts w:ascii="Arial" w:hAnsi="Arial" w:cs="Arial"/>
          <w:b/>
          <w:bCs/>
          <w:i w:val="0"/>
          <w:iCs w:val="0"/>
          <w:color w:val="093BC7"/>
          <w:sz w:val="22"/>
          <w:szCs w:val="22"/>
        </w:rPr>
        <w:t>IV.2.3.1. La nivelul ordonatorului principal de credite</w:t>
      </w:r>
      <w:bookmarkEnd w:id="157"/>
    </w:p>
    <w:p w14:paraId="5E10C7B5" w14:textId="77777777" w:rsidR="004D29B8" w:rsidRPr="00906BFD" w:rsidRDefault="004D29B8" w:rsidP="004D29B8">
      <w:pPr>
        <w:tabs>
          <w:tab w:val="left" w:pos="720"/>
        </w:tabs>
        <w:ind w:right="-12"/>
        <w:jc w:val="both"/>
        <w:rPr>
          <w:rFonts w:ascii="Arial" w:hAnsi="Arial" w:cs="Arial"/>
          <w:b/>
          <w:sz w:val="22"/>
          <w:szCs w:val="22"/>
        </w:rPr>
      </w:pPr>
      <w:bookmarkStart w:id="158" w:name="_Toc528315214"/>
      <w:bookmarkStart w:id="159" w:name="_Toc24707978"/>
      <w:bookmarkEnd w:id="158"/>
    </w:p>
    <w:p w14:paraId="44CA6423" w14:textId="77777777" w:rsidR="004D29B8" w:rsidRPr="00906BFD" w:rsidRDefault="004D29B8" w:rsidP="004D29B8">
      <w:pPr>
        <w:tabs>
          <w:tab w:val="left" w:pos="720"/>
        </w:tabs>
        <w:ind w:right="-12"/>
        <w:jc w:val="both"/>
        <w:rPr>
          <w:rFonts w:ascii="Arial" w:hAnsi="Arial" w:cs="Arial"/>
          <w:sz w:val="22"/>
          <w:szCs w:val="22"/>
        </w:rPr>
      </w:pPr>
      <w:r w:rsidRPr="00906BFD">
        <w:rPr>
          <w:rFonts w:ascii="Arial" w:hAnsi="Arial" w:cs="Arial"/>
          <w:b/>
          <w:sz w:val="22"/>
          <w:szCs w:val="22"/>
        </w:rPr>
        <w:lastRenderedPageBreak/>
        <w:t xml:space="preserve">Evaluarea anuala. </w:t>
      </w:r>
      <w:r w:rsidRPr="00906BFD">
        <w:rPr>
          <w:rFonts w:ascii="Arial" w:hAnsi="Arial" w:cs="Arial"/>
          <w:sz w:val="22"/>
          <w:szCs w:val="22"/>
        </w:rPr>
        <w:t xml:space="preserve"> Evaluarea performantelor profesionale individuale ale auditorului public intern se va realiza de către ordonatorul principal de credite in care se vor avea in vedere rezultatele misiunilor de audit intern.</w:t>
      </w:r>
    </w:p>
    <w:p w14:paraId="23707672" w14:textId="77777777" w:rsidR="004D29B8" w:rsidRPr="00906BFD" w:rsidRDefault="004D29B8" w:rsidP="004D29B8">
      <w:pPr>
        <w:tabs>
          <w:tab w:val="left" w:pos="720"/>
        </w:tabs>
        <w:ind w:right="-12"/>
        <w:jc w:val="both"/>
        <w:rPr>
          <w:rFonts w:ascii="Arial" w:hAnsi="Arial" w:cs="Arial"/>
          <w:sz w:val="22"/>
          <w:szCs w:val="22"/>
        </w:rPr>
      </w:pPr>
      <w:r w:rsidRPr="00906BFD">
        <w:rPr>
          <w:rFonts w:ascii="Arial" w:hAnsi="Arial" w:cs="Arial"/>
          <w:sz w:val="22"/>
          <w:szCs w:val="22"/>
        </w:rPr>
        <w:t>Documentul formalizat cu privire la evaluarea performantelor profesionale individuale ale auditorului intern este Fișa de evaluare a performantelor profesionale.</w:t>
      </w:r>
    </w:p>
    <w:p w14:paraId="2C7CC430" w14:textId="77777777" w:rsidR="00EA5984" w:rsidRPr="00906BFD" w:rsidRDefault="0010008D">
      <w:pPr>
        <w:pStyle w:val="Heading1"/>
        <w:spacing w:after="240"/>
        <w:rPr>
          <w:color w:val="0033CC"/>
        </w:rPr>
      </w:pPr>
      <w:bookmarkStart w:id="160" w:name="_Toc528315215"/>
      <w:bookmarkStart w:id="161" w:name="_Toc24707979"/>
      <w:bookmarkEnd w:id="159"/>
      <w:bookmarkEnd w:id="160"/>
      <w:r w:rsidRPr="00906BFD">
        <w:rPr>
          <w:color w:val="0033CC"/>
        </w:rPr>
        <w:t>Partea a V-a – Comitetul de Audit Intern</w:t>
      </w:r>
      <w:bookmarkEnd w:id="161"/>
    </w:p>
    <w:p w14:paraId="497F37EF" w14:textId="77777777" w:rsidR="00EA5984" w:rsidRPr="00906BFD" w:rsidRDefault="0010008D">
      <w:pPr>
        <w:pStyle w:val="Heading1"/>
        <w:spacing w:after="240"/>
        <w:rPr>
          <w:color w:val="0033CC"/>
        </w:rPr>
      </w:pPr>
      <w:bookmarkStart w:id="162" w:name="_Toc528315216"/>
      <w:bookmarkStart w:id="163" w:name="_Toc24707980"/>
      <w:bookmarkEnd w:id="162"/>
      <w:r w:rsidRPr="00906BFD">
        <w:rPr>
          <w:color w:val="0033CC"/>
        </w:rPr>
        <w:t>Partea a VI-a – Concluzii</w:t>
      </w:r>
      <w:bookmarkEnd w:id="163"/>
    </w:p>
    <w:p w14:paraId="3091A524" w14:textId="77777777" w:rsidR="00EA5984" w:rsidRPr="00906BFD" w:rsidRDefault="0010008D">
      <w:pPr>
        <w:pStyle w:val="Heading2"/>
        <w:spacing w:before="240" w:after="120"/>
        <w:jc w:val="both"/>
        <w:rPr>
          <w:rFonts w:ascii="Arial" w:hAnsi="Arial" w:cs="Arial"/>
          <w:b/>
          <w:bCs/>
          <w:color w:val="093BC7"/>
          <w:sz w:val="24"/>
          <w:szCs w:val="24"/>
        </w:rPr>
      </w:pPr>
      <w:bookmarkStart w:id="164" w:name="_Toc528315217"/>
      <w:bookmarkStart w:id="165" w:name="_Toc24707981"/>
      <w:bookmarkEnd w:id="164"/>
      <w:r w:rsidRPr="00906BFD">
        <w:rPr>
          <w:rFonts w:ascii="Arial" w:hAnsi="Arial" w:cs="Arial"/>
          <w:b/>
          <w:bCs/>
          <w:color w:val="093BC7"/>
          <w:sz w:val="24"/>
          <w:szCs w:val="24"/>
        </w:rPr>
        <w:t xml:space="preserve">VI.1. Concluzii privind activitatea de </w:t>
      </w:r>
      <w:r w:rsidRPr="00906BFD">
        <w:rPr>
          <w:rFonts w:ascii="Arial" w:hAnsi="Arial" w:cs="Arial"/>
          <w:b/>
          <w:bCs/>
          <w:color w:val="0033CC"/>
          <w:sz w:val="24"/>
          <w:szCs w:val="24"/>
        </w:rPr>
        <w:t xml:space="preserve">audit </w:t>
      </w:r>
      <w:r w:rsidR="0004533D" w:rsidRPr="00906BFD">
        <w:rPr>
          <w:rFonts w:ascii="Arial" w:hAnsi="Arial" w:cs="Arial"/>
          <w:b/>
          <w:bCs/>
          <w:color w:val="0033CC"/>
          <w:sz w:val="24"/>
          <w:szCs w:val="24"/>
        </w:rPr>
        <w:t xml:space="preserve">public </w:t>
      </w:r>
      <w:r w:rsidRPr="00906BFD">
        <w:rPr>
          <w:rFonts w:ascii="Arial" w:hAnsi="Arial" w:cs="Arial"/>
          <w:b/>
          <w:bCs/>
          <w:color w:val="0033CC"/>
          <w:sz w:val="24"/>
          <w:szCs w:val="24"/>
        </w:rPr>
        <w:t>i</w:t>
      </w:r>
      <w:r w:rsidRPr="00906BFD">
        <w:rPr>
          <w:rFonts w:ascii="Arial" w:hAnsi="Arial" w:cs="Arial"/>
          <w:b/>
          <w:bCs/>
          <w:color w:val="093BC7"/>
          <w:sz w:val="24"/>
          <w:szCs w:val="24"/>
        </w:rPr>
        <w:t xml:space="preserve">ntern </w:t>
      </w:r>
      <w:proofErr w:type="spellStart"/>
      <w:r w:rsidRPr="00906BFD">
        <w:rPr>
          <w:rFonts w:ascii="Arial" w:hAnsi="Arial" w:cs="Arial"/>
          <w:b/>
          <w:bCs/>
          <w:color w:val="093BC7"/>
          <w:sz w:val="24"/>
          <w:szCs w:val="24"/>
        </w:rPr>
        <w:t>desfăşurată</w:t>
      </w:r>
      <w:proofErr w:type="spellEnd"/>
      <w:r w:rsidRPr="00906BFD">
        <w:rPr>
          <w:rFonts w:ascii="Arial" w:hAnsi="Arial" w:cs="Arial"/>
          <w:b/>
          <w:bCs/>
          <w:color w:val="093BC7"/>
          <w:sz w:val="24"/>
          <w:szCs w:val="24"/>
        </w:rPr>
        <w:t xml:space="preserve"> la nivelul </w:t>
      </w:r>
      <w:proofErr w:type="spellStart"/>
      <w:r w:rsidRPr="00906BFD">
        <w:rPr>
          <w:rFonts w:ascii="Arial" w:hAnsi="Arial" w:cs="Arial"/>
          <w:b/>
          <w:bCs/>
          <w:color w:val="093BC7"/>
          <w:sz w:val="24"/>
          <w:szCs w:val="24"/>
        </w:rPr>
        <w:t>instituţiei</w:t>
      </w:r>
      <w:proofErr w:type="spellEnd"/>
      <w:r w:rsidRPr="00906BFD">
        <w:rPr>
          <w:rFonts w:ascii="Arial" w:hAnsi="Arial" w:cs="Arial"/>
          <w:b/>
          <w:bCs/>
          <w:color w:val="093BC7"/>
          <w:sz w:val="24"/>
          <w:szCs w:val="24"/>
        </w:rPr>
        <w:t xml:space="preserve"> publice</w:t>
      </w:r>
      <w:bookmarkEnd w:id="165"/>
    </w:p>
    <w:p w14:paraId="5E791D55" w14:textId="77777777" w:rsidR="004D29B8" w:rsidRPr="00906BFD" w:rsidRDefault="004D29B8" w:rsidP="004D29B8">
      <w:pPr>
        <w:pStyle w:val="Heading2"/>
        <w:spacing w:before="0"/>
        <w:jc w:val="both"/>
        <w:rPr>
          <w:rFonts w:ascii="Arial" w:hAnsi="Arial" w:cs="Arial"/>
          <w:color w:val="00000A"/>
          <w:sz w:val="22"/>
          <w:szCs w:val="22"/>
        </w:rPr>
      </w:pPr>
      <w:bookmarkStart w:id="166" w:name="_Toc528315218"/>
      <w:bookmarkStart w:id="167" w:name="_Toc24707982"/>
      <w:bookmarkEnd w:id="166"/>
      <w:r w:rsidRPr="00906BFD">
        <w:rPr>
          <w:rFonts w:ascii="Arial" w:hAnsi="Arial" w:cs="Arial"/>
          <w:color w:val="00000A"/>
          <w:sz w:val="22"/>
          <w:szCs w:val="22"/>
        </w:rPr>
        <w:t>Activitatea de audit a contribuit la îndeplinirea obiectivelor instituției, prin prezentarea rapoartelor si a recomandărilor cu privire la eficienta sistemului de control intern, a procesului de administrare a riscurilor si a proceselor de conducere.</w:t>
      </w:r>
    </w:p>
    <w:p w14:paraId="67673C1D" w14:textId="37CD3357" w:rsidR="004D29B8" w:rsidRPr="00906BFD" w:rsidRDefault="004D29B8" w:rsidP="004D29B8">
      <w:pPr>
        <w:pStyle w:val="Heading2"/>
        <w:spacing w:before="0"/>
        <w:jc w:val="both"/>
        <w:rPr>
          <w:rFonts w:ascii="Arial" w:hAnsi="Arial" w:cs="Arial"/>
          <w:color w:val="00000A"/>
          <w:sz w:val="22"/>
          <w:szCs w:val="22"/>
        </w:rPr>
      </w:pPr>
      <w:r w:rsidRPr="00906BFD">
        <w:rPr>
          <w:rFonts w:ascii="Arial" w:hAnsi="Arial" w:cs="Arial"/>
          <w:color w:val="00000A"/>
          <w:sz w:val="22"/>
          <w:szCs w:val="22"/>
        </w:rPr>
        <w:t xml:space="preserve">Misiunea de audit inter desfășurat în anul </w:t>
      </w:r>
      <w:r w:rsidR="00185538" w:rsidRPr="00906BFD">
        <w:rPr>
          <w:rFonts w:ascii="Arial" w:hAnsi="Arial" w:cs="Arial"/>
          <w:color w:val="00000A"/>
          <w:sz w:val="22"/>
          <w:szCs w:val="22"/>
        </w:rPr>
        <w:t>202</w:t>
      </w:r>
      <w:r w:rsidR="00617D42">
        <w:rPr>
          <w:rFonts w:ascii="Arial" w:hAnsi="Arial" w:cs="Arial"/>
          <w:color w:val="00000A"/>
          <w:sz w:val="22"/>
          <w:szCs w:val="22"/>
        </w:rPr>
        <w:t>2</w:t>
      </w:r>
      <w:r w:rsidRPr="00906BFD">
        <w:rPr>
          <w:rFonts w:ascii="Arial" w:hAnsi="Arial" w:cs="Arial"/>
          <w:color w:val="00000A"/>
          <w:sz w:val="22"/>
          <w:szCs w:val="22"/>
        </w:rPr>
        <w:t xml:space="preserve"> la serviciile si compartimentele UAT au asigurat creșterea gradului de control deținut asupra operațiunilor și a activităților auditate, care a constituit un îndrumător pentru îmbunătățirea calității operațiunilor ca s-au desfășurat, ajutând structurile auditate să-și atingă obiectivele.</w:t>
      </w:r>
    </w:p>
    <w:p w14:paraId="7E7A167F" w14:textId="77777777" w:rsidR="004D29B8" w:rsidRPr="00906BFD" w:rsidRDefault="004D29B8" w:rsidP="004D29B8">
      <w:pPr>
        <w:jc w:val="both"/>
        <w:rPr>
          <w:rFonts w:ascii="Arial" w:hAnsi="Arial" w:cs="Arial"/>
          <w:sz w:val="22"/>
          <w:szCs w:val="22"/>
        </w:rPr>
      </w:pPr>
      <w:bookmarkStart w:id="168" w:name="_Toc490663439"/>
      <w:bookmarkEnd w:id="168"/>
      <w:r w:rsidRPr="00906BFD">
        <w:rPr>
          <w:rFonts w:ascii="Arial" w:hAnsi="Arial" w:cs="Arial"/>
          <w:sz w:val="22"/>
          <w:szCs w:val="22"/>
        </w:rPr>
        <w:t xml:space="preserve">Evaluarea sistemului de controlul intern managerial a reprezentat activitatea prin care s-a urmărit pe de o parte modul cum sunt stabilite obiectivele </w:t>
      </w:r>
      <w:proofErr w:type="spellStart"/>
      <w:r w:rsidRPr="00906BFD">
        <w:rPr>
          <w:rFonts w:ascii="Arial" w:hAnsi="Arial" w:cs="Arial"/>
          <w:sz w:val="22"/>
          <w:szCs w:val="22"/>
        </w:rPr>
        <w:t>gererale</w:t>
      </w:r>
      <w:proofErr w:type="spellEnd"/>
      <w:r w:rsidRPr="00906BFD">
        <w:rPr>
          <w:rFonts w:ascii="Arial" w:hAnsi="Arial" w:cs="Arial"/>
          <w:sz w:val="22"/>
          <w:szCs w:val="22"/>
        </w:rPr>
        <w:t xml:space="preserve"> si specifice și daca acestea converg </w:t>
      </w:r>
      <w:proofErr w:type="spellStart"/>
      <w:r w:rsidRPr="00906BFD">
        <w:rPr>
          <w:rFonts w:ascii="Arial" w:hAnsi="Arial" w:cs="Arial"/>
          <w:sz w:val="22"/>
          <w:szCs w:val="22"/>
        </w:rPr>
        <w:t>catre</w:t>
      </w:r>
      <w:proofErr w:type="spellEnd"/>
      <w:r w:rsidRPr="00906BFD">
        <w:rPr>
          <w:rFonts w:ascii="Arial" w:hAnsi="Arial" w:cs="Arial"/>
          <w:sz w:val="22"/>
          <w:szCs w:val="22"/>
        </w:rPr>
        <w:t xml:space="preserve"> un impact </w:t>
      </w:r>
      <w:proofErr w:type="spellStart"/>
      <w:r w:rsidRPr="00906BFD">
        <w:rPr>
          <w:rFonts w:ascii="Arial" w:hAnsi="Arial" w:cs="Arial"/>
          <w:sz w:val="22"/>
          <w:szCs w:val="22"/>
        </w:rPr>
        <w:t>asteptat</w:t>
      </w:r>
      <w:proofErr w:type="spellEnd"/>
      <w:r w:rsidRPr="00906BFD">
        <w:rPr>
          <w:rFonts w:ascii="Arial" w:hAnsi="Arial" w:cs="Arial"/>
          <w:sz w:val="22"/>
          <w:szCs w:val="22"/>
        </w:rPr>
        <w:t xml:space="preserve">, modul cum sunt identificate </w:t>
      </w:r>
      <w:proofErr w:type="spellStart"/>
      <w:r w:rsidRPr="00906BFD">
        <w:rPr>
          <w:rFonts w:ascii="Arial" w:hAnsi="Arial" w:cs="Arial"/>
          <w:sz w:val="22"/>
          <w:szCs w:val="22"/>
        </w:rPr>
        <w:t>activitatile</w:t>
      </w:r>
      <w:proofErr w:type="spellEnd"/>
      <w:r w:rsidRPr="00906BFD">
        <w:rPr>
          <w:rFonts w:ascii="Arial" w:hAnsi="Arial" w:cs="Arial"/>
          <w:sz w:val="22"/>
          <w:szCs w:val="22"/>
        </w:rPr>
        <w:t xml:space="preserve"> necesare </w:t>
      </w:r>
      <w:proofErr w:type="spellStart"/>
      <w:r w:rsidRPr="00906BFD">
        <w:rPr>
          <w:rFonts w:ascii="Arial" w:hAnsi="Arial" w:cs="Arial"/>
          <w:sz w:val="22"/>
          <w:szCs w:val="22"/>
        </w:rPr>
        <w:t>realizarii</w:t>
      </w:r>
      <w:proofErr w:type="spellEnd"/>
      <w:r w:rsidRPr="00906BFD">
        <w:rPr>
          <w:rFonts w:ascii="Arial" w:hAnsi="Arial" w:cs="Arial"/>
          <w:sz w:val="22"/>
          <w:szCs w:val="22"/>
        </w:rPr>
        <w:t xml:space="preserve"> obiectivelor, iar pe de alta parte, daca structurile </w:t>
      </w:r>
      <w:proofErr w:type="spellStart"/>
      <w:r w:rsidRPr="00906BFD">
        <w:rPr>
          <w:rFonts w:ascii="Arial" w:hAnsi="Arial" w:cs="Arial"/>
          <w:sz w:val="22"/>
          <w:szCs w:val="22"/>
        </w:rPr>
        <w:t>organizationale</w:t>
      </w:r>
      <w:proofErr w:type="spellEnd"/>
      <w:r w:rsidRPr="00906BFD">
        <w:rPr>
          <w:rFonts w:ascii="Arial" w:hAnsi="Arial" w:cs="Arial"/>
          <w:sz w:val="22"/>
          <w:szCs w:val="22"/>
        </w:rPr>
        <w:t xml:space="preserve"> sunt </w:t>
      </w:r>
      <w:proofErr w:type="spellStart"/>
      <w:r w:rsidRPr="00906BFD">
        <w:rPr>
          <w:rFonts w:ascii="Arial" w:hAnsi="Arial" w:cs="Arial"/>
          <w:sz w:val="22"/>
          <w:szCs w:val="22"/>
        </w:rPr>
        <w:t>functionale</w:t>
      </w:r>
      <w:proofErr w:type="spellEnd"/>
      <w:r w:rsidRPr="00906BFD">
        <w:rPr>
          <w:rFonts w:ascii="Arial" w:hAnsi="Arial" w:cs="Arial"/>
          <w:sz w:val="22"/>
          <w:szCs w:val="22"/>
        </w:rPr>
        <w:t xml:space="preserve"> si adecvate atingerii scopului obiectivelor, in vederea </w:t>
      </w:r>
      <w:proofErr w:type="spellStart"/>
      <w:r w:rsidRPr="00906BFD">
        <w:rPr>
          <w:rFonts w:ascii="Arial" w:hAnsi="Arial" w:cs="Arial"/>
          <w:sz w:val="22"/>
          <w:szCs w:val="22"/>
        </w:rPr>
        <w:t>obtinerii</w:t>
      </w:r>
      <w:proofErr w:type="spellEnd"/>
      <w:r w:rsidRPr="00906BFD">
        <w:rPr>
          <w:rFonts w:ascii="Arial" w:hAnsi="Arial" w:cs="Arial"/>
          <w:sz w:val="22"/>
          <w:szCs w:val="22"/>
        </w:rPr>
        <w:t xml:space="preserve"> unei </w:t>
      </w:r>
      <w:proofErr w:type="spellStart"/>
      <w:r w:rsidRPr="00906BFD">
        <w:rPr>
          <w:rFonts w:ascii="Arial" w:hAnsi="Arial" w:cs="Arial"/>
          <w:sz w:val="22"/>
          <w:szCs w:val="22"/>
        </w:rPr>
        <w:t>asigurari</w:t>
      </w:r>
      <w:proofErr w:type="spellEnd"/>
      <w:r w:rsidRPr="00906BFD">
        <w:rPr>
          <w:rFonts w:ascii="Arial" w:hAnsi="Arial" w:cs="Arial"/>
          <w:sz w:val="22"/>
          <w:szCs w:val="22"/>
        </w:rPr>
        <w:t xml:space="preserve"> privire la eficacitatea proceselor de management al riscurilor si de control.  </w:t>
      </w:r>
    </w:p>
    <w:p w14:paraId="2CBE10E8" w14:textId="77777777" w:rsidR="004D29B8" w:rsidRPr="00906BFD" w:rsidRDefault="004D29B8" w:rsidP="004D29B8">
      <w:pPr>
        <w:jc w:val="both"/>
        <w:rPr>
          <w:rFonts w:ascii="Arial" w:hAnsi="Arial" w:cs="Arial"/>
          <w:sz w:val="22"/>
          <w:szCs w:val="22"/>
        </w:rPr>
      </w:pPr>
      <w:r w:rsidRPr="00906BFD">
        <w:rPr>
          <w:rFonts w:ascii="Arial" w:hAnsi="Arial" w:cs="Arial"/>
          <w:sz w:val="22"/>
          <w:szCs w:val="22"/>
        </w:rPr>
        <w:t xml:space="preserve">In contextul limitării resurselor financiare pe care le </w:t>
      </w:r>
      <w:proofErr w:type="spellStart"/>
      <w:r w:rsidRPr="00906BFD">
        <w:rPr>
          <w:rFonts w:ascii="Arial" w:hAnsi="Arial" w:cs="Arial"/>
          <w:sz w:val="22"/>
          <w:szCs w:val="22"/>
        </w:rPr>
        <w:t>administreaza</w:t>
      </w:r>
      <w:proofErr w:type="spellEnd"/>
      <w:r w:rsidRPr="00906BFD">
        <w:rPr>
          <w:rFonts w:ascii="Arial" w:hAnsi="Arial" w:cs="Arial"/>
          <w:sz w:val="22"/>
          <w:szCs w:val="22"/>
        </w:rPr>
        <w:t xml:space="preserve"> </w:t>
      </w:r>
      <w:proofErr w:type="spellStart"/>
      <w:r w:rsidRPr="00906BFD">
        <w:rPr>
          <w:rFonts w:ascii="Arial" w:hAnsi="Arial" w:cs="Arial"/>
          <w:sz w:val="22"/>
          <w:szCs w:val="22"/>
        </w:rPr>
        <w:t>managmentul</w:t>
      </w:r>
      <w:proofErr w:type="spellEnd"/>
      <w:r w:rsidRPr="00906BFD">
        <w:rPr>
          <w:rFonts w:ascii="Arial" w:hAnsi="Arial" w:cs="Arial"/>
          <w:sz w:val="22"/>
          <w:szCs w:val="22"/>
        </w:rPr>
        <w:t xml:space="preserve"> </w:t>
      </w:r>
      <w:proofErr w:type="spellStart"/>
      <w:r w:rsidRPr="00906BFD">
        <w:rPr>
          <w:rFonts w:ascii="Arial" w:hAnsi="Arial" w:cs="Arial"/>
          <w:sz w:val="22"/>
          <w:szCs w:val="22"/>
        </w:rPr>
        <w:t>entitatii</w:t>
      </w:r>
      <w:proofErr w:type="spellEnd"/>
      <w:r w:rsidRPr="00906BFD">
        <w:rPr>
          <w:rFonts w:ascii="Arial" w:hAnsi="Arial" w:cs="Arial"/>
          <w:sz w:val="22"/>
          <w:szCs w:val="22"/>
        </w:rPr>
        <w:t xml:space="preserve"> publice, auditul și-a consolidat poziția, revenind în plan prin contribuția sa la </w:t>
      </w:r>
      <w:proofErr w:type="spellStart"/>
      <w:r w:rsidRPr="00906BFD">
        <w:rPr>
          <w:rFonts w:ascii="Arial" w:hAnsi="Arial" w:cs="Arial"/>
          <w:sz w:val="22"/>
          <w:szCs w:val="22"/>
        </w:rPr>
        <w:t>solutionarea</w:t>
      </w:r>
      <w:proofErr w:type="spellEnd"/>
      <w:r w:rsidRPr="00906BFD">
        <w:rPr>
          <w:rFonts w:ascii="Arial" w:hAnsi="Arial" w:cs="Arial"/>
          <w:sz w:val="22"/>
          <w:szCs w:val="22"/>
        </w:rPr>
        <w:t xml:space="preserve"> problemelor cu care se confrunta structurile organizatorice din cardul entităților publice.</w:t>
      </w:r>
    </w:p>
    <w:p w14:paraId="129B570C" w14:textId="77777777" w:rsidR="00EA5984" w:rsidRPr="00906BFD" w:rsidRDefault="0010008D">
      <w:pPr>
        <w:pStyle w:val="Heading1"/>
        <w:spacing w:after="240"/>
        <w:rPr>
          <w:color w:val="0033CC"/>
        </w:rPr>
      </w:pPr>
      <w:bookmarkStart w:id="169" w:name="_Toc528315219"/>
      <w:bookmarkStart w:id="170" w:name="_Toc24707983"/>
      <w:bookmarkEnd w:id="167"/>
      <w:bookmarkEnd w:id="169"/>
      <w:r w:rsidRPr="00906BFD">
        <w:rPr>
          <w:color w:val="0033CC"/>
        </w:rPr>
        <w:t xml:space="preserve">Partea a VII-a – Propuneri pentru </w:t>
      </w:r>
      <w:proofErr w:type="spellStart"/>
      <w:r w:rsidRPr="00906BFD">
        <w:rPr>
          <w:color w:val="0033CC"/>
        </w:rPr>
        <w:t>îmbunătăţirea</w:t>
      </w:r>
      <w:proofErr w:type="spellEnd"/>
      <w:r w:rsidRPr="00906BFD">
        <w:rPr>
          <w:color w:val="0033CC"/>
        </w:rPr>
        <w:t xml:space="preserve"> </w:t>
      </w:r>
      <w:proofErr w:type="spellStart"/>
      <w:r w:rsidRPr="00906BFD">
        <w:rPr>
          <w:color w:val="0033CC"/>
        </w:rPr>
        <w:t>activităţii</w:t>
      </w:r>
      <w:proofErr w:type="spellEnd"/>
      <w:r w:rsidRPr="00906BFD">
        <w:rPr>
          <w:color w:val="0033CC"/>
        </w:rPr>
        <w:t xml:space="preserve"> de audit </w:t>
      </w:r>
      <w:r w:rsidR="00DD5BEF" w:rsidRPr="00906BFD">
        <w:rPr>
          <w:color w:val="0033CC"/>
        </w:rPr>
        <w:t xml:space="preserve">public </w:t>
      </w:r>
      <w:r w:rsidRPr="00906BFD">
        <w:rPr>
          <w:color w:val="0033CC"/>
        </w:rPr>
        <w:t>intern</w:t>
      </w:r>
      <w:bookmarkEnd w:id="170"/>
    </w:p>
    <w:p w14:paraId="6C6714C3" w14:textId="77777777" w:rsidR="00EA5984" w:rsidRPr="00906BFD" w:rsidRDefault="0010008D">
      <w:pPr>
        <w:pStyle w:val="Heading2"/>
        <w:spacing w:before="240" w:after="120"/>
        <w:jc w:val="both"/>
        <w:rPr>
          <w:rFonts w:ascii="Arial" w:hAnsi="Arial" w:cs="Arial"/>
          <w:b/>
          <w:bCs/>
          <w:color w:val="093BC7"/>
          <w:sz w:val="24"/>
          <w:szCs w:val="24"/>
        </w:rPr>
      </w:pPr>
      <w:bookmarkStart w:id="171" w:name="_Toc528315220"/>
      <w:bookmarkStart w:id="172" w:name="_Toc24707984"/>
      <w:bookmarkEnd w:id="171"/>
      <w:r w:rsidRPr="00906BFD">
        <w:rPr>
          <w:rFonts w:ascii="Arial" w:hAnsi="Arial" w:cs="Arial"/>
          <w:b/>
          <w:bCs/>
          <w:color w:val="093BC7"/>
          <w:sz w:val="24"/>
          <w:szCs w:val="24"/>
        </w:rPr>
        <w:t xml:space="preserve">VII.1. Propuneri privind </w:t>
      </w:r>
      <w:proofErr w:type="spellStart"/>
      <w:r w:rsidRPr="00906BFD">
        <w:rPr>
          <w:rFonts w:ascii="Arial" w:hAnsi="Arial" w:cs="Arial"/>
          <w:b/>
          <w:bCs/>
          <w:color w:val="093BC7"/>
          <w:sz w:val="24"/>
          <w:szCs w:val="24"/>
        </w:rPr>
        <w:t>îmbunătăţirea</w:t>
      </w:r>
      <w:proofErr w:type="spellEnd"/>
      <w:r w:rsidRPr="00906BFD">
        <w:rPr>
          <w:rFonts w:ascii="Arial" w:hAnsi="Arial" w:cs="Arial"/>
          <w:b/>
          <w:bCs/>
          <w:color w:val="093BC7"/>
          <w:sz w:val="24"/>
          <w:szCs w:val="24"/>
        </w:rPr>
        <w:t xml:space="preserve"> </w:t>
      </w:r>
      <w:proofErr w:type="spellStart"/>
      <w:r w:rsidRPr="00906BFD">
        <w:rPr>
          <w:rFonts w:ascii="Arial" w:hAnsi="Arial" w:cs="Arial"/>
          <w:b/>
          <w:bCs/>
          <w:color w:val="093BC7"/>
          <w:sz w:val="24"/>
          <w:szCs w:val="24"/>
        </w:rPr>
        <w:t>activităţii</w:t>
      </w:r>
      <w:proofErr w:type="spellEnd"/>
      <w:r w:rsidRPr="00906BFD">
        <w:rPr>
          <w:rFonts w:ascii="Arial" w:hAnsi="Arial" w:cs="Arial"/>
          <w:b/>
          <w:bCs/>
          <w:color w:val="093BC7"/>
          <w:sz w:val="24"/>
          <w:szCs w:val="24"/>
        </w:rPr>
        <w:t xml:space="preserve"> de </w:t>
      </w:r>
      <w:r w:rsidRPr="00906BFD">
        <w:rPr>
          <w:rFonts w:ascii="Arial" w:hAnsi="Arial" w:cs="Arial"/>
          <w:b/>
          <w:bCs/>
          <w:color w:val="0033CC"/>
          <w:sz w:val="24"/>
          <w:szCs w:val="24"/>
        </w:rPr>
        <w:t xml:space="preserve">audit </w:t>
      </w:r>
      <w:r w:rsidR="00DD5BEF" w:rsidRPr="00906BFD">
        <w:rPr>
          <w:rFonts w:ascii="Arial" w:hAnsi="Arial" w:cs="Arial"/>
          <w:b/>
          <w:bCs/>
          <w:color w:val="0033CC"/>
          <w:sz w:val="24"/>
          <w:szCs w:val="24"/>
        </w:rPr>
        <w:t xml:space="preserve">public </w:t>
      </w:r>
      <w:r w:rsidRPr="00906BFD">
        <w:rPr>
          <w:rFonts w:ascii="Arial" w:hAnsi="Arial" w:cs="Arial"/>
          <w:b/>
          <w:bCs/>
          <w:color w:val="093BC7"/>
          <w:sz w:val="24"/>
          <w:szCs w:val="24"/>
        </w:rPr>
        <w:t xml:space="preserve">intern </w:t>
      </w:r>
      <w:proofErr w:type="spellStart"/>
      <w:r w:rsidRPr="00906BFD">
        <w:rPr>
          <w:rFonts w:ascii="Arial" w:hAnsi="Arial" w:cs="Arial"/>
          <w:b/>
          <w:bCs/>
          <w:color w:val="093BC7"/>
          <w:sz w:val="24"/>
          <w:szCs w:val="24"/>
        </w:rPr>
        <w:t>desfăşurată</w:t>
      </w:r>
      <w:proofErr w:type="spellEnd"/>
      <w:r w:rsidRPr="00906BFD">
        <w:rPr>
          <w:rFonts w:ascii="Arial" w:hAnsi="Arial" w:cs="Arial"/>
          <w:b/>
          <w:bCs/>
          <w:color w:val="093BC7"/>
          <w:sz w:val="24"/>
          <w:szCs w:val="24"/>
        </w:rPr>
        <w:t xml:space="preserve"> la nivelul </w:t>
      </w:r>
      <w:proofErr w:type="spellStart"/>
      <w:r w:rsidRPr="00906BFD">
        <w:rPr>
          <w:rFonts w:ascii="Arial" w:hAnsi="Arial" w:cs="Arial"/>
          <w:b/>
          <w:bCs/>
          <w:color w:val="093BC7"/>
          <w:sz w:val="24"/>
          <w:szCs w:val="24"/>
        </w:rPr>
        <w:t>instituţiei</w:t>
      </w:r>
      <w:proofErr w:type="spellEnd"/>
      <w:r w:rsidRPr="00906BFD">
        <w:rPr>
          <w:rFonts w:ascii="Arial" w:hAnsi="Arial" w:cs="Arial"/>
          <w:b/>
          <w:bCs/>
          <w:color w:val="093BC7"/>
          <w:sz w:val="24"/>
          <w:szCs w:val="24"/>
        </w:rPr>
        <w:t xml:space="preserve"> publice</w:t>
      </w:r>
      <w:bookmarkEnd w:id="172"/>
    </w:p>
    <w:p w14:paraId="49947FE4" w14:textId="77777777" w:rsidR="004D29B8" w:rsidRPr="00906BFD" w:rsidRDefault="004D29B8" w:rsidP="004D29B8">
      <w:pPr>
        <w:ind w:right="-12"/>
        <w:jc w:val="both"/>
        <w:rPr>
          <w:rFonts w:ascii="Arial" w:hAnsi="Arial" w:cs="Arial"/>
          <w:color w:val="000000"/>
          <w:sz w:val="22"/>
          <w:szCs w:val="22"/>
        </w:rPr>
      </w:pPr>
      <w:bookmarkStart w:id="173" w:name="_Toc528315221"/>
      <w:bookmarkStart w:id="174" w:name="_Toc24707985"/>
      <w:bookmarkEnd w:id="173"/>
      <w:proofErr w:type="spellStart"/>
      <w:r w:rsidRPr="00906BFD">
        <w:rPr>
          <w:rFonts w:ascii="Arial" w:hAnsi="Arial" w:cs="Arial"/>
          <w:color w:val="000000"/>
          <w:sz w:val="22"/>
          <w:szCs w:val="22"/>
        </w:rPr>
        <w:t>Constientizarea</w:t>
      </w:r>
      <w:proofErr w:type="spellEnd"/>
      <w:r w:rsidRPr="00906BFD">
        <w:rPr>
          <w:rFonts w:ascii="Arial" w:hAnsi="Arial" w:cs="Arial"/>
          <w:color w:val="000000"/>
          <w:sz w:val="22"/>
          <w:szCs w:val="22"/>
        </w:rPr>
        <w:t xml:space="preserve"> permanenta a managerilor de la toate nivelele pentru înțelegerea corecta a activității de audit intern, atât in ceea ce privește </w:t>
      </w:r>
      <w:proofErr w:type="spellStart"/>
      <w:r w:rsidRPr="00906BFD">
        <w:rPr>
          <w:rFonts w:ascii="Arial" w:hAnsi="Arial" w:cs="Arial"/>
          <w:color w:val="000000"/>
          <w:sz w:val="22"/>
          <w:szCs w:val="22"/>
        </w:rPr>
        <w:t>regurile</w:t>
      </w:r>
      <w:proofErr w:type="spellEnd"/>
      <w:r w:rsidRPr="00906BFD">
        <w:rPr>
          <w:rFonts w:ascii="Arial" w:hAnsi="Arial" w:cs="Arial"/>
          <w:color w:val="000000"/>
          <w:sz w:val="22"/>
          <w:szCs w:val="22"/>
        </w:rPr>
        <w:t xml:space="preserve"> după care aceasta se desfășoară, dar si modul in care se fructifica cel mai bine aceasta funcție.</w:t>
      </w:r>
    </w:p>
    <w:p w14:paraId="60FB1BD4" w14:textId="77777777" w:rsidR="004D29B8" w:rsidRPr="00906BFD" w:rsidRDefault="004D29B8" w:rsidP="004D29B8">
      <w:pPr>
        <w:ind w:right="-12"/>
        <w:jc w:val="both"/>
        <w:rPr>
          <w:rFonts w:ascii="Arial" w:hAnsi="Arial" w:cs="Arial"/>
          <w:color w:val="000000"/>
          <w:sz w:val="22"/>
          <w:szCs w:val="22"/>
        </w:rPr>
      </w:pPr>
      <w:r w:rsidRPr="00906BFD">
        <w:rPr>
          <w:rFonts w:ascii="Arial" w:hAnsi="Arial" w:cs="Arial"/>
          <w:color w:val="000000"/>
          <w:sz w:val="22"/>
          <w:szCs w:val="22"/>
        </w:rPr>
        <w:t xml:space="preserve">Organizarea de </w:t>
      </w:r>
      <w:proofErr w:type="spellStart"/>
      <w:r w:rsidRPr="00906BFD">
        <w:rPr>
          <w:rFonts w:ascii="Arial" w:hAnsi="Arial" w:cs="Arial"/>
          <w:color w:val="000000"/>
          <w:sz w:val="22"/>
          <w:szCs w:val="22"/>
        </w:rPr>
        <w:t>worksop</w:t>
      </w:r>
      <w:proofErr w:type="spellEnd"/>
      <w:r w:rsidRPr="00906BFD">
        <w:rPr>
          <w:rFonts w:ascii="Arial" w:hAnsi="Arial" w:cs="Arial"/>
          <w:color w:val="000000"/>
          <w:sz w:val="22"/>
          <w:szCs w:val="22"/>
        </w:rPr>
        <w:t xml:space="preserve">-uri cu </w:t>
      </w:r>
      <w:proofErr w:type="spellStart"/>
      <w:r w:rsidRPr="00906BFD">
        <w:rPr>
          <w:rFonts w:ascii="Arial" w:hAnsi="Arial" w:cs="Arial"/>
          <w:color w:val="000000"/>
          <w:sz w:val="22"/>
          <w:szCs w:val="22"/>
        </w:rPr>
        <w:t>carecter</w:t>
      </w:r>
      <w:proofErr w:type="spellEnd"/>
      <w:r w:rsidRPr="00906BFD">
        <w:rPr>
          <w:rFonts w:ascii="Arial" w:hAnsi="Arial" w:cs="Arial"/>
          <w:color w:val="000000"/>
          <w:sz w:val="22"/>
          <w:szCs w:val="22"/>
        </w:rPr>
        <w:t xml:space="preserve"> lucrativ, pe domenii de activitate; </w:t>
      </w:r>
      <w:proofErr w:type="spellStart"/>
      <w:r w:rsidRPr="00906BFD">
        <w:rPr>
          <w:rFonts w:ascii="Arial" w:hAnsi="Arial" w:cs="Arial"/>
          <w:color w:val="000000"/>
          <w:sz w:val="22"/>
          <w:szCs w:val="22"/>
        </w:rPr>
        <w:t>executie</w:t>
      </w:r>
      <w:proofErr w:type="spellEnd"/>
      <w:r w:rsidRPr="00906BFD">
        <w:rPr>
          <w:rFonts w:ascii="Arial" w:hAnsi="Arial" w:cs="Arial"/>
          <w:color w:val="000000"/>
          <w:sz w:val="22"/>
          <w:szCs w:val="22"/>
        </w:rPr>
        <w:t xml:space="preserve"> bugetara, </w:t>
      </w:r>
      <w:proofErr w:type="spellStart"/>
      <w:r w:rsidRPr="00906BFD">
        <w:rPr>
          <w:rFonts w:ascii="Arial" w:hAnsi="Arial" w:cs="Arial"/>
          <w:color w:val="000000"/>
          <w:sz w:val="22"/>
          <w:szCs w:val="22"/>
        </w:rPr>
        <w:t>achizitii</w:t>
      </w:r>
      <w:proofErr w:type="spellEnd"/>
      <w:r w:rsidRPr="00906BFD">
        <w:rPr>
          <w:rFonts w:ascii="Arial" w:hAnsi="Arial" w:cs="Arial"/>
          <w:color w:val="000000"/>
          <w:sz w:val="22"/>
          <w:szCs w:val="22"/>
        </w:rPr>
        <w:t xml:space="preserve"> publice, resurse umane, </w:t>
      </w:r>
      <w:proofErr w:type="spellStart"/>
      <w:r w:rsidRPr="00906BFD">
        <w:rPr>
          <w:rFonts w:ascii="Arial" w:hAnsi="Arial" w:cs="Arial"/>
          <w:color w:val="000000"/>
          <w:sz w:val="22"/>
          <w:szCs w:val="22"/>
        </w:rPr>
        <w:t>sinteme</w:t>
      </w:r>
      <w:proofErr w:type="spellEnd"/>
      <w:r w:rsidRPr="00906BFD">
        <w:rPr>
          <w:rFonts w:ascii="Arial" w:hAnsi="Arial" w:cs="Arial"/>
          <w:color w:val="000000"/>
          <w:sz w:val="22"/>
          <w:szCs w:val="22"/>
        </w:rPr>
        <w:t xml:space="preserve"> contabile, cu scopul </w:t>
      </w:r>
      <w:proofErr w:type="spellStart"/>
      <w:r w:rsidRPr="00906BFD">
        <w:rPr>
          <w:rFonts w:ascii="Arial" w:hAnsi="Arial" w:cs="Arial"/>
          <w:color w:val="000000"/>
          <w:sz w:val="22"/>
          <w:szCs w:val="22"/>
        </w:rPr>
        <w:t>dezvoltarii</w:t>
      </w:r>
      <w:proofErr w:type="spellEnd"/>
      <w:r w:rsidRPr="00906BFD">
        <w:rPr>
          <w:rFonts w:ascii="Arial" w:hAnsi="Arial" w:cs="Arial"/>
          <w:color w:val="000000"/>
          <w:sz w:val="22"/>
          <w:szCs w:val="22"/>
        </w:rPr>
        <w:t xml:space="preserve"> instrumentului metodologic adecvat (</w:t>
      </w:r>
      <w:proofErr w:type="spellStart"/>
      <w:r w:rsidRPr="00906BFD">
        <w:rPr>
          <w:rFonts w:ascii="Arial" w:hAnsi="Arial" w:cs="Arial"/>
          <w:color w:val="000000"/>
          <w:sz w:val="22"/>
          <w:szCs w:val="22"/>
        </w:rPr>
        <w:t>indrumatori</w:t>
      </w:r>
      <w:proofErr w:type="spellEnd"/>
      <w:r w:rsidRPr="00906BFD">
        <w:rPr>
          <w:rFonts w:ascii="Arial" w:hAnsi="Arial" w:cs="Arial"/>
          <w:color w:val="000000"/>
          <w:sz w:val="22"/>
          <w:szCs w:val="22"/>
        </w:rPr>
        <w:t xml:space="preserve">, ghiduri, exemple practice, piste de audit, metode de analize risc, </w:t>
      </w:r>
      <w:proofErr w:type="spellStart"/>
      <w:r w:rsidRPr="00906BFD">
        <w:rPr>
          <w:rFonts w:ascii="Arial" w:hAnsi="Arial" w:cs="Arial"/>
          <w:color w:val="000000"/>
          <w:sz w:val="22"/>
          <w:szCs w:val="22"/>
        </w:rPr>
        <w:t>raportari</w:t>
      </w:r>
      <w:proofErr w:type="spellEnd"/>
      <w:r w:rsidRPr="00906BFD">
        <w:rPr>
          <w:rFonts w:ascii="Arial" w:hAnsi="Arial" w:cs="Arial"/>
          <w:color w:val="000000"/>
          <w:sz w:val="22"/>
          <w:szCs w:val="22"/>
        </w:rPr>
        <w:t>).</w:t>
      </w:r>
    </w:p>
    <w:p w14:paraId="1C67713B" w14:textId="77777777" w:rsidR="004D29B8" w:rsidRPr="00906BFD" w:rsidRDefault="004D29B8" w:rsidP="004D29B8">
      <w:pPr>
        <w:ind w:right="-12"/>
        <w:jc w:val="both"/>
        <w:rPr>
          <w:rFonts w:ascii="Arial" w:hAnsi="Arial" w:cs="Arial"/>
          <w:color w:val="000000"/>
          <w:sz w:val="22"/>
          <w:szCs w:val="22"/>
        </w:rPr>
      </w:pPr>
      <w:r w:rsidRPr="00906BFD">
        <w:rPr>
          <w:rFonts w:ascii="Arial" w:hAnsi="Arial" w:cs="Arial"/>
          <w:color w:val="000000"/>
          <w:sz w:val="22"/>
          <w:szCs w:val="22"/>
        </w:rPr>
        <w:t>Participare la cursuri de perfecționare profesionale, schimb de experiențe, consiliere  (mai ales unde este un singur auditor) intre UCAAPI si auditor.</w:t>
      </w:r>
    </w:p>
    <w:p w14:paraId="476F9669" w14:textId="77777777" w:rsidR="004D29B8" w:rsidRPr="00906BFD" w:rsidRDefault="004D29B8" w:rsidP="004D29B8">
      <w:pPr>
        <w:ind w:right="-12"/>
        <w:jc w:val="both"/>
        <w:rPr>
          <w:rFonts w:ascii="Arial" w:hAnsi="Arial" w:cs="Arial"/>
          <w:color w:val="000000"/>
          <w:sz w:val="22"/>
          <w:szCs w:val="22"/>
        </w:rPr>
      </w:pPr>
      <w:r w:rsidRPr="00906BFD">
        <w:rPr>
          <w:rFonts w:ascii="Arial" w:hAnsi="Arial" w:cs="Arial"/>
          <w:color w:val="000000"/>
          <w:sz w:val="22"/>
          <w:szCs w:val="22"/>
        </w:rPr>
        <w:t xml:space="preserve">Actualizare  ghidurilor practice, îndrumători, exemple practice pe pagina de internet </w:t>
      </w:r>
      <w:proofErr w:type="spellStart"/>
      <w:r w:rsidRPr="00906BFD">
        <w:rPr>
          <w:rFonts w:ascii="Arial" w:hAnsi="Arial" w:cs="Arial"/>
          <w:color w:val="000000"/>
          <w:sz w:val="22"/>
          <w:szCs w:val="22"/>
        </w:rPr>
        <w:t>mfinante</w:t>
      </w:r>
      <w:proofErr w:type="spellEnd"/>
      <w:r w:rsidRPr="00906BFD">
        <w:rPr>
          <w:rFonts w:ascii="Arial" w:hAnsi="Arial" w:cs="Arial"/>
          <w:color w:val="000000"/>
          <w:sz w:val="22"/>
          <w:szCs w:val="22"/>
        </w:rPr>
        <w:t>/</w:t>
      </w:r>
      <w:proofErr w:type="spellStart"/>
      <w:r w:rsidRPr="00906BFD">
        <w:rPr>
          <w:rFonts w:ascii="Arial" w:hAnsi="Arial" w:cs="Arial"/>
          <w:color w:val="000000"/>
          <w:sz w:val="22"/>
          <w:szCs w:val="22"/>
        </w:rPr>
        <w:t>ucaapi</w:t>
      </w:r>
      <w:proofErr w:type="spellEnd"/>
      <w:r w:rsidRPr="00906BFD">
        <w:rPr>
          <w:rFonts w:ascii="Arial" w:hAnsi="Arial" w:cs="Arial"/>
          <w:color w:val="000000"/>
          <w:sz w:val="22"/>
          <w:szCs w:val="22"/>
        </w:rPr>
        <w:t xml:space="preserve">.  </w:t>
      </w:r>
    </w:p>
    <w:p w14:paraId="1EEA19E8" w14:textId="77777777" w:rsidR="004D29B8" w:rsidRPr="00906BFD" w:rsidRDefault="004D29B8" w:rsidP="004D29B8">
      <w:pPr>
        <w:spacing w:before="240" w:after="240"/>
        <w:ind w:right="-12"/>
        <w:jc w:val="both"/>
        <w:rPr>
          <w:rFonts w:ascii="Arial" w:hAnsi="Arial" w:cs="Arial"/>
          <w:color w:val="000000"/>
          <w:sz w:val="22"/>
          <w:szCs w:val="22"/>
        </w:rPr>
      </w:pPr>
    </w:p>
    <w:p w14:paraId="15F09201" w14:textId="1464A1A5" w:rsidR="004D29B8" w:rsidRPr="00906BFD" w:rsidRDefault="00617D42" w:rsidP="004D29B8">
      <w:pPr>
        <w:spacing w:before="240" w:after="240"/>
        <w:ind w:right="-12"/>
        <w:jc w:val="both"/>
        <w:rPr>
          <w:rFonts w:ascii="Arial" w:hAnsi="Arial" w:cs="Arial"/>
          <w:i/>
          <w:color w:val="808080"/>
        </w:rPr>
      </w:pPr>
      <w:r>
        <w:rPr>
          <w:rFonts w:ascii="Arial" w:hAnsi="Arial" w:cs="Arial"/>
          <w:color w:val="000000"/>
          <w:sz w:val="22"/>
          <w:szCs w:val="22"/>
        </w:rPr>
        <w:t xml:space="preserve">Ec. </w:t>
      </w:r>
      <w:r w:rsidR="004D29B8" w:rsidRPr="00906BFD">
        <w:rPr>
          <w:rFonts w:ascii="Arial" w:hAnsi="Arial" w:cs="Arial"/>
          <w:color w:val="000000"/>
          <w:sz w:val="22"/>
          <w:szCs w:val="22"/>
        </w:rPr>
        <w:t>Mathe L. Zsolt – Auditor Public Intern</w:t>
      </w:r>
    </w:p>
    <w:bookmarkEnd w:id="174"/>
    <w:p w14:paraId="491DF718" w14:textId="77777777" w:rsidR="004D29B8" w:rsidRPr="00906BFD" w:rsidRDefault="004D29B8" w:rsidP="004D29B8">
      <w:pPr>
        <w:spacing w:before="240" w:after="240"/>
        <w:ind w:right="-12"/>
        <w:jc w:val="both"/>
        <w:rPr>
          <w:rFonts w:ascii="Arial" w:hAnsi="Arial" w:cs="Arial"/>
          <w:color w:val="000000"/>
          <w:sz w:val="22"/>
          <w:szCs w:val="22"/>
        </w:rPr>
      </w:pPr>
    </w:p>
    <w:sectPr w:rsidR="004D29B8" w:rsidRPr="00906BFD">
      <w:headerReference w:type="default" r:id="rId8"/>
      <w:footerReference w:type="default" r:id="rId9"/>
      <w:footerReference w:type="first" r:id="rId10"/>
      <w:pgSz w:w="11906" w:h="16838"/>
      <w:pgMar w:top="1418" w:right="758" w:bottom="1134" w:left="1418" w:header="426" w:footer="281"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F4C57" w14:textId="77777777" w:rsidR="004518E9" w:rsidRDefault="004518E9">
      <w:r>
        <w:separator/>
      </w:r>
    </w:p>
  </w:endnote>
  <w:endnote w:type="continuationSeparator" w:id="0">
    <w:p w14:paraId="3760A15E" w14:textId="77777777" w:rsidR="004518E9" w:rsidRDefault="00451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iberation Sans">
    <w:panose1 w:val="00000000000000000000"/>
    <w:charset w:val="EE"/>
    <w:family w:val="roman"/>
    <w:notTrueType/>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AF4D3" w14:textId="77777777" w:rsidR="00A73FEC" w:rsidRDefault="00A73FEC">
    <w:pPr>
      <w:pStyle w:val="Footer"/>
      <w:pBdr>
        <w:top w:val="single" w:sz="4" w:space="1" w:color="00000A"/>
      </w:pBdr>
      <w:jc w:val="center"/>
    </w:pPr>
    <w:r>
      <w:rPr>
        <w:rFonts w:ascii="Arial" w:hAnsi="Arial" w:cs="Arial"/>
        <w:sz w:val="22"/>
        <w:szCs w:val="22"/>
      </w:rPr>
      <w:t xml:space="preserve">Pagina </w:t>
    </w:r>
    <w:r>
      <w:rPr>
        <w:rFonts w:ascii="Arial" w:hAnsi="Arial" w:cs="Arial"/>
        <w:sz w:val="22"/>
        <w:szCs w:val="22"/>
      </w:rPr>
      <w:fldChar w:fldCharType="begin"/>
    </w:r>
    <w:r>
      <w:instrText>PAGE</w:instrText>
    </w:r>
    <w:r>
      <w:fldChar w:fldCharType="separate"/>
    </w:r>
    <w:r>
      <w:rPr>
        <w:noProof/>
      </w:rPr>
      <w:t>21</w:t>
    </w:r>
    <w:r>
      <w:fldChar w:fldCharType="end"/>
    </w:r>
    <w:r>
      <w:rPr>
        <w:rFonts w:ascii="Arial" w:hAnsi="Arial" w:cs="Arial"/>
        <w:sz w:val="22"/>
        <w:szCs w:val="22"/>
      </w:rPr>
      <w:t xml:space="preserve"> din </w:t>
    </w:r>
    <w:r>
      <w:rPr>
        <w:rFonts w:ascii="Arial" w:hAnsi="Arial" w:cs="Arial"/>
        <w:sz w:val="22"/>
        <w:szCs w:val="22"/>
      </w:rPr>
      <w:fldChar w:fldCharType="begin"/>
    </w:r>
    <w:r>
      <w:instrText>NUMPAGES</w:instrText>
    </w:r>
    <w:r>
      <w:fldChar w:fldCharType="separate"/>
    </w:r>
    <w:r>
      <w:rPr>
        <w:noProof/>
      </w:rPr>
      <w:t>39</w:t>
    </w:r>
    <w:r>
      <w:fldChar w:fldCharType="end"/>
    </w:r>
  </w:p>
  <w:p w14:paraId="540F22EF" w14:textId="77777777" w:rsidR="00A73FEC" w:rsidRDefault="00A73F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48467" w14:textId="77777777" w:rsidR="00A73FEC" w:rsidRDefault="00A73FEC">
    <w:pPr>
      <w:pStyle w:val="Footer"/>
      <w:jc w:val="center"/>
      <w:rPr>
        <w:rFonts w:ascii="Arial" w:hAnsi="Arial" w:cs="Arial"/>
        <w:sz w:val="20"/>
        <w:szCs w:val="20"/>
      </w:rPr>
    </w:pPr>
  </w:p>
  <w:p w14:paraId="48382B80" w14:textId="77777777" w:rsidR="00A73FEC" w:rsidRDefault="00A73FEC">
    <w:pPr>
      <w:pStyle w:val="Footer"/>
      <w:pBdr>
        <w:top w:val="single" w:sz="4" w:space="1" w:color="00000A"/>
      </w:pBdr>
      <w:jc w:val="center"/>
    </w:pPr>
    <w:r>
      <w:rPr>
        <w:rFonts w:ascii="Arial" w:hAnsi="Arial" w:cs="Arial"/>
        <w:sz w:val="20"/>
        <w:szCs w:val="20"/>
      </w:rPr>
      <w:t xml:space="preserve">Pagina </w:t>
    </w:r>
    <w:r>
      <w:rPr>
        <w:rFonts w:ascii="Arial" w:hAnsi="Arial" w:cs="Arial"/>
        <w:sz w:val="20"/>
        <w:szCs w:val="20"/>
      </w:rPr>
      <w:fldChar w:fldCharType="begin"/>
    </w:r>
    <w:r>
      <w:instrText>PAGE</w:instrText>
    </w:r>
    <w:r>
      <w:fldChar w:fldCharType="separate"/>
    </w:r>
    <w:r>
      <w:rPr>
        <w:noProof/>
      </w:rPr>
      <w:t>1</w:t>
    </w:r>
    <w:r>
      <w:fldChar w:fldCharType="end"/>
    </w:r>
    <w:r>
      <w:rPr>
        <w:rFonts w:ascii="Arial" w:hAnsi="Arial" w:cs="Arial"/>
        <w:sz w:val="20"/>
        <w:szCs w:val="20"/>
      </w:rPr>
      <w:t xml:space="preserve"> din </w:t>
    </w:r>
    <w:r>
      <w:rPr>
        <w:rFonts w:ascii="Arial" w:hAnsi="Arial" w:cs="Arial"/>
        <w:sz w:val="20"/>
        <w:szCs w:val="20"/>
      </w:rPr>
      <w:fldChar w:fldCharType="begin"/>
    </w:r>
    <w:r>
      <w:instrText>NUMPAGES</w:instrText>
    </w:r>
    <w:r>
      <w:fldChar w:fldCharType="separate"/>
    </w:r>
    <w:r>
      <w:rPr>
        <w:noProof/>
      </w:rPr>
      <w:t>39</w:t>
    </w:r>
    <w:r>
      <w:fldChar w:fldCharType="end"/>
    </w:r>
  </w:p>
  <w:p w14:paraId="2DE99D4D" w14:textId="77777777" w:rsidR="00A73FEC" w:rsidRDefault="00A73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9F8AF" w14:textId="77777777" w:rsidR="004518E9" w:rsidRDefault="004518E9">
      <w:r>
        <w:separator/>
      </w:r>
    </w:p>
  </w:footnote>
  <w:footnote w:type="continuationSeparator" w:id="0">
    <w:p w14:paraId="35B362B3" w14:textId="77777777" w:rsidR="004518E9" w:rsidRDefault="00451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382D7" w14:textId="77777777" w:rsidR="00A73FEC" w:rsidRPr="004D29B8" w:rsidRDefault="00A73FEC" w:rsidP="004D29B8">
    <w:pPr>
      <w:pStyle w:val="BodyText"/>
      <w:ind w:right="-11"/>
      <w:rPr>
        <w:rFonts w:ascii="Arial" w:hAnsi="Arial" w:cs="Arial"/>
        <w:b w:val="0"/>
        <w:iCs/>
        <w:color w:val="000000"/>
        <w:sz w:val="22"/>
        <w:szCs w:val="24"/>
      </w:rPr>
    </w:pPr>
    <w:r w:rsidRPr="004D29B8">
      <w:rPr>
        <w:rFonts w:ascii="Arial" w:hAnsi="Arial" w:cs="Arial"/>
        <w:b w:val="0"/>
        <w:iCs/>
        <w:color w:val="000000"/>
        <w:sz w:val="22"/>
        <w:szCs w:val="24"/>
      </w:rPr>
      <w:t>Primăria Municipiului Târgu Secuiesc</w:t>
    </w:r>
  </w:p>
  <w:p w14:paraId="0C5F2D9A" w14:textId="77777777" w:rsidR="00A73FEC" w:rsidRPr="004D29B8" w:rsidRDefault="00A73FEC" w:rsidP="004D29B8">
    <w:pPr>
      <w:pStyle w:val="BodyText"/>
      <w:ind w:right="-11"/>
      <w:rPr>
        <w:rFonts w:ascii="Arial" w:hAnsi="Arial" w:cs="Arial"/>
        <w:b w:val="0"/>
        <w:iCs/>
        <w:color w:val="000000"/>
        <w:sz w:val="22"/>
        <w:szCs w:val="24"/>
      </w:rPr>
    </w:pPr>
    <w:r w:rsidRPr="004D29B8">
      <w:rPr>
        <w:rFonts w:ascii="Arial" w:hAnsi="Arial" w:cs="Arial"/>
        <w:b w:val="0"/>
        <w:iCs/>
        <w:color w:val="000000"/>
        <w:sz w:val="22"/>
        <w:szCs w:val="24"/>
      </w:rPr>
      <w:t>Compartimentul Audit Public Intern</w:t>
    </w:r>
  </w:p>
  <w:p w14:paraId="3A6528F7" w14:textId="211E1969" w:rsidR="00A73FEC" w:rsidRPr="004D29B8" w:rsidRDefault="00A73FEC" w:rsidP="004D29B8">
    <w:pPr>
      <w:pStyle w:val="Header"/>
      <w:pBdr>
        <w:bottom w:val="single" w:sz="4" w:space="1" w:color="00000A"/>
      </w:pBdr>
      <w:spacing w:after="120"/>
      <w:rPr>
        <w:iCs/>
        <w:lang w:val="en-US"/>
      </w:rPr>
    </w:pPr>
    <w:r w:rsidRPr="004D29B8">
      <w:rPr>
        <w:rFonts w:ascii="Arial" w:hAnsi="Arial" w:cs="Arial"/>
        <w:iCs/>
        <w:sz w:val="22"/>
      </w:rPr>
      <w:t xml:space="preserve">Raport anual de activitate aferent anului </w:t>
    </w:r>
    <w:r w:rsidRPr="004D29B8">
      <w:rPr>
        <w:rFonts w:ascii="Arial" w:hAnsi="Arial" w:cs="Arial"/>
        <w:iCs/>
        <w:color w:val="000000"/>
        <w:sz w:val="22"/>
        <w:lang w:val="en-US"/>
      </w:rPr>
      <w:t>20</w:t>
    </w:r>
    <w:r>
      <w:rPr>
        <w:rFonts w:ascii="Arial" w:hAnsi="Arial" w:cs="Arial"/>
        <w:iCs/>
        <w:color w:val="000000"/>
        <w:sz w:val="22"/>
        <w:lang w:val="en-US"/>
      </w:rPr>
      <w:t>2</w:t>
    </w:r>
    <w:r w:rsidR="00B54E7A">
      <w:rPr>
        <w:rFonts w:ascii="Arial" w:hAnsi="Arial" w:cs="Arial"/>
        <w:iCs/>
        <w:color w:val="000000"/>
        <w:sz w:val="22"/>
        <w:lang w:val="en-US"/>
      </w:rPr>
      <w:t>2</w:t>
    </w:r>
  </w:p>
  <w:p w14:paraId="55E15229" w14:textId="77777777" w:rsidR="00A73FEC" w:rsidRPr="004D29B8" w:rsidRDefault="00A73FEC" w:rsidP="004D2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D341B"/>
    <w:multiLevelType w:val="hybridMultilevel"/>
    <w:tmpl w:val="7E9E1382"/>
    <w:lvl w:ilvl="0" w:tplc="0809000F">
      <w:start w:val="1"/>
      <w:numFmt w:val="decimal"/>
      <w:lvlText w:val="%1."/>
      <w:lvlJc w:val="left"/>
      <w:pPr>
        <w:tabs>
          <w:tab w:val="num" w:pos="1483"/>
        </w:tabs>
        <w:ind w:left="1483" w:hanging="360"/>
      </w:pPr>
      <w:rPr>
        <w:rFonts w:hint="default"/>
      </w:rPr>
    </w:lvl>
    <w:lvl w:ilvl="1" w:tplc="A31CFDEC">
      <w:start w:val="1"/>
      <w:numFmt w:val="bullet"/>
      <w:lvlText w:val=""/>
      <w:lvlJc w:val="left"/>
      <w:pPr>
        <w:tabs>
          <w:tab w:val="num" w:pos="2203"/>
        </w:tabs>
        <w:ind w:left="2203" w:hanging="360"/>
      </w:pPr>
      <w:rPr>
        <w:rFonts w:ascii="Symbol" w:hAnsi="Symbol" w:hint="default"/>
        <w:sz w:val="20"/>
        <w:szCs w:val="20"/>
      </w:rPr>
    </w:lvl>
    <w:lvl w:ilvl="2" w:tplc="04090005">
      <w:start w:val="1"/>
      <w:numFmt w:val="bullet"/>
      <w:lvlText w:val=""/>
      <w:lvlJc w:val="left"/>
      <w:pPr>
        <w:tabs>
          <w:tab w:val="num" w:pos="2923"/>
        </w:tabs>
        <w:ind w:left="2923" w:hanging="360"/>
      </w:pPr>
      <w:rPr>
        <w:rFonts w:ascii="Wingdings" w:hAnsi="Wingdings" w:hint="default"/>
      </w:rPr>
    </w:lvl>
    <w:lvl w:ilvl="3" w:tplc="04090001" w:tentative="1">
      <w:start w:val="1"/>
      <w:numFmt w:val="bullet"/>
      <w:lvlText w:val=""/>
      <w:lvlJc w:val="left"/>
      <w:pPr>
        <w:tabs>
          <w:tab w:val="num" w:pos="3643"/>
        </w:tabs>
        <w:ind w:left="3643" w:hanging="360"/>
      </w:pPr>
      <w:rPr>
        <w:rFonts w:ascii="Symbol" w:hAnsi="Symbol" w:hint="default"/>
      </w:rPr>
    </w:lvl>
    <w:lvl w:ilvl="4" w:tplc="04090003" w:tentative="1">
      <w:start w:val="1"/>
      <w:numFmt w:val="bullet"/>
      <w:lvlText w:val="o"/>
      <w:lvlJc w:val="left"/>
      <w:pPr>
        <w:tabs>
          <w:tab w:val="num" w:pos="4363"/>
        </w:tabs>
        <w:ind w:left="4363" w:hanging="360"/>
      </w:pPr>
      <w:rPr>
        <w:rFonts w:ascii="Courier New" w:hAnsi="Courier New" w:cs="Courier New" w:hint="default"/>
      </w:rPr>
    </w:lvl>
    <w:lvl w:ilvl="5" w:tplc="04090005" w:tentative="1">
      <w:start w:val="1"/>
      <w:numFmt w:val="bullet"/>
      <w:lvlText w:val=""/>
      <w:lvlJc w:val="left"/>
      <w:pPr>
        <w:tabs>
          <w:tab w:val="num" w:pos="5083"/>
        </w:tabs>
        <w:ind w:left="5083" w:hanging="360"/>
      </w:pPr>
      <w:rPr>
        <w:rFonts w:ascii="Wingdings" w:hAnsi="Wingdings" w:hint="default"/>
      </w:rPr>
    </w:lvl>
    <w:lvl w:ilvl="6" w:tplc="04090001" w:tentative="1">
      <w:start w:val="1"/>
      <w:numFmt w:val="bullet"/>
      <w:lvlText w:val=""/>
      <w:lvlJc w:val="left"/>
      <w:pPr>
        <w:tabs>
          <w:tab w:val="num" w:pos="5803"/>
        </w:tabs>
        <w:ind w:left="5803" w:hanging="360"/>
      </w:pPr>
      <w:rPr>
        <w:rFonts w:ascii="Symbol" w:hAnsi="Symbol" w:hint="default"/>
      </w:rPr>
    </w:lvl>
    <w:lvl w:ilvl="7" w:tplc="04090003" w:tentative="1">
      <w:start w:val="1"/>
      <w:numFmt w:val="bullet"/>
      <w:lvlText w:val="o"/>
      <w:lvlJc w:val="left"/>
      <w:pPr>
        <w:tabs>
          <w:tab w:val="num" w:pos="6523"/>
        </w:tabs>
        <w:ind w:left="6523" w:hanging="360"/>
      </w:pPr>
      <w:rPr>
        <w:rFonts w:ascii="Courier New" w:hAnsi="Courier New" w:cs="Courier New" w:hint="default"/>
      </w:rPr>
    </w:lvl>
    <w:lvl w:ilvl="8" w:tplc="04090005" w:tentative="1">
      <w:start w:val="1"/>
      <w:numFmt w:val="bullet"/>
      <w:lvlText w:val=""/>
      <w:lvlJc w:val="left"/>
      <w:pPr>
        <w:tabs>
          <w:tab w:val="num" w:pos="7243"/>
        </w:tabs>
        <w:ind w:left="7243" w:hanging="360"/>
      </w:pPr>
      <w:rPr>
        <w:rFonts w:ascii="Wingdings" w:hAnsi="Wingdings" w:hint="default"/>
      </w:rPr>
    </w:lvl>
  </w:abstractNum>
  <w:abstractNum w:abstractNumId="1" w15:restartNumberingAfterBreak="0">
    <w:nsid w:val="0BEA375C"/>
    <w:multiLevelType w:val="multilevel"/>
    <w:tmpl w:val="125A55E8"/>
    <w:lvl w:ilvl="0">
      <w:start w:val="1"/>
      <w:numFmt w:val="bullet"/>
      <w:lvlText w:val="-"/>
      <w:lvlJc w:val="left"/>
      <w:pPr>
        <w:ind w:left="720" w:hanging="360"/>
      </w:pPr>
      <w:rPr>
        <w:rFonts w:ascii="Arial" w:hAnsi="Arial" w:cs="Arial" w:hint="default"/>
        <w:b w:val="0"/>
        <w:bCs w:val="0"/>
        <w:sz w:val="22"/>
        <w:szCs w:val="22"/>
      </w:rPr>
    </w:lvl>
    <w:lvl w:ilvl="1">
      <w:start w:val="1"/>
      <w:numFmt w:val="bullet"/>
      <w:lvlText w:val=""/>
      <w:lvlJc w:val="left"/>
      <w:pPr>
        <w:ind w:left="1440" w:hanging="360"/>
      </w:pPr>
      <w:rPr>
        <w:rFonts w:ascii="Symbol" w:hAnsi="Symbol" w:cs="Symbol" w:hint="default"/>
        <w:b w:val="0"/>
        <w:bCs w:val="0"/>
        <w:sz w:val="22"/>
        <w:szCs w:val="22"/>
      </w:rPr>
    </w:lvl>
    <w:lvl w:ilvl="2">
      <w:start w:val="1"/>
      <w:numFmt w:val="bullet"/>
      <w:lvlText w:val=""/>
      <w:lvlJc w:val="left"/>
      <w:pPr>
        <w:ind w:left="2160" w:hanging="360"/>
      </w:pPr>
      <w:rPr>
        <w:rFonts w:ascii="Wingdings" w:hAnsi="Wingdings" w:cs="Wingdings" w:hint="default"/>
        <w:b w:val="0"/>
        <w:bCs w:val="0"/>
        <w:color w:val="A6A6A6"/>
        <w:sz w:val="22"/>
        <w:szCs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6E04EB5"/>
    <w:multiLevelType w:val="hybridMultilevel"/>
    <w:tmpl w:val="54E8D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8D009A"/>
    <w:multiLevelType w:val="hybridMultilevel"/>
    <w:tmpl w:val="3A4CCFC6"/>
    <w:lvl w:ilvl="0" w:tplc="7C96E66C">
      <w:start w:val="1"/>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900" w:hanging="360"/>
      </w:pPr>
      <w:rPr>
        <w:rFonts w:ascii="Courier New" w:hAnsi="Courier New" w:cs="Courier New" w:hint="default"/>
      </w:rPr>
    </w:lvl>
    <w:lvl w:ilvl="2" w:tplc="04180005" w:tentative="1">
      <w:start w:val="1"/>
      <w:numFmt w:val="bullet"/>
      <w:lvlText w:val=""/>
      <w:lvlJc w:val="left"/>
      <w:pPr>
        <w:ind w:left="1620" w:hanging="360"/>
      </w:pPr>
      <w:rPr>
        <w:rFonts w:ascii="Wingdings" w:hAnsi="Wingdings" w:hint="default"/>
      </w:rPr>
    </w:lvl>
    <w:lvl w:ilvl="3" w:tplc="04180001" w:tentative="1">
      <w:start w:val="1"/>
      <w:numFmt w:val="bullet"/>
      <w:lvlText w:val=""/>
      <w:lvlJc w:val="left"/>
      <w:pPr>
        <w:ind w:left="2340" w:hanging="360"/>
      </w:pPr>
      <w:rPr>
        <w:rFonts w:ascii="Symbol" w:hAnsi="Symbol" w:hint="default"/>
      </w:rPr>
    </w:lvl>
    <w:lvl w:ilvl="4" w:tplc="04180003" w:tentative="1">
      <w:start w:val="1"/>
      <w:numFmt w:val="bullet"/>
      <w:lvlText w:val="o"/>
      <w:lvlJc w:val="left"/>
      <w:pPr>
        <w:ind w:left="3060" w:hanging="360"/>
      </w:pPr>
      <w:rPr>
        <w:rFonts w:ascii="Courier New" w:hAnsi="Courier New" w:cs="Courier New" w:hint="default"/>
      </w:rPr>
    </w:lvl>
    <w:lvl w:ilvl="5" w:tplc="04180005" w:tentative="1">
      <w:start w:val="1"/>
      <w:numFmt w:val="bullet"/>
      <w:lvlText w:val=""/>
      <w:lvlJc w:val="left"/>
      <w:pPr>
        <w:ind w:left="3780" w:hanging="360"/>
      </w:pPr>
      <w:rPr>
        <w:rFonts w:ascii="Wingdings" w:hAnsi="Wingdings" w:hint="default"/>
      </w:rPr>
    </w:lvl>
    <w:lvl w:ilvl="6" w:tplc="04180001" w:tentative="1">
      <w:start w:val="1"/>
      <w:numFmt w:val="bullet"/>
      <w:lvlText w:val=""/>
      <w:lvlJc w:val="left"/>
      <w:pPr>
        <w:ind w:left="4500" w:hanging="360"/>
      </w:pPr>
      <w:rPr>
        <w:rFonts w:ascii="Symbol" w:hAnsi="Symbol" w:hint="default"/>
      </w:rPr>
    </w:lvl>
    <w:lvl w:ilvl="7" w:tplc="04180003" w:tentative="1">
      <w:start w:val="1"/>
      <w:numFmt w:val="bullet"/>
      <w:lvlText w:val="o"/>
      <w:lvlJc w:val="left"/>
      <w:pPr>
        <w:ind w:left="5220" w:hanging="360"/>
      </w:pPr>
      <w:rPr>
        <w:rFonts w:ascii="Courier New" w:hAnsi="Courier New" w:cs="Courier New" w:hint="default"/>
      </w:rPr>
    </w:lvl>
    <w:lvl w:ilvl="8" w:tplc="04180005" w:tentative="1">
      <w:start w:val="1"/>
      <w:numFmt w:val="bullet"/>
      <w:lvlText w:val=""/>
      <w:lvlJc w:val="left"/>
      <w:pPr>
        <w:ind w:left="5940" w:hanging="360"/>
      </w:pPr>
      <w:rPr>
        <w:rFonts w:ascii="Wingdings" w:hAnsi="Wingdings" w:hint="default"/>
      </w:rPr>
    </w:lvl>
  </w:abstractNum>
  <w:abstractNum w:abstractNumId="4" w15:restartNumberingAfterBreak="0">
    <w:nsid w:val="19A27F64"/>
    <w:multiLevelType w:val="multilevel"/>
    <w:tmpl w:val="C7209376"/>
    <w:lvl w:ilvl="0">
      <w:start w:val="1"/>
      <w:numFmt w:val="bullet"/>
      <w:lvlText w:val=""/>
      <w:lvlJc w:val="left"/>
      <w:pPr>
        <w:ind w:left="720" w:hanging="360"/>
      </w:pPr>
      <w:rPr>
        <w:rFonts w:ascii="Wingdings" w:hAnsi="Wingdings" w:cs="Wingdings" w:hint="default"/>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sz w:val="22"/>
        <w:szCs w:val="23"/>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4CD082A"/>
    <w:multiLevelType w:val="hybridMultilevel"/>
    <w:tmpl w:val="A66C2E1C"/>
    <w:lvl w:ilvl="0" w:tplc="08090001">
      <w:start w:val="1"/>
      <w:numFmt w:val="bullet"/>
      <w:lvlText w:val=""/>
      <w:lvlJc w:val="left"/>
      <w:pPr>
        <w:ind w:left="1184" w:hanging="360"/>
      </w:pPr>
      <w:rPr>
        <w:rFonts w:ascii="Symbol" w:hAnsi="Symbol" w:hint="default"/>
      </w:rPr>
    </w:lvl>
    <w:lvl w:ilvl="1" w:tplc="08090003" w:tentative="1">
      <w:start w:val="1"/>
      <w:numFmt w:val="bullet"/>
      <w:lvlText w:val="o"/>
      <w:lvlJc w:val="left"/>
      <w:pPr>
        <w:ind w:left="1904" w:hanging="360"/>
      </w:pPr>
      <w:rPr>
        <w:rFonts w:ascii="Courier New" w:hAnsi="Courier New" w:cs="Courier New" w:hint="default"/>
      </w:rPr>
    </w:lvl>
    <w:lvl w:ilvl="2" w:tplc="08090005" w:tentative="1">
      <w:start w:val="1"/>
      <w:numFmt w:val="bullet"/>
      <w:lvlText w:val=""/>
      <w:lvlJc w:val="left"/>
      <w:pPr>
        <w:ind w:left="2624" w:hanging="360"/>
      </w:pPr>
      <w:rPr>
        <w:rFonts w:ascii="Wingdings" w:hAnsi="Wingdings" w:hint="default"/>
      </w:rPr>
    </w:lvl>
    <w:lvl w:ilvl="3" w:tplc="08090001" w:tentative="1">
      <w:start w:val="1"/>
      <w:numFmt w:val="bullet"/>
      <w:lvlText w:val=""/>
      <w:lvlJc w:val="left"/>
      <w:pPr>
        <w:ind w:left="3344" w:hanging="360"/>
      </w:pPr>
      <w:rPr>
        <w:rFonts w:ascii="Symbol" w:hAnsi="Symbol" w:hint="default"/>
      </w:rPr>
    </w:lvl>
    <w:lvl w:ilvl="4" w:tplc="08090003" w:tentative="1">
      <w:start w:val="1"/>
      <w:numFmt w:val="bullet"/>
      <w:lvlText w:val="o"/>
      <w:lvlJc w:val="left"/>
      <w:pPr>
        <w:ind w:left="4064" w:hanging="360"/>
      </w:pPr>
      <w:rPr>
        <w:rFonts w:ascii="Courier New" w:hAnsi="Courier New" w:cs="Courier New" w:hint="default"/>
      </w:rPr>
    </w:lvl>
    <w:lvl w:ilvl="5" w:tplc="08090005" w:tentative="1">
      <w:start w:val="1"/>
      <w:numFmt w:val="bullet"/>
      <w:lvlText w:val=""/>
      <w:lvlJc w:val="left"/>
      <w:pPr>
        <w:ind w:left="4784" w:hanging="360"/>
      </w:pPr>
      <w:rPr>
        <w:rFonts w:ascii="Wingdings" w:hAnsi="Wingdings" w:hint="default"/>
      </w:rPr>
    </w:lvl>
    <w:lvl w:ilvl="6" w:tplc="08090001" w:tentative="1">
      <w:start w:val="1"/>
      <w:numFmt w:val="bullet"/>
      <w:lvlText w:val=""/>
      <w:lvlJc w:val="left"/>
      <w:pPr>
        <w:ind w:left="5504" w:hanging="360"/>
      </w:pPr>
      <w:rPr>
        <w:rFonts w:ascii="Symbol" w:hAnsi="Symbol" w:hint="default"/>
      </w:rPr>
    </w:lvl>
    <w:lvl w:ilvl="7" w:tplc="08090003" w:tentative="1">
      <w:start w:val="1"/>
      <w:numFmt w:val="bullet"/>
      <w:lvlText w:val="o"/>
      <w:lvlJc w:val="left"/>
      <w:pPr>
        <w:ind w:left="6224" w:hanging="360"/>
      </w:pPr>
      <w:rPr>
        <w:rFonts w:ascii="Courier New" w:hAnsi="Courier New" w:cs="Courier New" w:hint="default"/>
      </w:rPr>
    </w:lvl>
    <w:lvl w:ilvl="8" w:tplc="08090005" w:tentative="1">
      <w:start w:val="1"/>
      <w:numFmt w:val="bullet"/>
      <w:lvlText w:val=""/>
      <w:lvlJc w:val="left"/>
      <w:pPr>
        <w:ind w:left="6944" w:hanging="360"/>
      </w:pPr>
      <w:rPr>
        <w:rFonts w:ascii="Wingdings" w:hAnsi="Wingdings" w:hint="default"/>
      </w:rPr>
    </w:lvl>
  </w:abstractNum>
  <w:abstractNum w:abstractNumId="6" w15:restartNumberingAfterBreak="0">
    <w:nsid w:val="25026941"/>
    <w:multiLevelType w:val="multilevel"/>
    <w:tmpl w:val="8218524E"/>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2F9A7242"/>
    <w:multiLevelType w:val="hybridMultilevel"/>
    <w:tmpl w:val="64569A4A"/>
    <w:lvl w:ilvl="0" w:tplc="04180001">
      <w:start w:val="1"/>
      <w:numFmt w:val="bullet"/>
      <w:lvlText w:val=""/>
      <w:lvlJc w:val="left"/>
      <w:pPr>
        <w:ind w:left="644" w:hanging="360"/>
      </w:pPr>
      <w:rPr>
        <w:rFonts w:ascii="Symbol" w:hAnsi="Symbol" w:hint="default"/>
      </w:rPr>
    </w:lvl>
    <w:lvl w:ilvl="1" w:tplc="04180003">
      <w:start w:val="1"/>
      <w:numFmt w:val="bullet"/>
      <w:lvlText w:val="o"/>
      <w:lvlJc w:val="left"/>
      <w:pPr>
        <w:ind w:left="1440" w:hanging="360"/>
      </w:pPr>
      <w:rPr>
        <w:rFonts w:ascii="Courier New" w:hAnsi="Courier New"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Times New Roman"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Times New Roman"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FF46FF5"/>
    <w:multiLevelType w:val="hybridMultilevel"/>
    <w:tmpl w:val="5A6677B6"/>
    <w:lvl w:ilvl="0" w:tplc="B19AF302">
      <w:start w:val="5"/>
      <w:numFmt w:val="bullet"/>
      <w:lvlText w:val="-"/>
      <w:lvlJc w:val="left"/>
      <w:pPr>
        <w:ind w:left="720" w:hanging="360"/>
      </w:pPr>
      <w:rPr>
        <w:rFonts w:ascii="Cambria" w:eastAsia="Times New Roman" w:hAnsi="Cambria"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764AD"/>
    <w:multiLevelType w:val="multilevel"/>
    <w:tmpl w:val="15B04474"/>
    <w:lvl w:ilvl="0">
      <w:start w:val="1"/>
      <w:numFmt w:val="bullet"/>
      <w:lvlText w:val="•"/>
      <w:lvlJc w:val="left"/>
      <w:pPr>
        <w:ind w:left="720" w:hanging="360"/>
      </w:pPr>
      <w:rPr>
        <w:rFonts w:ascii="Arial" w:hAnsi="Arial" w:cs="Arial" w:hint="default"/>
        <w:sz w:val="23"/>
        <w:szCs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E48046C"/>
    <w:multiLevelType w:val="hybridMultilevel"/>
    <w:tmpl w:val="BBDA44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7DF7FD4"/>
    <w:multiLevelType w:val="hybridMultilevel"/>
    <w:tmpl w:val="963AA3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49533B"/>
    <w:multiLevelType w:val="hybridMultilevel"/>
    <w:tmpl w:val="3D4AD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2E561D"/>
    <w:multiLevelType w:val="hybridMultilevel"/>
    <w:tmpl w:val="75C0CA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B87888"/>
    <w:multiLevelType w:val="hybridMultilevel"/>
    <w:tmpl w:val="8EBE8D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8C54E6A"/>
    <w:multiLevelType w:val="hybridMultilevel"/>
    <w:tmpl w:val="A1723A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1827427"/>
    <w:multiLevelType w:val="multilevel"/>
    <w:tmpl w:val="B3E4DBB2"/>
    <w:lvl w:ilvl="0">
      <w:start w:val="1"/>
      <w:numFmt w:val="bullet"/>
      <w:lvlText w:val="-"/>
      <w:lvlJc w:val="left"/>
      <w:pPr>
        <w:ind w:left="720" w:hanging="360"/>
      </w:pPr>
      <w:rPr>
        <w:rFonts w:ascii="Arial" w:hAnsi="Arial" w:cs="Arial" w:hint="default"/>
        <w:b w:val="0"/>
        <w:bCs w:val="0"/>
        <w:color w:val="000000"/>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69314F4B"/>
    <w:multiLevelType w:val="hybridMultilevel"/>
    <w:tmpl w:val="891EB2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6A8E1AE4"/>
    <w:multiLevelType w:val="hybridMultilevel"/>
    <w:tmpl w:val="94D65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266706"/>
    <w:multiLevelType w:val="multilevel"/>
    <w:tmpl w:val="341A30DE"/>
    <w:lvl w:ilvl="0">
      <w:start w:val="1"/>
      <w:numFmt w:val="bullet"/>
      <w:lvlText w:val="-"/>
      <w:lvlJc w:val="left"/>
      <w:pPr>
        <w:ind w:left="720" w:hanging="360"/>
      </w:pPr>
      <w:rPr>
        <w:rFonts w:ascii="Arial" w:hAnsi="Arial" w:cs="Arial" w:hint="default"/>
        <w:b w:val="0"/>
        <w:sz w:val="22"/>
      </w:rPr>
    </w:lvl>
    <w:lvl w:ilvl="1">
      <w:start w:val="1"/>
      <w:numFmt w:val="bullet"/>
      <w:lvlText w:val=""/>
      <w:lvlJc w:val="left"/>
      <w:pPr>
        <w:ind w:left="1440" w:hanging="360"/>
      </w:pPr>
      <w:rPr>
        <w:rFonts w:ascii="Symbol" w:hAnsi="Symbol" w:cs="Symbol" w:hint="default"/>
        <w:b w:val="0"/>
        <w:sz w:val="22"/>
      </w:rPr>
    </w:lvl>
    <w:lvl w:ilvl="2">
      <w:start w:val="1"/>
      <w:numFmt w:val="bullet"/>
      <w:lvlText w:val=""/>
      <w:lvlJc w:val="left"/>
      <w:pPr>
        <w:ind w:left="2160" w:hanging="360"/>
      </w:pPr>
      <w:rPr>
        <w:rFonts w:ascii="Wingdings" w:hAnsi="Wingdings" w:cs="Wingdings" w:hint="default"/>
        <w:b w:val="0"/>
        <w:color w:val="A6A6A6"/>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702A5230"/>
    <w:multiLevelType w:val="hybridMultilevel"/>
    <w:tmpl w:val="25800F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C645A7"/>
    <w:multiLevelType w:val="hybridMultilevel"/>
    <w:tmpl w:val="9FDAF402"/>
    <w:lvl w:ilvl="0" w:tplc="08090001">
      <w:start w:val="1"/>
      <w:numFmt w:val="bullet"/>
      <w:lvlText w:val=""/>
      <w:lvlJc w:val="left"/>
      <w:pPr>
        <w:tabs>
          <w:tab w:val="num" w:pos="720"/>
        </w:tabs>
        <w:ind w:left="720" w:hanging="360"/>
      </w:pPr>
      <w:rPr>
        <w:rFonts w:ascii="Symbol" w:hAnsi="Symbol" w:hint="default"/>
        <w:strike w:val="0"/>
        <w:dstrike w:val="0"/>
        <w:u w:val="none"/>
        <w:effect w:val="none"/>
      </w:rPr>
    </w:lvl>
    <w:lvl w:ilvl="1" w:tplc="04090019">
      <w:start w:val="1"/>
      <w:numFmt w:val="lowerLetter"/>
      <w:lvlText w:val="%2."/>
      <w:lvlJc w:val="left"/>
      <w:pPr>
        <w:tabs>
          <w:tab w:val="num" w:pos="-3780"/>
        </w:tabs>
        <w:ind w:left="-3780" w:hanging="360"/>
      </w:pPr>
      <w:rPr>
        <w:rFonts w:cs="Times New Roman"/>
      </w:rPr>
    </w:lvl>
    <w:lvl w:ilvl="2" w:tplc="0409001B">
      <w:start w:val="1"/>
      <w:numFmt w:val="lowerRoman"/>
      <w:lvlText w:val="%3."/>
      <w:lvlJc w:val="right"/>
      <w:pPr>
        <w:tabs>
          <w:tab w:val="num" w:pos="-3060"/>
        </w:tabs>
        <w:ind w:left="-3060" w:hanging="180"/>
      </w:pPr>
      <w:rPr>
        <w:rFonts w:cs="Times New Roman"/>
      </w:rPr>
    </w:lvl>
    <w:lvl w:ilvl="3" w:tplc="0409000F">
      <w:start w:val="1"/>
      <w:numFmt w:val="decimal"/>
      <w:lvlText w:val="%4."/>
      <w:lvlJc w:val="left"/>
      <w:pPr>
        <w:tabs>
          <w:tab w:val="num" w:pos="-2340"/>
        </w:tabs>
        <w:ind w:left="-2340" w:hanging="360"/>
      </w:pPr>
      <w:rPr>
        <w:rFonts w:cs="Times New Roman"/>
      </w:rPr>
    </w:lvl>
    <w:lvl w:ilvl="4" w:tplc="04090019">
      <w:start w:val="1"/>
      <w:numFmt w:val="lowerLetter"/>
      <w:lvlText w:val="%5."/>
      <w:lvlJc w:val="left"/>
      <w:pPr>
        <w:tabs>
          <w:tab w:val="num" w:pos="-1620"/>
        </w:tabs>
        <w:ind w:left="-1620" w:hanging="360"/>
      </w:pPr>
      <w:rPr>
        <w:rFonts w:cs="Times New Roman"/>
      </w:rPr>
    </w:lvl>
    <w:lvl w:ilvl="5" w:tplc="0409001B">
      <w:start w:val="1"/>
      <w:numFmt w:val="lowerRoman"/>
      <w:lvlText w:val="%6."/>
      <w:lvlJc w:val="right"/>
      <w:pPr>
        <w:tabs>
          <w:tab w:val="num" w:pos="-900"/>
        </w:tabs>
        <w:ind w:left="-900" w:hanging="180"/>
      </w:pPr>
      <w:rPr>
        <w:rFonts w:cs="Times New Roman"/>
      </w:rPr>
    </w:lvl>
    <w:lvl w:ilvl="6" w:tplc="0409000F">
      <w:start w:val="1"/>
      <w:numFmt w:val="decimal"/>
      <w:lvlText w:val="%7."/>
      <w:lvlJc w:val="left"/>
      <w:pPr>
        <w:tabs>
          <w:tab w:val="num" w:pos="-180"/>
        </w:tabs>
        <w:ind w:left="-180" w:hanging="360"/>
      </w:pPr>
      <w:rPr>
        <w:rFonts w:cs="Times New Roman"/>
      </w:rPr>
    </w:lvl>
    <w:lvl w:ilvl="7" w:tplc="04090019">
      <w:start w:val="1"/>
      <w:numFmt w:val="lowerLetter"/>
      <w:lvlText w:val="%8."/>
      <w:lvlJc w:val="left"/>
      <w:pPr>
        <w:tabs>
          <w:tab w:val="num" w:pos="540"/>
        </w:tabs>
        <w:ind w:left="540" w:hanging="360"/>
      </w:pPr>
      <w:rPr>
        <w:rFonts w:cs="Times New Roman"/>
      </w:rPr>
    </w:lvl>
    <w:lvl w:ilvl="8" w:tplc="0409001B">
      <w:start w:val="1"/>
      <w:numFmt w:val="lowerRoman"/>
      <w:lvlText w:val="%9."/>
      <w:lvlJc w:val="right"/>
      <w:pPr>
        <w:tabs>
          <w:tab w:val="num" w:pos="1260"/>
        </w:tabs>
        <w:ind w:left="1260" w:hanging="180"/>
      </w:pPr>
      <w:rPr>
        <w:rFonts w:cs="Times New Roman"/>
      </w:rPr>
    </w:lvl>
  </w:abstractNum>
  <w:abstractNum w:abstractNumId="22" w15:restartNumberingAfterBreak="0">
    <w:nsid w:val="78DC709D"/>
    <w:multiLevelType w:val="hybridMultilevel"/>
    <w:tmpl w:val="F3D4C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08141883">
    <w:abstractNumId w:val="1"/>
  </w:num>
  <w:num w:numId="2" w16cid:durableId="2048069154">
    <w:abstractNumId w:val="4"/>
  </w:num>
  <w:num w:numId="3" w16cid:durableId="1490638554">
    <w:abstractNumId w:val="9"/>
  </w:num>
  <w:num w:numId="4" w16cid:durableId="277838145">
    <w:abstractNumId w:val="16"/>
  </w:num>
  <w:num w:numId="5" w16cid:durableId="302273151">
    <w:abstractNumId w:val="11"/>
  </w:num>
  <w:num w:numId="6" w16cid:durableId="1281260952">
    <w:abstractNumId w:val="2"/>
  </w:num>
  <w:num w:numId="7" w16cid:durableId="429013058">
    <w:abstractNumId w:val="13"/>
  </w:num>
  <w:num w:numId="8" w16cid:durableId="1674262527">
    <w:abstractNumId w:val="19"/>
  </w:num>
  <w:num w:numId="9" w16cid:durableId="1040007724">
    <w:abstractNumId w:val="6"/>
  </w:num>
  <w:num w:numId="10" w16cid:durableId="985627675">
    <w:abstractNumId w:val="17"/>
  </w:num>
  <w:num w:numId="11" w16cid:durableId="126318363">
    <w:abstractNumId w:val="7"/>
  </w:num>
  <w:num w:numId="12" w16cid:durableId="16903781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7724746">
    <w:abstractNumId w:val="3"/>
  </w:num>
  <w:num w:numId="14" w16cid:durableId="1954745228">
    <w:abstractNumId w:val="10"/>
  </w:num>
  <w:num w:numId="15" w16cid:durableId="1969389554">
    <w:abstractNumId w:val="0"/>
  </w:num>
  <w:num w:numId="16" w16cid:durableId="1071080144">
    <w:abstractNumId w:val="20"/>
  </w:num>
  <w:num w:numId="17" w16cid:durableId="138690435">
    <w:abstractNumId w:val="14"/>
  </w:num>
  <w:num w:numId="18" w16cid:durableId="1258250348">
    <w:abstractNumId w:val="15"/>
  </w:num>
  <w:num w:numId="19" w16cid:durableId="1826123322">
    <w:abstractNumId w:val="22"/>
  </w:num>
  <w:num w:numId="20" w16cid:durableId="19477771">
    <w:abstractNumId w:val="5"/>
  </w:num>
  <w:num w:numId="21" w16cid:durableId="302393136">
    <w:abstractNumId w:val="18"/>
  </w:num>
  <w:num w:numId="22" w16cid:durableId="625238628">
    <w:abstractNumId w:val="8"/>
  </w:num>
  <w:num w:numId="23" w16cid:durableId="151750437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984"/>
    <w:rsid w:val="00001E57"/>
    <w:rsid w:val="00011F66"/>
    <w:rsid w:val="00012FB1"/>
    <w:rsid w:val="000254BF"/>
    <w:rsid w:val="00025C9C"/>
    <w:rsid w:val="000263FB"/>
    <w:rsid w:val="00030708"/>
    <w:rsid w:val="00034698"/>
    <w:rsid w:val="000357DF"/>
    <w:rsid w:val="00041114"/>
    <w:rsid w:val="0004533D"/>
    <w:rsid w:val="00057CB8"/>
    <w:rsid w:val="000807E5"/>
    <w:rsid w:val="00084324"/>
    <w:rsid w:val="00084FF7"/>
    <w:rsid w:val="00085AD0"/>
    <w:rsid w:val="00092B35"/>
    <w:rsid w:val="000957C8"/>
    <w:rsid w:val="000C3443"/>
    <w:rsid w:val="000C5128"/>
    <w:rsid w:val="000E1097"/>
    <w:rsid w:val="000F291F"/>
    <w:rsid w:val="000F3A49"/>
    <w:rsid w:val="000F566C"/>
    <w:rsid w:val="0010008D"/>
    <w:rsid w:val="0011352E"/>
    <w:rsid w:val="00124A65"/>
    <w:rsid w:val="00126432"/>
    <w:rsid w:val="00147B83"/>
    <w:rsid w:val="00151D4D"/>
    <w:rsid w:val="001548B8"/>
    <w:rsid w:val="00156794"/>
    <w:rsid w:val="00164BAA"/>
    <w:rsid w:val="00170E90"/>
    <w:rsid w:val="00172386"/>
    <w:rsid w:val="00185538"/>
    <w:rsid w:val="00197219"/>
    <w:rsid w:val="001A56BC"/>
    <w:rsid w:val="001A78EF"/>
    <w:rsid w:val="001A7D11"/>
    <w:rsid w:val="001B59E3"/>
    <w:rsid w:val="001B79BA"/>
    <w:rsid w:val="001E09C4"/>
    <w:rsid w:val="001E5459"/>
    <w:rsid w:val="002053D6"/>
    <w:rsid w:val="0020785D"/>
    <w:rsid w:val="0021155B"/>
    <w:rsid w:val="0021541A"/>
    <w:rsid w:val="00221AA8"/>
    <w:rsid w:val="00225D08"/>
    <w:rsid w:val="00230C0E"/>
    <w:rsid w:val="00235870"/>
    <w:rsid w:val="00237DC2"/>
    <w:rsid w:val="0025248A"/>
    <w:rsid w:val="002561D2"/>
    <w:rsid w:val="00262EEF"/>
    <w:rsid w:val="00262F38"/>
    <w:rsid w:val="002753ED"/>
    <w:rsid w:val="002810D6"/>
    <w:rsid w:val="00282123"/>
    <w:rsid w:val="00292EEB"/>
    <w:rsid w:val="002936FD"/>
    <w:rsid w:val="002A0498"/>
    <w:rsid w:val="002A27A6"/>
    <w:rsid w:val="002B2F03"/>
    <w:rsid w:val="002B3864"/>
    <w:rsid w:val="002C5301"/>
    <w:rsid w:val="002C53F1"/>
    <w:rsid w:val="002C5F31"/>
    <w:rsid w:val="002C6377"/>
    <w:rsid w:val="002D116C"/>
    <w:rsid w:val="002E1F0B"/>
    <w:rsid w:val="002F0327"/>
    <w:rsid w:val="002F151E"/>
    <w:rsid w:val="002F7D3F"/>
    <w:rsid w:val="002F7EF0"/>
    <w:rsid w:val="00311C64"/>
    <w:rsid w:val="00323D9A"/>
    <w:rsid w:val="003266DD"/>
    <w:rsid w:val="00331B4B"/>
    <w:rsid w:val="0033438C"/>
    <w:rsid w:val="00337305"/>
    <w:rsid w:val="00337B8A"/>
    <w:rsid w:val="00337DE0"/>
    <w:rsid w:val="00347304"/>
    <w:rsid w:val="00351547"/>
    <w:rsid w:val="00360215"/>
    <w:rsid w:val="00363139"/>
    <w:rsid w:val="0036744E"/>
    <w:rsid w:val="0037289A"/>
    <w:rsid w:val="0037612C"/>
    <w:rsid w:val="00376AB0"/>
    <w:rsid w:val="00384171"/>
    <w:rsid w:val="00387360"/>
    <w:rsid w:val="003A5EA4"/>
    <w:rsid w:val="003B31C1"/>
    <w:rsid w:val="003C13E1"/>
    <w:rsid w:val="003E4FA5"/>
    <w:rsid w:val="003E6B2B"/>
    <w:rsid w:val="00403332"/>
    <w:rsid w:val="00404571"/>
    <w:rsid w:val="0042541D"/>
    <w:rsid w:val="00427F1E"/>
    <w:rsid w:val="00430E38"/>
    <w:rsid w:val="00433967"/>
    <w:rsid w:val="00443632"/>
    <w:rsid w:val="004461BE"/>
    <w:rsid w:val="004518E9"/>
    <w:rsid w:val="00453889"/>
    <w:rsid w:val="00480769"/>
    <w:rsid w:val="00484D3F"/>
    <w:rsid w:val="004868DA"/>
    <w:rsid w:val="00494F63"/>
    <w:rsid w:val="004B1D78"/>
    <w:rsid w:val="004C244D"/>
    <w:rsid w:val="004D0E07"/>
    <w:rsid w:val="004D29B8"/>
    <w:rsid w:val="004D533B"/>
    <w:rsid w:val="004D58D0"/>
    <w:rsid w:val="004E4637"/>
    <w:rsid w:val="004E622E"/>
    <w:rsid w:val="0050288B"/>
    <w:rsid w:val="00506B59"/>
    <w:rsid w:val="005235B3"/>
    <w:rsid w:val="00533E08"/>
    <w:rsid w:val="00552F88"/>
    <w:rsid w:val="0055454E"/>
    <w:rsid w:val="0056182C"/>
    <w:rsid w:val="00561D69"/>
    <w:rsid w:val="00575F84"/>
    <w:rsid w:val="00593EA6"/>
    <w:rsid w:val="005A7E56"/>
    <w:rsid w:val="005B2D5A"/>
    <w:rsid w:val="005D2926"/>
    <w:rsid w:val="005D4990"/>
    <w:rsid w:val="005E01B9"/>
    <w:rsid w:val="005E1080"/>
    <w:rsid w:val="005E2B00"/>
    <w:rsid w:val="005F2288"/>
    <w:rsid w:val="005F320E"/>
    <w:rsid w:val="005F7FD0"/>
    <w:rsid w:val="00607159"/>
    <w:rsid w:val="00611A20"/>
    <w:rsid w:val="00617D42"/>
    <w:rsid w:val="00627857"/>
    <w:rsid w:val="006331FC"/>
    <w:rsid w:val="00634BD5"/>
    <w:rsid w:val="00634DE4"/>
    <w:rsid w:val="00637329"/>
    <w:rsid w:val="00670E0C"/>
    <w:rsid w:val="00674704"/>
    <w:rsid w:val="0068103D"/>
    <w:rsid w:val="006A1C7E"/>
    <w:rsid w:val="006A4F84"/>
    <w:rsid w:val="006E024B"/>
    <w:rsid w:val="006E02CA"/>
    <w:rsid w:val="006E5F73"/>
    <w:rsid w:val="006E6139"/>
    <w:rsid w:val="00704AAE"/>
    <w:rsid w:val="007056C8"/>
    <w:rsid w:val="00713BF6"/>
    <w:rsid w:val="00714C8D"/>
    <w:rsid w:val="007229A3"/>
    <w:rsid w:val="00730AAA"/>
    <w:rsid w:val="00767A68"/>
    <w:rsid w:val="0077062F"/>
    <w:rsid w:val="00781779"/>
    <w:rsid w:val="00792FBC"/>
    <w:rsid w:val="007C4579"/>
    <w:rsid w:val="007D37DB"/>
    <w:rsid w:val="007F3ADC"/>
    <w:rsid w:val="00830CCD"/>
    <w:rsid w:val="008407AB"/>
    <w:rsid w:val="00840F0D"/>
    <w:rsid w:val="00843075"/>
    <w:rsid w:val="008522B5"/>
    <w:rsid w:val="0088190A"/>
    <w:rsid w:val="00885330"/>
    <w:rsid w:val="0089102B"/>
    <w:rsid w:val="008953E3"/>
    <w:rsid w:val="008B068C"/>
    <w:rsid w:val="008B3959"/>
    <w:rsid w:val="008B6DF4"/>
    <w:rsid w:val="008C45BE"/>
    <w:rsid w:val="008C525C"/>
    <w:rsid w:val="008C772F"/>
    <w:rsid w:val="008D35EB"/>
    <w:rsid w:val="008D66DF"/>
    <w:rsid w:val="008E4369"/>
    <w:rsid w:val="008E5158"/>
    <w:rsid w:val="00906BFD"/>
    <w:rsid w:val="00911FB7"/>
    <w:rsid w:val="00921C57"/>
    <w:rsid w:val="00921EFB"/>
    <w:rsid w:val="009275CC"/>
    <w:rsid w:val="00930BD1"/>
    <w:rsid w:val="0095697E"/>
    <w:rsid w:val="00960B2D"/>
    <w:rsid w:val="00960D95"/>
    <w:rsid w:val="0096124D"/>
    <w:rsid w:val="009818C3"/>
    <w:rsid w:val="009A1389"/>
    <w:rsid w:val="009A5E61"/>
    <w:rsid w:val="009B312C"/>
    <w:rsid w:val="009B77D2"/>
    <w:rsid w:val="009C5820"/>
    <w:rsid w:val="009D6AF4"/>
    <w:rsid w:val="009D6CF4"/>
    <w:rsid w:val="009D7E9B"/>
    <w:rsid w:val="009E2A2D"/>
    <w:rsid w:val="00A01AAA"/>
    <w:rsid w:val="00A03319"/>
    <w:rsid w:val="00A04C1B"/>
    <w:rsid w:val="00A0691B"/>
    <w:rsid w:val="00A16CBB"/>
    <w:rsid w:val="00A232BE"/>
    <w:rsid w:val="00A24B6F"/>
    <w:rsid w:val="00A4739D"/>
    <w:rsid w:val="00A56F45"/>
    <w:rsid w:val="00A73414"/>
    <w:rsid w:val="00A73FEC"/>
    <w:rsid w:val="00A97E56"/>
    <w:rsid w:val="00AA214B"/>
    <w:rsid w:val="00AA2B01"/>
    <w:rsid w:val="00AA36A7"/>
    <w:rsid w:val="00AA43C1"/>
    <w:rsid w:val="00AC2007"/>
    <w:rsid w:val="00AC3C75"/>
    <w:rsid w:val="00AC3F60"/>
    <w:rsid w:val="00AC7193"/>
    <w:rsid w:val="00AD4371"/>
    <w:rsid w:val="00AE4234"/>
    <w:rsid w:val="00AE68DA"/>
    <w:rsid w:val="00AF4256"/>
    <w:rsid w:val="00B006C7"/>
    <w:rsid w:val="00B41942"/>
    <w:rsid w:val="00B52627"/>
    <w:rsid w:val="00B54E7A"/>
    <w:rsid w:val="00B823D5"/>
    <w:rsid w:val="00B901FD"/>
    <w:rsid w:val="00B960FD"/>
    <w:rsid w:val="00BA3516"/>
    <w:rsid w:val="00BB34D3"/>
    <w:rsid w:val="00BB5524"/>
    <w:rsid w:val="00BC5CE2"/>
    <w:rsid w:val="00BC6857"/>
    <w:rsid w:val="00BD4A78"/>
    <w:rsid w:val="00C34453"/>
    <w:rsid w:val="00C44A5A"/>
    <w:rsid w:val="00C504F1"/>
    <w:rsid w:val="00C536E5"/>
    <w:rsid w:val="00C7555C"/>
    <w:rsid w:val="00CA3DB0"/>
    <w:rsid w:val="00CC1C0F"/>
    <w:rsid w:val="00CD5A40"/>
    <w:rsid w:val="00CE0CC3"/>
    <w:rsid w:val="00CE115A"/>
    <w:rsid w:val="00CE67C6"/>
    <w:rsid w:val="00CE7FDB"/>
    <w:rsid w:val="00CF2B80"/>
    <w:rsid w:val="00D32004"/>
    <w:rsid w:val="00D34ED3"/>
    <w:rsid w:val="00D8103D"/>
    <w:rsid w:val="00D95F75"/>
    <w:rsid w:val="00DB7740"/>
    <w:rsid w:val="00DC6A9E"/>
    <w:rsid w:val="00DD5BEF"/>
    <w:rsid w:val="00DE1508"/>
    <w:rsid w:val="00DF02EA"/>
    <w:rsid w:val="00DF1D0F"/>
    <w:rsid w:val="00DF4A21"/>
    <w:rsid w:val="00E2130D"/>
    <w:rsid w:val="00E2561B"/>
    <w:rsid w:val="00E3167B"/>
    <w:rsid w:val="00E35B49"/>
    <w:rsid w:val="00E44E81"/>
    <w:rsid w:val="00E655EF"/>
    <w:rsid w:val="00E66C77"/>
    <w:rsid w:val="00E7408E"/>
    <w:rsid w:val="00E81C9B"/>
    <w:rsid w:val="00E97727"/>
    <w:rsid w:val="00E979EC"/>
    <w:rsid w:val="00EA25BA"/>
    <w:rsid w:val="00EA5984"/>
    <w:rsid w:val="00EB1E91"/>
    <w:rsid w:val="00EB5152"/>
    <w:rsid w:val="00EB706A"/>
    <w:rsid w:val="00EB7FC7"/>
    <w:rsid w:val="00EC1D9A"/>
    <w:rsid w:val="00EC26BD"/>
    <w:rsid w:val="00ED27F8"/>
    <w:rsid w:val="00ED562A"/>
    <w:rsid w:val="00ED5E91"/>
    <w:rsid w:val="00EE0CBC"/>
    <w:rsid w:val="00EE1347"/>
    <w:rsid w:val="00F02F6A"/>
    <w:rsid w:val="00F33100"/>
    <w:rsid w:val="00F50A18"/>
    <w:rsid w:val="00F53E52"/>
    <w:rsid w:val="00F65496"/>
    <w:rsid w:val="00F9142D"/>
    <w:rsid w:val="00F956BA"/>
    <w:rsid w:val="00FA4DDD"/>
    <w:rsid w:val="00FC11D0"/>
    <w:rsid w:val="00FD1FE8"/>
    <w:rsid w:val="00FD2F6F"/>
    <w:rsid w:val="00FD3847"/>
    <w:rsid w:val="00FE0EB4"/>
    <w:rsid w:val="00FE2AFD"/>
    <w:rsid w:val="00FF2072"/>
    <w:rsid w:val="00FF562F"/>
    <w:rsid w:val="00FF6F75"/>
    <w:rsid w:val="00FF77A4"/>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C1226"/>
  <w15:docId w15:val="{3E52843E-0E36-40F2-9CCD-4D3FB2AB2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685"/>
    <w:rPr>
      <w:color w:val="00000A"/>
      <w:sz w:val="24"/>
      <w:szCs w:val="24"/>
      <w:lang w:eastAsia="en-US"/>
    </w:rPr>
  </w:style>
  <w:style w:type="paragraph" w:styleId="Heading1">
    <w:name w:val="heading 1"/>
    <w:basedOn w:val="Normal"/>
    <w:next w:val="Normal"/>
    <w:link w:val="Heading1Char"/>
    <w:uiPriority w:val="99"/>
    <w:qFormat/>
    <w:locked/>
    <w:rsid w:val="00DF0685"/>
    <w:pPr>
      <w:keepNext/>
      <w:spacing w:before="240" w:after="60"/>
      <w:jc w:val="center"/>
      <w:outlineLvl w:val="0"/>
    </w:pPr>
    <w:rPr>
      <w:rFonts w:ascii="Arial" w:hAnsi="Arial" w:cs="Arial"/>
      <w:b/>
      <w:bCs/>
      <w:sz w:val="28"/>
      <w:szCs w:val="28"/>
    </w:rPr>
  </w:style>
  <w:style w:type="paragraph" w:styleId="Heading2">
    <w:name w:val="heading 2"/>
    <w:basedOn w:val="Normal"/>
    <w:next w:val="Normal"/>
    <w:link w:val="Heading2Char"/>
    <w:uiPriority w:val="99"/>
    <w:qFormat/>
    <w:locked/>
    <w:rsid w:val="00DF0685"/>
    <w:pPr>
      <w:keepNext/>
      <w:keepLines/>
      <w:spacing w:before="40"/>
      <w:outlineLvl w:val="1"/>
    </w:pPr>
    <w:rPr>
      <w:rFonts w:ascii="Calibri Light" w:hAnsi="Calibri Light" w:cs="Calibri Light"/>
      <w:color w:val="2E74B5"/>
      <w:sz w:val="26"/>
      <w:szCs w:val="26"/>
    </w:rPr>
  </w:style>
  <w:style w:type="paragraph" w:styleId="Heading3">
    <w:name w:val="heading 3"/>
    <w:basedOn w:val="Normal"/>
    <w:next w:val="Normal"/>
    <w:link w:val="Heading3Char"/>
    <w:uiPriority w:val="99"/>
    <w:qFormat/>
    <w:locked/>
    <w:rsid w:val="00DF0685"/>
    <w:pPr>
      <w:keepNext/>
      <w:keepLines/>
      <w:spacing w:before="40"/>
      <w:outlineLvl w:val="2"/>
    </w:pPr>
    <w:rPr>
      <w:rFonts w:ascii="Calibri Light" w:hAnsi="Calibri Light" w:cs="Calibri Light"/>
      <w:color w:val="1F4D78"/>
    </w:rPr>
  </w:style>
  <w:style w:type="paragraph" w:styleId="Heading4">
    <w:name w:val="heading 4"/>
    <w:basedOn w:val="Normal"/>
    <w:next w:val="Normal"/>
    <w:link w:val="Heading4Char"/>
    <w:uiPriority w:val="99"/>
    <w:qFormat/>
    <w:locked/>
    <w:rsid w:val="00DF0685"/>
    <w:pPr>
      <w:keepNext/>
      <w:keepLines/>
      <w:spacing w:before="40"/>
      <w:outlineLvl w:val="3"/>
    </w:pPr>
    <w:rPr>
      <w:rFonts w:ascii="Calibri Light" w:hAnsi="Calibri Light" w:cs="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qFormat/>
    <w:locked/>
    <w:rsid w:val="00DF0685"/>
    <w:rPr>
      <w:rFonts w:ascii="Arial" w:hAnsi="Arial" w:cs="Arial"/>
      <w:b/>
      <w:bCs/>
      <w:sz w:val="32"/>
      <w:szCs w:val="32"/>
      <w:lang w:eastAsia="en-US"/>
    </w:rPr>
  </w:style>
  <w:style w:type="character" w:customStyle="1" w:styleId="Heading2Char">
    <w:name w:val="Heading 2 Char"/>
    <w:link w:val="Heading2"/>
    <w:uiPriority w:val="99"/>
    <w:qFormat/>
    <w:locked/>
    <w:rsid w:val="00DF0685"/>
    <w:rPr>
      <w:rFonts w:ascii="Calibri Light" w:hAnsi="Calibri Light" w:cs="Calibri Light"/>
      <w:color w:val="2E74B5"/>
      <w:sz w:val="26"/>
      <w:szCs w:val="26"/>
      <w:lang w:eastAsia="en-US"/>
    </w:rPr>
  </w:style>
  <w:style w:type="character" w:customStyle="1" w:styleId="Heading3Char">
    <w:name w:val="Heading 3 Char"/>
    <w:link w:val="Heading3"/>
    <w:uiPriority w:val="99"/>
    <w:qFormat/>
    <w:locked/>
    <w:rsid w:val="00DF0685"/>
    <w:rPr>
      <w:rFonts w:ascii="Calibri Light" w:hAnsi="Calibri Light" w:cs="Calibri Light"/>
      <w:color w:val="1F4D78"/>
      <w:sz w:val="24"/>
      <w:szCs w:val="24"/>
      <w:lang w:eastAsia="en-US"/>
    </w:rPr>
  </w:style>
  <w:style w:type="character" w:customStyle="1" w:styleId="Heading4Char">
    <w:name w:val="Heading 4 Char"/>
    <w:link w:val="Heading4"/>
    <w:uiPriority w:val="99"/>
    <w:qFormat/>
    <w:locked/>
    <w:rsid w:val="00DF0685"/>
    <w:rPr>
      <w:rFonts w:ascii="Calibri Light" w:hAnsi="Calibri Light" w:cs="Calibri Light"/>
      <w:i/>
      <w:iCs/>
      <w:color w:val="2E74B5"/>
      <w:sz w:val="24"/>
      <w:szCs w:val="24"/>
      <w:lang w:eastAsia="en-US"/>
    </w:rPr>
  </w:style>
  <w:style w:type="character" w:styleId="CommentReference">
    <w:name w:val="annotation reference"/>
    <w:uiPriority w:val="99"/>
    <w:semiHidden/>
    <w:qFormat/>
    <w:rsid w:val="00DF0685"/>
    <w:rPr>
      <w:sz w:val="16"/>
      <w:szCs w:val="16"/>
    </w:rPr>
  </w:style>
  <w:style w:type="character" w:styleId="FootnoteReference">
    <w:name w:val="footnote reference"/>
    <w:uiPriority w:val="99"/>
    <w:semiHidden/>
    <w:qFormat/>
    <w:rsid w:val="00DF0685"/>
    <w:rPr>
      <w:vertAlign w:val="superscript"/>
    </w:rPr>
  </w:style>
  <w:style w:type="character" w:styleId="PageNumber">
    <w:name w:val="page number"/>
    <w:basedOn w:val="DefaultParagraphFont"/>
    <w:uiPriority w:val="99"/>
    <w:qFormat/>
    <w:rsid w:val="00DF0685"/>
  </w:style>
  <w:style w:type="character" w:customStyle="1" w:styleId="EndnoteTextChar">
    <w:name w:val="Endnote Text Char"/>
    <w:link w:val="EndnoteText"/>
    <w:uiPriority w:val="99"/>
    <w:qFormat/>
    <w:locked/>
    <w:rsid w:val="00DF0685"/>
  </w:style>
  <w:style w:type="character" w:styleId="EndnoteReference">
    <w:name w:val="endnote reference"/>
    <w:uiPriority w:val="99"/>
    <w:semiHidden/>
    <w:qFormat/>
    <w:rsid w:val="00DF0685"/>
    <w:rPr>
      <w:vertAlign w:val="superscript"/>
    </w:rPr>
  </w:style>
  <w:style w:type="character" w:customStyle="1" w:styleId="HeaderChar">
    <w:name w:val="Header Char"/>
    <w:link w:val="Header"/>
    <w:uiPriority w:val="99"/>
    <w:qFormat/>
    <w:locked/>
    <w:rsid w:val="00DF0685"/>
    <w:rPr>
      <w:sz w:val="24"/>
      <w:szCs w:val="24"/>
      <w:lang w:val="ro-RO"/>
    </w:rPr>
  </w:style>
  <w:style w:type="character" w:customStyle="1" w:styleId="FooterChar">
    <w:name w:val="Footer Char"/>
    <w:link w:val="Footer"/>
    <w:uiPriority w:val="99"/>
    <w:qFormat/>
    <w:locked/>
    <w:rsid w:val="00DF0685"/>
    <w:rPr>
      <w:sz w:val="24"/>
      <w:szCs w:val="24"/>
      <w:lang w:val="ro-RO"/>
    </w:rPr>
  </w:style>
  <w:style w:type="character" w:customStyle="1" w:styleId="InternetLink">
    <w:name w:val="Internet Link"/>
    <w:uiPriority w:val="99"/>
    <w:locked/>
    <w:rsid w:val="00D1008E"/>
    <w:rPr>
      <w:color w:val="0000FF"/>
      <w:u w:val="single"/>
    </w:rPr>
  </w:style>
  <w:style w:type="character" w:customStyle="1" w:styleId="FootnoteTextChar">
    <w:name w:val="Footnote Text Char"/>
    <w:link w:val="FootnoteText"/>
    <w:uiPriority w:val="99"/>
    <w:semiHidden/>
    <w:qFormat/>
    <w:locked/>
    <w:rsid w:val="00DF0685"/>
    <w:rPr>
      <w:lang w:val="ro-RO"/>
    </w:rPr>
  </w:style>
  <w:style w:type="character" w:customStyle="1" w:styleId="BodyTextChar">
    <w:name w:val="Body Text Char"/>
    <w:link w:val="BodyText"/>
    <w:qFormat/>
    <w:locked/>
    <w:rsid w:val="00DF0685"/>
    <w:rPr>
      <w:b/>
      <w:bCs/>
      <w:sz w:val="36"/>
      <w:szCs w:val="36"/>
      <w:lang w:val="ro-RO"/>
    </w:rPr>
  </w:style>
  <w:style w:type="character" w:styleId="PlaceholderText">
    <w:name w:val="Placeholder Text"/>
    <w:uiPriority w:val="99"/>
    <w:semiHidden/>
    <w:qFormat/>
    <w:rsid w:val="00DF0685"/>
    <w:rPr>
      <w:color w:val="808080"/>
    </w:rPr>
  </w:style>
  <w:style w:type="character" w:customStyle="1" w:styleId="Style1Char">
    <w:name w:val="Style1 Char"/>
    <w:link w:val="Style1"/>
    <w:uiPriority w:val="99"/>
    <w:qFormat/>
    <w:locked/>
    <w:rsid w:val="00DF0685"/>
    <w:rPr>
      <w:rFonts w:ascii="Courier New" w:hAnsi="Courier New" w:cs="Courier New"/>
      <w:b/>
      <w:bCs/>
      <w:color w:val="000000"/>
      <w:sz w:val="24"/>
      <w:szCs w:val="24"/>
      <w:u w:val="single"/>
      <w:lang w:eastAsia="en-US"/>
    </w:rPr>
  </w:style>
  <w:style w:type="character" w:customStyle="1" w:styleId="ListLabel1">
    <w:name w:val="ListLabel 1"/>
    <w:uiPriority w:val="99"/>
    <w:qFormat/>
    <w:rsid w:val="008D538E"/>
    <w:rPr>
      <w:b/>
      <w:bCs/>
    </w:rPr>
  </w:style>
  <w:style w:type="character" w:customStyle="1" w:styleId="ListLabel2">
    <w:name w:val="ListLabel 2"/>
    <w:uiPriority w:val="99"/>
    <w:qFormat/>
    <w:rsid w:val="008D538E"/>
    <w:rPr>
      <w:b/>
      <w:bCs/>
    </w:rPr>
  </w:style>
  <w:style w:type="character" w:customStyle="1" w:styleId="ListLabel3">
    <w:name w:val="ListLabel 3"/>
    <w:uiPriority w:val="99"/>
    <w:qFormat/>
    <w:rsid w:val="008D538E"/>
    <w:rPr>
      <w:b/>
      <w:bCs/>
    </w:rPr>
  </w:style>
  <w:style w:type="character" w:customStyle="1" w:styleId="ListLabel4">
    <w:name w:val="ListLabel 4"/>
    <w:uiPriority w:val="99"/>
    <w:qFormat/>
    <w:rsid w:val="008D538E"/>
    <w:rPr>
      <w:b/>
      <w:bCs/>
    </w:rPr>
  </w:style>
  <w:style w:type="character" w:customStyle="1" w:styleId="ListLabel5">
    <w:name w:val="ListLabel 5"/>
    <w:uiPriority w:val="99"/>
    <w:qFormat/>
    <w:rsid w:val="008D538E"/>
    <w:rPr>
      <w:b/>
      <w:bCs/>
    </w:rPr>
  </w:style>
  <w:style w:type="character" w:customStyle="1" w:styleId="ListLabel6">
    <w:name w:val="ListLabel 6"/>
    <w:uiPriority w:val="99"/>
    <w:qFormat/>
    <w:rsid w:val="008D538E"/>
    <w:rPr>
      <w:b/>
      <w:bCs/>
    </w:rPr>
  </w:style>
  <w:style w:type="character" w:customStyle="1" w:styleId="ListLabel7">
    <w:name w:val="ListLabel 7"/>
    <w:uiPriority w:val="99"/>
    <w:qFormat/>
    <w:rsid w:val="008D538E"/>
    <w:rPr>
      <w:b/>
      <w:bCs/>
    </w:rPr>
  </w:style>
  <w:style w:type="character" w:customStyle="1" w:styleId="ListLabel8">
    <w:name w:val="ListLabel 8"/>
    <w:uiPriority w:val="99"/>
    <w:qFormat/>
    <w:rsid w:val="008D538E"/>
    <w:rPr>
      <w:b/>
      <w:bCs/>
    </w:rPr>
  </w:style>
  <w:style w:type="character" w:customStyle="1" w:styleId="ListLabel9">
    <w:name w:val="ListLabel 9"/>
    <w:uiPriority w:val="99"/>
    <w:qFormat/>
    <w:rsid w:val="008D538E"/>
    <w:rPr>
      <w:b/>
      <w:bCs/>
    </w:rPr>
  </w:style>
  <w:style w:type="character" w:customStyle="1" w:styleId="ListLabel10">
    <w:name w:val="ListLabel 10"/>
    <w:uiPriority w:val="99"/>
    <w:qFormat/>
    <w:rsid w:val="008D538E"/>
    <w:rPr>
      <w:b/>
      <w:bCs/>
    </w:rPr>
  </w:style>
  <w:style w:type="character" w:customStyle="1" w:styleId="ListLabel11">
    <w:name w:val="ListLabel 11"/>
    <w:uiPriority w:val="99"/>
    <w:qFormat/>
    <w:rsid w:val="008D538E"/>
    <w:rPr>
      <w:b/>
      <w:bCs/>
    </w:rPr>
  </w:style>
  <w:style w:type="character" w:customStyle="1" w:styleId="ListLabel12">
    <w:name w:val="ListLabel 12"/>
    <w:uiPriority w:val="99"/>
    <w:qFormat/>
    <w:rsid w:val="008D538E"/>
    <w:rPr>
      <w:b/>
      <w:bCs/>
    </w:rPr>
  </w:style>
  <w:style w:type="character" w:customStyle="1" w:styleId="ListLabel13">
    <w:name w:val="ListLabel 13"/>
    <w:uiPriority w:val="99"/>
    <w:qFormat/>
    <w:rsid w:val="008D538E"/>
    <w:rPr>
      <w:b/>
      <w:bCs/>
    </w:rPr>
  </w:style>
  <w:style w:type="character" w:customStyle="1" w:styleId="ListLabel14">
    <w:name w:val="ListLabel 14"/>
    <w:uiPriority w:val="99"/>
    <w:qFormat/>
    <w:rsid w:val="008D538E"/>
    <w:rPr>
      <w:b/>
      <w:bCs/>
    </w:rPr>
  </w:style>
  <w:style w:type="character" w:customStyle="1" w:styleId="ListLabel15">
    <w:name w:val="ListLabel 15"/>
    <w:uiPriority w:val="99"/>
    <w:qFormat/>
    <w:rsid w:val="008D538E"/>
    <w:rPr>
      <w:b/>
      <w:bCs/>
    </w:rPr>
  </w:style>
  <w:style w:type="character" w:customStyle="1" w:styleId="ListLabel16">
    <w:name w:val="ListLabel 16"/>
    <w:uiPriority w:val="99"/>
    <w:qFormat/>
    <w:rsid w:val="008D538E"/>
    <w:rPr>
      <w:b/>
      <w:bCs/>
    </w:rPr>
  </w:style>
  <w:style w:type="character" w:customStyle="1" w:styleId="ListLabel17">
    <w:name w:val="ListLabel 17"/>
    <w:uiPriority w:val="99"/>
    <w:qFormat/>
    <w:rsid w:val="008D538E"/>
    <w:rPr>
      <w:b/>
      <w:bCs/>
    </w:rPr>
  </w:style>
  <w:style w:type="character" w:customStyle="1" w:styleId="ListLabel18">
    <w:name w:val="ListLabel 18"/>
    <w:uiPriority w:val="99"/>
    <w:qFormat/>
    <w:rsid w:val="008D538E"/>
    <w:rPr>
      <w:b/>
      <w:bCs/>
    </w:rPr>
  </w:style>
  <w:style w:type="character" w:customStyle="1" w:styleId="ListLabel19">
    <w:name w:val="ListLabel 19"/>
    <w:uiPriority w:val="99"/>
    <w:qFormat/>
    <w:rsid w:val="008D538E"/>
    <w:rPr>
      <w:b/>
      <w:bCs/>
    </w:rPr>
  </w:style>
  <w:style w:type="character" w:customStyle="1" w:styleId="ListLabel20">
    <w:name w:val="ListLabel 20"/>
    <w:uiPriority w:val="99"/>
    <w:qFormat/>
    <w:rsid w:val="008D538E"/>
    <w:rPr>
      <w:b/>
      <w:bCs/>
    </w:rPr>
  </w:style>
  <w:style w:type="character" w:customStyle="1" w:styleId="ListLabel21">
    <w:name w:val="ListLabel 21"/>
    <w:uiPriority w:val="99"/>
    <w:qFormat/>
    <w:rsid w:val="008D538E"/>
    <w:rPr>
      <w:b/>
      <w:bCs/>
    </w:rPr>
  </w:style>
  <w:style w:type="character" w:customStyle="1" w:styleId="ListLabel22">
    <w:name w:val="ListLabel 22"/>
    <w:uiPriority w:val="99"/>
    <w:qFormat/>
    <w:rsid w:val="008D538E"/>
    <w:rPr>
      <w:b/>
      <w:bCs/>
    </w:rPr>
  </w:style>
  <w:style w:type="character" w:customStyle="1" w:styleId="ListLabel23">
    <w:name w:val="ListLabel 23"/>
    <w:uiPriority w:val="99"/>
    <w:qFormat/>
    <w:rsid w:val="008D538E"/>
    <w:rPr>
      <w:b/>
      <w:bCs/>
    </w:rPr>
  </w:style>
  <w:style w:type="character" w:customStyle="1" w:styleId="ListLabel24">
    <w:name w:val="ListLabel 24"/>
    <w:uiPriority w:val="99"/>
    <w:qFormat/>
    <w:rsid w:val="008D538E"/>
    <w:rPr>
      <w:b/>
      <w:bCs/>
    </w:rPr>
  </w:style>
  <w:style w:type="character" w:customStyle="1" w:styleId="ListLabel25">
    <w:name w:val="ListLabel 25"/>
    <w:uiPriority w:val="99"/>
    <w:qFormat/>
    <w:rsid w:val="008D538E"/>
    <w:rPr>
      <w:b/>
      <w:bCs/>
    </w:rPr>
  </w:style>
  <w:style w:type="character" w:customStyle="1" w:styleId="ListLabel26">
    <w:name w:val="ListLabel 26"/>
    <w:uiPriority w:val="99"/>
    <w:qFormat/>
    <w:rsid w:val="008D538E"/>
    <w:rPr>
      <w:b/>
      <w:bCs/>
    </w:rPr>
  </w:style>
  <w:style w:type="character" w:customStyle="1" w:styleId="ListLabel27">
    <w:name w:val="ListLabel 27"/>
    <w:uiPriority w:val="99"/>
    <w:qFormat/>
    <w:rsid w:val="008D538E"/>
    <w:rPr>
      <w:b/>
      <w:bCs/>
    </w:rPr>
  </w:style>
  <w:style w:type="character" w:customStyle="1" w:styleId="ListLabel28">
    <w:name w:val="ListLabel 28"/>
    <w:uiPriority w:val="99"/>
    <w:qFormat/>
    <w:rsid w:val="008D538E"/>
  </w:style>
  <w:style w:type="character" w:customStyle="1" w:styleId="ListLabel29">
    <w:name w:val="ListLabel 29"/>
    <w:uiPriority w:val="99"/>
    <w:qFormat/>
    <w:rsid w:val="008D538E"/>
  </w:style>
  <w:style w:type="character" w:customStyle="1" w:styleId="ListLabel30">
    <w:name w:val="ListLabel 30"/>
    <w:uiPriority w:val="99"/>
    <w:qFormat/>
    <w:rsid w:val="008D538E"/>
  </w:style>
  <w:style w:type="character" w:customStyle="1" w:styleId="ListLabel31">
    <w:name w:val="ListLabel 31"/>
    <w:uiPriority w:val="99"/>
    <w:qFormat/>
    <w:rsid w:val="008D538E"/>
  </w:style>
  <w:style w:type="character" w:customStyle="1" w:styleId="ListLabel32">
    <w:name w:val="ListLabel 32"/>
    <w:uiPriority w:val="99"/>
    <w:qFormat/>
    <w:rsid w:val="008D538E"/>
  </w:style>
  <w:style w:type="character" w:customStyle="1" w:styleId="ListLabel33">
    <w:name w:val="ListLabel 33"/>
    <w:uiPriority w:val="99"/>
    <w:qFormat/>
    <w:rsid w:val="008D538E"/>
  </w:style>
  <w:style w:type="character" w:customStyle="1" w:styleId="ListLabel34">
    <w:name w:val="ListLabel 34"/>
    <w:uiPriority w:val="99"/>
    <w:qFormat/>
    <w:rsid w:val="008D538E"/>
  </w:style>
  <w:style w:type="character" w:customStyle="1" w:styleId="ListLabel35">
    <w:name w:val="ListLabel 35"/>
    <w:uiPriority w:val="99"/>
    <w:qFormat/>
    <w:rsid w:val="008D538E"/>
  </w:style>
  <w:style w:type="character" w:customStyle="1" w:styleId="ListLabel36">
    <w:name w:val="ListLabel 36"/>
    <w:uiPriority w:val="99"/>
    <w:qFormat/>
    <w:rsid w:val="008D538E"/>
  </w:style>
  <w:style w:type="character" w:customStyle="1" w:styleId="ListLabel37">
    <w:name w:val="ListLabel 37"/>
    <w:uiPriority w:val="99"/>
    <w:qFormat/>
    <w:rsid w:val="008D538E"/>
  </w:style>
  <w:style w:type="character" w:customStyle="1" w:styleId="ListLabel38">
    <w:name w:val="ListLabel 38"/>
    <w:uiPriority w:val="99"/>
    <w:qFormat/>
    <w:rsid w:val="008D538E"/>
  </w:style>
  <w:style w:type="character" w:customStyle="1" w:styleId="ListLabel39">
    <w:name w:val="ListLabel 39"/>
    <w:uiPriority w:val="99"/>
    <w:qFormat/>
    <w:rsid w:val="008D538E"/>
  </w:style>
  <w:style w:type="character" w:customStyle="1" w:styleId="ListLabel40">
    <w:name w:val="ListLabel 40"/>
    <w:uiPriority w:val="99"/>
    <w:qFormat/>
    <w:rsid w:val="008D538E"/>
  </w:style>
  <w:style w:type="character" w:customStyle="1" w:styleId="ListLabel41">
    <w:name w:val="ListLabel 41"/>
    <w:uiPriority w:val="99"/>
    <w:qFormat/>
    <w:rsid w:val="008D538E"/>
  </w:style>
  <w:style w:type="character" w:customStyle="1" w:styleId="ListLabel42">
    <w:name w:val="ListLabel 42"/>
    <w:uiPriority w:val="99"/>
    <w:qFormat/>
    <w:rsid w:val="008D538E"/>
  </w:style>
  <w:style w:type="character" w:customStyle="1" w:styleId="ListLabel43">
    <w:name w:val="ListLabel 43"/>
    <w:uiPriority w:val="99"/>
    <w:qFormat/>
    <w:rsid w:val="008D538E"/>
  </w:style>
  <w:style w:type="character" w:customStyle="1" w:styleId="ListLabel44">
    <w:name w:val="ListLabel 44"/>
    <w:uiPriority w:val="99"/>
    <w:qFormat/>
    <w:rsid w:val="008D538E"/>
  </w:style>
  <w:style w:type="character" w:customStyle="1" w:styleId="ListLabel45">
    <w:name w:val="ListLabel 45"/>
    <w:uiPriority w:val="99"/>
    <w:qFormat/>
    <w:rsid w:val="008D538E"/>
  </w:style>
  <w:style w:type="character" w:customStyle="1" w:styleId="ListLabel46">
    <w:name w:val="ListLabel 46"/>
    <w:uiPriority w:val="99"/>
    <w:qFormat/>
    <w:rsid w:val="008D538E"/>
  </w:style>
  <w:style w:type="character" w:customStyle="1" w:styleId="ListLabel47">
    <w:name w:val="ListLabel 47"/>
    <w:uiPriority w:val="99"/>
    <w:qFormat/>
    <w:rsid w:val="008D538E"/>
  </w:style>
  <w:style w:type="character" w:customStyle="1" w:styleId="ListLabel48">
    <w:name w:val="ListLabel 48"/>
    <w:uiPriority w:val="99"/>
    <w:qFormat/>
    <w:rsid w:val="008D538E"/>
    <w:rPr>
      <w:b/>
      <w:bCs/>
    </w:rPr>
  </w:style>
  <w:style w:type="character" w:customStyle="1" w:styleId="ListLabel49">
    <w:name w:val="ListLabel 49"/>
    <w:uiPriority w:val="99"/>
    <w:qFormat/>
    <w:rsid w:val="008D538E"/>
  </w:style>
  <w:style w:type="character" w:customStyle="1" w:styleId="ListLabel50">
    <w:name w:val="ListLabel 50"/>
    <w:uiPriority w:val="99"/>
    <w:qFormat/>
    <w:rsid w:val="008D538E"/>
  </w:style>
  <w:style w:type="character" w:customStyle="1" w:styleId="ListLabel51">
    <w:name w:val="ListLabel 51"/>
    <w:uiPriority w:val="99"/>
    <w:qFormat/>
    <w:rsid w:val="008D538E"/>
  </w:style>
  <w:style w:type="character" w:customStyle="1" w:styleId="ListLabel52">
    <w:name w:val="ListLabel 52"/>
    <w:uiPriority w:val="99"/>
    <w:qFormat/>
    <w:rsid w:val="008D538E"/>
  </w:style>
  <w:style w:type="character" w:customStyle="1" w:styleId="ListLabel53">
    <w:name w:val="ListLabel 53"/>
    <w:uiPriority w:val="99"/>
    <w:qFormat/>
    <w:rsid w:val="008D538E"/>
  </w:style>
  <w:style w:type="character" w:customStyle="1" w:styleId="ListLabel54">
    <w:name w:val="ListLabel 54"/>
    <w:uiPriority w:val="99"/>
    <w:qFormat/>
    <w:rsid w:val="008D538E"/>
  </w:style>
  <w:style w:type="character" w:customStyle="1" w:styleId="ListLabel55">
    <w:name w:val="ListLabel 55"/>
    <w:uiPriority w:val="99"/>
    <w:qFormat/>
    <w:rsid w:val="008D538E"/>
  </w:style>
  <w:style w:type="character" w:customStyle="1" w:styleId="ListLabel56">
    <w:name w:val="ListLabel 56"/>
    <w:uiPriority w:val="99"/>
    <w:qFormat/>
    <w:rsid w:val="008D538E"/>
  </w:style>
  <w:style w:type="character" w:customStyle="1" w:styleId="ListLabel57">
    <w:name w:val="ListLabel 57"/>
    <w:uiPriority w:val="99"/>
    <w:qFormat/>
    <w:rsid w:val="008D538E"/>
  </w:style>
  <w:style w:type="character" w:customStyle="1" w:styleId="ListLabel58">
    <w:name w:val="ListLabel 58"/>
    <w:uiPriority w:val="99"/>
    <w:qFormat/>
    <w:rsid w:val="008D538E"/>
  </w:style>
  <w:style w:type="character" w:customStyle="1" w:styleId="ListLabel59">
    <w:name w:val="ListLabel 59"/>
    <w:uiPriority w:val="99"/>
    <w:qFormat/>
    <w:rsid w:val="008D538E"/>
  </w:style>
  <w:style w:type="character" w:customStyle="1" w:styleId="ListLabel60">
    <w:name w:val="ListLabel 60"/>
    <w:uiPriority w:val="99"/>
    <w:qFormat/>
    <w:rsid w:val="008D538E"/>
  </w:style>
  <w:style w:type="character" w:customStyle="1" w:styleId="ListLabel61">
    <w:name w:val="ListLabel 61"/>
    <w:uiPriority w:val="99"/>
    <w:qFormat/>
    <w:rsid w:val="008D538E"/>
  </w:style>
  <w:style w:type="character" w:customStyle="1" w:styleId="ListLabel62">
    <w:name w:val="ListLabel 62"/>
    <w:uiPriority w:val="99"/>
    <w:qFormat/>
    <w:rsid w:val="008D538E"/>
  </w:style>
  <w:style w:type="character" w:customStyle="1" w:styleId="ListLabel63">
    <w:name w:val="ListLabel 63"/>
    <w:uiPriority w:val="99"/>
    <w:qFormat/>
    <w:rsid w:val="008D538E"/>
  </w:style>
  <w:style w:type="character" w:customStyle="1" w:styleId="ListLabel64">
    <w:name w:val="ListLabel 64"/>
    <w:uiPriority w:val="99"/>
    <w:qFormat/>
    <w:rsid w:val="008D538E"/>
  </w:style>
  <w:style w:type="character" w:customStyle="1" w:styleId="ListLabel65">
    <w:name w:val="ListLabel 65"/>
    <w:uiPriority w:val="99"/>
    <w:qFormat/>
    <w:rsid w:val="008D538E"/>
  </w:style>
  <w:style w:type="character" w:customStyle="1" w:styleId="ListLabel66">
    <w:name w:val="ListLabel 66"/>
    <w:uiPriority w:val="99"/>
    <w:qFormat/>
    <w:rsid w:val="008D538E"/>
    <w:rPr>
      <w:b/>
      <w:bCs/>
    </w:rPr>
  </w:style>
  <w:style w:type="character" w:customStyle="1" w:styleId="ListLabel67">
    <w:name w:val="ListLabel 67"/>
    <w:uiPriority w:val="99"/>
    <w:qFormat/>
    <w:rsid w:val="008D538E"/>
  </w:style>
  <w:style w:type="character" w:customStyle="1" w:styleId="ListLabel68">
    <w:name w:val="ListLabel 68"/>
    <w:uiPriority w:val="99"/>
    <w:qFormat/>
    <w:rsid w:val="008D538E"/>
  </w:style>
  <w:style w:type="character" w:customStyle="1" w:styleId="ListLabel69">
    <w:name w:val="ListLabel 69"/>
    <w:uiPriority w:val="99"/>
    <w:qFormat/>
    <w:rsid w:val="008D538E"/>
  </w:style>
  <w:style w:type="character" w:customStyle="1" w:styleId="ListLabel70">
    <w:name w:val="ListLabel 70"/>
    <w:uiPriority w:val="99"/>
    <w:qFormat/>
    <w:rsid w:val="008D538E"/>
  </w:style>
  <w:style w:type="character" w:customStyle="1" w:styleId="ListLabel71">
    <w:name w:val="ListLabel 71"/>
    <w:uiPriority w:val="99"/>
    <w:qFormat/>
    <w:rsid w:val="008D538E"/>
  </w:style>
  <w:style w:type="character" w:customStyle="1" w:styleId="ListLabel72">
    <w:name w:val="ListLabel 72"/>
    <w:uiPriority w:val="99"/>
    <w:qFormat/>
    <w:rsid w:val="008D538E"/>
  </w:style>
  <w:style w:type="character" w:customStyle="1" w:styleId="ListLabel73">
    <w:name w:val="ListLabel 73"/>
    <w:uiPriority w:val="99"/>
    <w:qFormat/>
    <w:rsid w:val="008D538E"/>
    <w:rPr>
      <w:rFonts w:eastAsia="Times New Roman"/>
    </w:rPr>
  </w:style>
  <w:style w:type="character" w:customStyle="1" w:styleId="ListLabel74">
    <w:name w:val="ListLabel 74"/>
    <w:uiPriority w:val="99"/>
    <w:qFormat/>
    <w:rsid w:val="008D538E"/>
  </w:style>
  <w:style w:type="character" w:customStyle="1" w:styleId="ListLabel75">
    <w:name w:val="ListLabel 75"/>
    <w:uiPriority w:val="99"/>
    <w:qFormat/>
    <w:rsid w:val="008D538E"/>
  </w:style>
  <w:style w:type="character" w:customStyle="1" w:styleId="ListLabel76">
    <w:name w:val="ListLabel 76"/>
    <w:uiPriority w:val="99"/>
    <w:qFormat/>
    <w:rsid w:val="008D538E"/>
  </w:style>
  <w:style w:type="character" w:customStyle="1" w:styleId="ListLabel77">
    <w:name w:val="ListLabel 77"/>
    <w:uiPriority w:val="99"/>
    <w:qFormat/>
    <w:rsid w:val="008D538E"/>
  </w:style>
  <w:style w:type="character" w:customStyle="1" w:styleId="ListLabel78">
    <w:name w:val="ListLabel 78"/>
    <w:uiPriority w:val="99"/>
    <w:qFormat/>
    <w:rsid w:val="008D538E"/>
  </w:style>
  <w:style w:type="character" w:customStyle="1" w:styleId="ListLabel79">
    <w:name w:val="ListLabel 79"/>
    <w:uiPriority w:val="99"/>
    <w:qFormat/>
    <w:rsid w:val="008D538E"/>
  </w:style>
  <w:style w:type="character" w:customStyle="1" w:styleId="ListLabel80">
    <w:name w:val="ListLabel 80"/>
    <w:uiPriority w:val="99"/>
    <w:qFormat/>
    <w:rsid w:val="008D538E"/>
  </w:style>
  <w:style w:type="character" w:customStyle="1" w:styleId="ListLabel81">
    <w:name w:val="ListLabel 81"/>
    <w:uiPriority w:val="99"/>
    <w:qFormat/>
    <w:rsid w:val="008D538E"/>
  </w:style>
  <w:style w:type="character" w:customStyle="1" w:styleId="ListLabel82">
    <w:name w:val="ListLabel 82"/>
    <w:uiPriority w:val="99"/>
    <w:qFormat/>
    <w:rsid w:val="008D538E"/>
  </w:style>
  <w:style w:type="character" w:customStyle="1" w:styleId="ListLabel83">
    <w:name w:val="ListLabel 83"/>
    <w:uiPriority w:val="99"/>
    <w:qFormat/>
    <w:rsid w:val="008D538E"/>
  </w:style>
  <w:style w:type="character" w:customStyle="1" w:styleId="ListLabel84">
    <w:name w:val="ListLabel 84"/>
    <w:uiPriority w:val="99"/>
    <w:qFormat/>
    <w:rsid w:val="008D538E"/>
  </w:style>
  <w:style w:type="character" w:customStyle="1" w:styleId="ListLabel85">
    <w:name w:val="ListLabel 85"/>
    <w:uiPriority w:val="99"/>
    <w:qFormat/>
    <w:rsid w:val="008D538E"/>
  </w:style>
  <w:style w:type="character" w:customStyle="1" w:styleId="ListLabel86">
    <w:name w:val="ListLabel 86"/>
    <w:uiPriority w:val="99"/>
    <w:qFormat/>
    <w:rsid w:val="008D538E"/>
  </w:style>
  <w:style w:type="character" w:customStyle="1" w:styleId="ListLabel87">
    <w:name w:val="ListLabel 87"/>
    <w:uiPriority w:val="99"/>
    <w:qFormat/>
    <w:rsid w:val="008D538E"/>
  </w:style>
  <w:style w:type="character" w:customStyle="1" w:styleId="ListLabel88">
    <w:name w:val="ListLabel 88"/>
    <w:uiPriority w:val="99"/>
    <w:qFormat/>
    <w:rsid w:val="008D538E"/>
  </w:style>
  <w:style w:type="character" w:customStyle="1" w:styleId="ListLabel89">
    <w:name w:val="ListLabel 89"/>
    <w:uiPriority w:val="99"/>
    <w:qFormat/>
    <w:rsid w:val="008D538E"/>
  </w:style>
  <w:style w:type="character" w:customStyle="1" w:styleId="ListLabel90">
    <w:name w:val="ListLabel 90"/>
    <w:uiPriority w:val="99"/>
    <w:qFormat/>
    <w:rsid w:val="008D538E"/>
  </w:style>
  <w:style w:type="character" w:customStyle="1" w:styleId="ListLabel91">
    <w:name w:val="ListLabel 91"/>
    <w:uiPriority w:val="99"/>
    <w:qFormat/>
    <w:rsid w:val="008D538E"/>
  </w:style>
  <w:style w:type="character" w:customStyle="1" w:styleId="ListLabel92">
    <w:name w:val="ListLabel 92"/>
    <w:uiPriority w:val="99"/>
    <w:qFormat/>
    <w:rsid w:val="008D538E"/>
    <w:rPr>
      <w:b/>
      <w:bCs/>
    </w:rPr>
  </w:style>
  <w:style w:type="character" w:customStyle="1" w:styleId="ListLabel93">
    <w:name w:val="ListLabel 93"/>
    <w:uiPriority w:val="99"/>
    <w:qFormat/>
    <w:rsid w:val="008D538E"/>
    <w:rPr>
      <w:b/>
      <w:bCs/>
    </w:rPr>
  </w:style>
  <w:style w:type="character" w:customStyle="1" w:styleId="ListLabel94">
    <w:name w:val="ListLabel 94"/>
    <w:uiPriority w:val="99"/>
    <w:qFormat/>
    <w:rsid w:val="008D538E"/>
    <w:rPr>
      <w:b/>
      <w:bCs/>
    </w:rPr>
  </w:style>
  <w:style w:type="character" w:customStyle="1" w:styleId="ListLabel95">
    <w:name w:val="ListLabel 95"/>
    <w:uiPriority w:val="99"/>
    <w:qFormat/>
    <w:rsid w:val="008D538E"/>
    <w:rPr>
      <w:b/>
      <w:bCs/>
    </w:rPr>
  </w:style>
  <w:style w:type="character" w:customStyle="1" w:styleId="ListLabel96">
    <w:name w:val="ListLabel 96"/>
    <w:uiPriority w:val="99"/>
    <w:qFormat/>
    <w:rsid w:val="008D538E"/>
    <w:rPr>
      <w:b/>
      <w:bCs/>
    </w:rPr>
  </w:style>
  <w:style w:type="character" w:customStyle="1" w:styleId="ListLabel97">
    <w:name w:val="ListLabel 97"/>
    <w:uiPriority w:val="99"/>
    <w:qFormat/>
    <w:rsid w:val="008D538E"/>
    <w:rPr>
      <w:b/>
      <w:bCs/>
    </w:rPr>
  </w:style>
  <w:style w:type="character" w:customStyle="1" w:styleId="ListLabel98">
    <w:name w:val="ListLabel 98"/>
    <w:uiPriority w:val="99"/>
    <w:qFormat/>
    <w:rsid w:val="008D538E"/>
    <w:rPr>
      <w:b/>
      <w:bCs/>
    </w:rPr>
  </w:style>
  <w:style w:type="character" w:customStyle="1" w:styleId="ListLabel99">
    <w:name w:val="ListLabel 99"/>
    <w:uiPriority w:val="99"/>
    <w:qFormat/>
    <w:rsid w:val="008D538E"/>
    <w:rPr>
      <w:b/>
      <w:bCs/>
    </w:rPr>
  </w:style>
  <w:style w:type="character" w:customStyle="1" w:styleId="ListLabel100">
    <w:name w:val="ListLabel 100"/>
    <w:uiPriority w:val="99"/>
    <w:qFormat/>
    <w:rsid w:val="008D538E"/>
    <w:rPr>
      <w:b/>
      <w:bCs/>
    </w:rPr>
  </w:style>
  <w:style w:type="character" w:customStyle="1" w:styleId="ListLabel101">
    <w:name w:val="ListLabel 101"/>
    <w:uiPriority w:val="99"/>
    <w:qFormat/>
    <w:rsid w:val="008D538E"/>
  </w:style>
  <w:style w:type="character" w:customStyle="1" w:styleId="ListLabel102">
    <w:name w:val="ListLabel 102"/>
    <w:uiPriority w:val="99"/>
    <w:qFormat/>
    <w:rsid w:val="008D538E"/>
  </w:style>
  <w:style w:type="character" w:customStyle="1" w:styleId="ListLabel103">
    <w:name w:val="ListLabel 103"/>
    <w:uiPriority w:val="99"/>
    <w:qFormat/>
    <w:rsid w:val="008D538E"/>
  </w:style>
  <w:style w:type="character" w:customStyle="1" w:styleId="ListLabel104">
    <w:name w:val="ListLabel 104"/>
    <w:uiPriority w:val="99"/>
    <w:qFormat/>
    <w:rsid w:val="008D538E"/>
  </w:style>
  <w:style w:type="character" w:customStyle="1" w:styleId="ListLabel105">
    <w:name w:val="ListLabel 105"/>
    <w:uiPriority w:val="99"/>
    <w:qFormat/>
    <w:rsid w:val="008D538E"/>
  </w:style>
  <w:style w:type="character" w:customStyle="1" w:styleId="ListLabel106">
    <w:name w:val="ListLabel 106"/>
    <w:uiPriority w:val="99"/>
    <w:qFormat/>
    <w:rsid w:val="008D538E"/>
  </w:style>
  <w:style w:type="character" w:customStyle="1" w:styleId="ListLabel107">
    <w:name w:val="ListLabel 107"/>
    <w:uiPriority w:val="99"/>
    <w:qFormat/>
    <w:rsid w:val="008D538E"/>
  </w:style>
  <w:style w:type="character" w:customStyle="1" w:styleId="ListLabel108">
    <w:name w:val="ListLabel 108"/>
    <w:uiPriority w:val="99"/>
    <w:qFormat/>
    <w:rsid w:val="008D538E"/>
  </w:style>
  <w:style w:type="character" w:customStyle="1" w:styleId="ListLabel109">
    <w:name w:val="ListLabel 109"/>
    <w:uiPriority w:val="99"/>
    <w:qFormat/>
    <w:rsid w:val="008D538E"/>
  </w:style>
  <w:style w:type="character" w:customStyle="1" w:styleId="ListLabel110">
    <w:name w:val="ListLabel 110"/>
    <w:uiPriority w:val="99"/>
    <w:qFormat/>
    <w:rsid w:val="008D538E"/>
    <w:rPr>
      <w:vertAlign w:val="superscript"/>
    </w:rPr>
  </w:style>
  <w:style w:type="character" w:customStyle="1" w:styleId="ListLabel111">
    <w:name w:val="ListLabel 111"/>
    <w:uiPriority w:val="99"/>
    <w:qFormat/>
    <w:rsid w:val="008D538E"/>
  </w:style>
  <w:style w:type="character" w:customStyle="1" w:styleId="ListLabel112">
    <w:name w:val="ListLabel 112"/>
    <w:uiPriority w:val="99"/>
    <w:qFormat/>
    <w:rsid w:val="008D538E"/>
  </w:style>
  <w:style w:type="character" w:customStyle="1" w:styleId="ListLabel113">
    <w:name w:val="ListLabel 113"/>
    <w:uiPriority w:val="99"/>
    <w:qFormat/>
    <w:rsid w:val="008D538E"/>
  </w:style>
  <w:style w:type="character" w:customStyle="1" w:styleId="ListLabel114">
    <w:name w:val="ListLabel 114"/>
    <w:uiPriority w:val="99"/>
    <w:qFormat/>
    <w:rsid w:val="008D538E"/>
  </w:style>
  <w:style w:type="character" w:customStyle="1" w:styleId="ListLabel115">
    <w:name w:val="ListLabel 115"/>
    <w:uiPriority w:val="99"/>
    <w:qFormat/>
    <w:rsid w:val="008D538E"/>
  </w:style>
  <w:style w:type="character" w:customStyle="1" w:styleId="ListLabel116">
    <w:name w:val="ListLabel 116"/>
    <w:uiPriority w:val="99"/>
    <w:qFormat/>
    <w:rsid w:val="008D538E"/>
  </w:style>
  <w:style w:type="character" w:customStyle="1" w:styleId="ListLabel117">
    <w:name w:val="ListLabel 117"/>
    <w:uiPriority w:val="99"/>
    <w:qFormat/>
    <w:rsid w:val="008D538E"/>
  </w:style>
  <w:style w:type="character" w:customStyle="1" w:styleId="ListLabel118">
    <w:name w:val="ListLabel 118"/>
    <w:uiPriority w:val="99"/>
    <w:qFormat/>
    <w:rsid w:val="008D538E"/>
  </w:style>
  <w:style w:type="character" w:customStyle="1" w:styleId="ListLabel119">
    <w:name w:val="ListLabel 119"/>
    <w:uiPriority w:val="99"/>
    <w:qFormat/>
    <w:rsid w:val="008D538E"/>
  </w:style>
  <w:style w:type="character" w:customStyle="1" w:styleId="ListLabel120">
    <w:name w:val="ListLabel 120"/>
    <w:uiPriority w:val="99"/>
    <w:qFormat/>
    <w:rsid w:val="008D538E"/>
  </w:style>
  <w:style w:type="character" w:customStyle="1" w:styleId="ListLabel121">
    <w:name w:val="ListLabel 121"/>
    <w:uiPriority w:val="99"/>
    <w:qFormat/>
    <w:rsid w:val="008D538E"/>
  </w:style>
  <w:style w:type="character" w:customStyle="1" w:styleId="ListLabel122">
    <w:name w:val="ListLabel 122"/>
    <w:uiPriority w:val="99"/>
    <w:qFormat/>
    <w:rsid w:val="008D538E"/>
  </w:style>
  <w:style w:type="character" w:customStyle="1" w:styleId="ListLabel123">
    <w:name w:val="ListLabel 123"/>
    <w:uiPriority w:val="99"/>
    <w:qFormat/>
    <w:rsid w:val="008D538E"/>
  </w:style>
  <w:style w:type="character" w:customStyle="1" w:styleId="ListLabel124">
    <w:name w:val="ListLabel 124"/>
    <w:uiPriority w:val="99"/>
    <w:qFormat/>
    <w:rsid w:val="008D538E"/>
  </w:style>
  <w:style w:type="character" w:customStyle="1" w:styleId="ListLabel125">
    <w:name w:val="ListLabel 125"/>
    <w:uiPriority w:val="99"/>
    <w:qFormat/>
    <w:rsid w:val="008D538E"/>
  </w:style>
  <w:style w:type="character" w:customStyle="1" w:styleId="ListLabel126">
    <w:name w:val="ListLabel 126"/>
    <w:uiPriority w:val="99"/>
    <w:qFormat/>
    <w:rsid w:val="008D538E"/>
  </w:style>
  <w:style w:type="character" w:customStyle="1" w:styleId="ListLabel127">
    <w:name w:val="ListLabel 127"/>
    <w:uiPriority w:val="99"/>
    <w:qFormat/>
    <w:rsid w:val="008D538E"/>
  </w:style>
  <w:style w:type="character" w:customStyle="1" w:styleId="ListLabel128">
    <w:name w:val="ListLabel 128"/>
    <w:uiPriority w:val="99"/>
    <w:qFormat/>
    <w:rsid w:val="008D538E"/>
    <w:rPr>
      <w:b/>
      <w:bCs/>
      <w:i/>
      <w:iCs/>
    </w:rPr>
  </w:style>
  <w:style w:type="character" w:customStyle="1" w:styleId="ListLabel129">
    <w:name w:val="ListLabel 129"/>
    <w:uiPriority w:val="99"/>
    <w:qFormat/>
    <w:rsid w:val="008D538E"/>
    <w:rPr>
      <w:b/>
      <w:bCs/>
      <w:i/>
      <w:iCs/>
    </w:rPr>
  </w:style>
  <w:style w:type="character" w:customStyle="1" w:styleId="ListLabel130">
    <w:name w:val="ListLabel 130"/>
    <w:uiPriority w:val="99"/>
    <w:qFormat/>
    <w:rsid w:val="008D538E"/>
    <w:rPr>
      <w:b/>
      <w:bCs/>
      <w:i/>
      <w:iCs/>
    </w:rPr>
  </w:style>
  <w:style w:type="character" w:customStyle="1" w:styleId="ListLabel131">
    <w:name w:val="ListLabel 131"/>
    <w:uiPriority w:val="99"/>
    <w:qFormat/>
    <w:rsid w:val="008D538E"/>
    <w:rPr>
      <w:b/>
      <w:bCs/>
      <w:i/>
      <w:iCs/>
    </w:rPr>
  </w:style>
  <w:style w:type="character" w:customStyle="1" w:styleId="ListLabel132">
    <w:name w:val="ListLabel 132"/>
    <w:uiPriority w:val="99"/>
    <w:qFormat/>
    <w:rsid w:val="008D538E"/>
    <w:rPr>
      <w:b/>
      <w:bCs/>
      <w:i/>
      <w:iCs/>
    </w:rPr>
  </w:style>
  <w:style w:type="character" w:customStyle="1" w:styleId="ListLabel133">
    <w:name w:val="ListLabel 133"/>
    <w:uiPriority w:val="99"/>
    <w:qFormat/>
    <w:rsid w:val="008D538E"/>
    <w:rPr>
      <w:b/>
      <w:bCs/>
      <w:i/>
      <w:iCs/>
    </w:rPr>
  </w:style>
  <w:style w:type="character" w:customStyle="1" w:styleId="ListLabel134">
    <w:name w:val="ListLabel 134"/>
    <w:uiPriority w:val="99"/>
    <w:qFormat/>
    <w:rsid w:val="008D538E"/>
    <w:rPr>
      <w:b/>
      <w:bCs/>
      <w:i/>
      <w:iCs/>
    </w:rPr>
  </w:style>
  <w:style w:type="character" w:customStyle="1" w:styleId="ListLabel135">
    <w:name w:val="ListLabel 135"/>
    <w:uiPriority w:val="99"/>
    <w:qFormat/>
    <w:rsid w:val="008D538E"/>
    <w:rPr>
      <w:b/>
      <w:bCs/>
      <w:i/>
      <w:iCs/>
    </w:rPr>
  </w:style>
  <w:style w:type="character" w:customStyle="1" w:styleId="ListLabel136">
    <w:name w:val="ListLabel 136"/>
    <w:uiPriority w:val="99"/>
    <w:qFormat/>
    <w:rsid w:val="008D538E"/>
    <w:rPr>
      <w:b/>
      <w:bCs/>
      <w:i/>
      <w:iCs/>
    </w:rPr>
  </w:style>
  <w:style w:type="character" w:customStyle="1" w:styleId="ListLabel137">
    <w:name w:val="ListLabel 137"/>
    <w:uiPriority w:val="99"/>
    <w:qFormat/>
    <w:rsid w:val="008D538E"/>
    <w:rPr>
      <w:rFonts w:eastAsia="Times New Roman"/>
    </w:rPr>
  </w:style>
  <w:style w:type="character" w:customStyle="1" w:styleId="ListLabel138">
    <w:name w:val="ListLabel 138"/>
    <w:uiPriority w:val="99"/>
    <w:qFormat/>
    <w:rsid w:val="008D538E"/>
    <w:rPr>
      <w:color w:val="00000A"/>
    </w:rPr>
  </w:style>
  <w:style w:type="character" w:customStyle="1" w:styleId="ListLabel139">
    <w:name w:val="ListLabel 139"/>
    <w:uiPriority w:val="99"/>
    <w:qFormat/>
    <w:rsid w:val="008D538E"/>
    <w:rPr>
      <w:b/>
      <w:bCs/>
      <w:color w:val="00000A"/>
    </w:rPr>
  </w:style>
  <w:style w:type="character" w:customStyle="1" w:styleId="ListLabel140">
    <w:name w:val="ListLabel 140"/>
    <w:uiPriority w:val="99"/>
    <w:qFormat/>
    <w:rsid w:val="008D538E"/>
    <w:rPr>
      <w:color w:val="00000A"/>
    </w:rPr>
  </w:style>
  <w:style w:type="character" w:customStyle="1" w:styleId="ListLabel141">
    <w:name w:val="ListLabel 141"/>
    <w:uiPriority w:val="99"/>
    <w:qFormat/>
    <w:rsid w:val="008D538E"/>
    <w:rPr>
      <w:color w:val="00000A"/>
    </w:rPr>
  </w:style>
  <w:style w:type="character" w:customStyle="1" w:styleId="ListLabel142">
    <w:name w:val="ListLabel 142"/>
    <w:uiPriority w:val="99"/>
    <w:qFormat/>
    <w:rsid w:val="008D538E"/>
    <w:rPr>
      <w:color w:val="00000A"/>
    </w:rPr>
  </w:style>
  <w:style w:type="character" w:customStyle="1" w:styleId="ListLabel143">
    <w:name w:val="ListLabel 143"/>
    <w:uiPriority w:val="99"/>
    <w:qFormat/>
    <w:rsid w:val="008D538E"/>
    <w:rPr>
      <w:color w:val="00000A"/>
    </w:rPr>
  </w:style>
  <w:style w:type="character" w:customStyle="1" w:styleId="ListLabel144">
    <w:name w:val="ListLabel 144"/>
    <w:uiPriority w:val="99"/>
    <w:qFormat/>
    <w:rsid w:val="008D538E"/>
    <w:rPr>
      <w:color w:val="00000A"/>
    </w:rPr>
  </w:style>
  <w:style w:type="character" w:customStyle="1" w:styleId="ListLabel145">
    <w:name w:val="ListLabel 145"/>
    <w:uiPriority w:val="99"/>
    <w:qFormat/>
    <w:rsid w:val="008D538E"/>
    <w:rPr>
      <w:color w:val="00000A"/>
    </w:rPr>
  </w:style>
  <w:style w:type="character" w:customStyle="1" w:styleId="ListLabel146">
    <w:name w:val="ListLabel 146"/>
    <w:uiPriority w:val="99"/>
    <w:qFormat/>
    <w:rsid w:val="008D538E"/>
    <w:rPr>
      <w:color w:val="00000A"/>
    </w:rPr>
  </w:style>
  <w:style w:type="character" w:customStyle="1" w:styleId="ListLabel147">
    <w:name w:val="ListLabel 147"/>
    <w:uiPriority w:val="99"/>
    <w:qFormat/>
    <w:rsid w:val="008D538E"/>
    <w:rPr>
      <w:b/>
      <w:bCs/>
    </w:rPr>
  </w:style>
  <w:style w:type="character" w:customStyle="1" w:styleId="ListLabel148">
    <w:name w:val="ListLabel 148"/>
    <w:uiPriority w:val="99"/>
    <w:qFormat/>
    <w:rsid w:val="008D538E"/>
  </w:style>
  <w:style w:type="character" w:customStyle="1" w:styleId="ListLabel149">
    <w:name w:val="ListLabel 149"/>
    <w:uiPriority w:val="99"/>
    <w:qFormat/>
    <w:rsid w:val="008D538E"/>
  </w:style>
  <w:style w:type="character" w:customStyle="1" w:styleId="ListLabel150">
    <w:name w:val="ListLabel 150"/>
    <w:uiPriority w:val="99"/>
    <w:qFormat/>
    <w:rsid w:val="008D538E"/>
  </w:style>
  <w:style w:type="character" w:customStyle="1" w:styleId="ListLabel151">
    <w:name w:val="ListLabel 151"/>
    <w:uiPriority w:val="99"/>
    <w:qFormat/>
    <w:rsid w:val="008D538E"/>
  </w:style>
  <w:style w:type="character" w:customStyle="1" w:styleId="ListLabel152">
    <w:name w:val="ListLabel 152"/>
    <w:uiPriority w:val="99"/>
    <w:qFormat/>
    <w:rsid w:val="008D538E"/>
  </w:style>
  <w:style w:type="character" w:customStyle="1" w:styleId="ListLabel153">
    <w:name w:val="ListLabel 153"/>
    <w:uiPriority w:val="99"/>
    <w:qFormat/>
    <w:rsid w:val="008D538E"/>
  </w:style>
  <w:style w:type="character" w:customStyle="1" w:styleId="ListLabel154">
    <w:name w:val="ListLabel 154"/>
    <w:uiPriority w:val="99"/>
    <w:qFormat/>
    <w:rsid w:val="008D538E"/>
  </w:style>
  <w:style w:type="character" w:customStyle="1" w:styleId="ListLabel155">
    <w:name w:val="ListLabel 155"/>
    <w:uiPriority w:val="99"/>
    <w:qFormat/>
    <w:rsid w:val="008D538E"/>
  </w:style>
  <w:style w:type="character" w:customStyle="1" w:styleId="ListLabel156">
    <w:name w:val="ListLabel 156"/>
    <w:uiPriority w:val="99"/>
    <w:qFormat/>
    <w:rsid w:val="008D538E"/>
    <w:rPr>
      <w:rFonts w:eastAsia="Times New Roman"/>
    </w:rPr>
  </w:style>
  <w:style w:type="character" w:customStyle="1" w:styleId="ListLabel157">
    <w:name w:val="ListLabel 157"/>
    <w:uiPriority w:val="99"/>
    <w:qFormat/>
    <w:rsid w:val="008D538E"/>
    <w:rPr>
      <w:color w:val="00000A"/>
      <w:sz w:val="22"/>
      <w:szCs w:val="22"/>
    </w:rPr>
  </w:style>
  <w:style w:type="character" w:customStyle="1" w:styleId="ListLabel158">
    <w:name w:val="ListLabel 158"/>
    <w:uiPriority w:val="99"/>
    <w:qFormat/>
    <w:rsid w:val="008D538E"/>
    <w:rPr>
      <w:color w:val="00000A"/>
      <w:sz w:val="22"/>
      <w:szCs w:val="22"/>
    </w:rPr>
  </w:style>
  <w:style w:type="character" w:customStyle="1" w:styleId="ListLabel159">
    <w:name w:val="ListLabel 159"/>
    <w:uiPriority w:val="99"/>
    <w:qFormat/>
    <w:rsid w:val="008D538E"/>
  </w:style>
  <w:style w:type="character" w:customStyle="1" w:styleId="ListLabel160">
    <w:name w:val="ListLabel 160"/>
    <w:uiPriority w:val="99"/>
    <w:qFormat/>
    <w:rsid w:val="008D538E"/>
  </w:style>
  <w:style w:type="character" w:customStyle="1" w:styleId="ListLabel161">
    <w:name w:val="ListLabel 161"/>
    <w:uiPriority w:val="99"/>
    <w:qFormat/>
    <w:rsid w:val="008D538E"/>
  </w:style>
  <w:style w:type="character" w:customStyle="1" w:styleId="ListLabel162">
    <w:name w:val="ListLabel 162"/>
    <w:uiPriority w:val="99"/>
    <w:qFormat/>
    <w:rsid w:val="008D538E"/>
  </w:style>
  <w:style w:type="character" w:customStyle="1" w:styleId="ListLabel163">
    <w:name w:val="ListLabel 163"/>
    <w:uiPriority w:val="99"/>
    <w:qFormat/>
    <w:rsid w:val="008D538E"/>
  </w:style>
  <w:style w:type="character" w:customStyle="1" w:styleId="ListLabel164">
    <w:name w:val="ListLabel 164"/>
    <w:uiPriority w:val="99"/>
    <w:qFormat/>
    <w:rsid w:val="008D538E"/>
  </w:style>
  <w:style w:type="character" w:customStyle="1" w:styleId="ListLabel165">
    <w:name w:val="ListLabel 165"/>
    <w:uiPriority w:val="99"/>
    <w:qFormat/>
    <w:rsid w:val="008D538E"/>
  </w:style>
  <w:style w:type="character" w:customStyle="1" w:styleId="ListLabel166">
    <w:name w:val="ListLabel 166"/>
    <w:uiPriority w:val="99"/>
    <w:qFormat/>
    <w:rsid w:val="008D538E"/>
  </w:style>
  <w:style w:type="character" w:customStyle="1" w:styleId="ListLabel167">
    <w:name w:val="ListLabel 167"/>
    <w:uiPriority w:val="99"/>
    <w:qFormat/>
    <w:rsid w:val="008D538E"/>
  </w:style>
  <w:style w:type="character" w:customStyle="1" w:styleId="ListLabel168">
    <w:name w:val="ListLabel 168"/>
    <w:uiPriority w:val="99"/>
    <w:qFormat/>
    <w:rsid w:val="008D538E"/>
  </w:style>
  <w:style w:type="character" w:customStyle="1" w:styleId="ListLabel169">
    <w:name w:val="ListLabel 169"/>
    <w:uiPriority w:val="99"/>
    <w:qFormat/>
    <w:rsid w:val="008D538E"/>
  </w:style>
  <w:style w:type="character" w:customStyle="1" w:styleId="ListLabel170">
    <w:name w:val="ListLabel 170"/>
    <w:uiPriority w:val="99"/>
    <w:qFormat/>
    <w:rsid w:val="008D538E"/>
  </w:style>
  <w:style w:type="character" w:customStyle="1" w:styleId="ListLabel171">
    <w:name w:val="ListLabel 171"/>
    <w:uiPriority w:val="99"/>
    <w:qFormat/>
    <w:rsid w:val="008D538E"/>
  </w:style>
  <w:style w:type="character" w:customStyle="1" w:styleId="ListLabel172">
    <w:name w:val="ListLabel 172"/>
    <w:uiPriority w:val="99"/>
    <w:qFormat/>
    <w:rsid w:val="008D538E"/>
  </w:style>
  <w:style w:type="character" w:customStyle="1" w:styleId="ListLabel173">
    <w:name w:val="ListLabel 173"/>
    <w:uiPriority w:val="99"/>
    <w:qFormat/>
    <w:rsid w:val="008D538E"/>
  </w:style>
  <w:style w:type="character" w:customStyle="1" w:styleId="ListLabel174">
    <w:name w:val="ListLabel 174"/>
    <w:uiPriority w:val="99"/>
    <w:qFormat/>
    <w:rsid w:val="008D538E"/>
  </w:style>
  <w:style w:type="character" w:customStyle="1" w:styleId="ListLabel175">
    <w:name w:val="ListLabel 175"/>
    <w:uiPriority w:val="99"/>
    <w:qFormat/>
    <w:rsid w:val="008D538E"/>
  </w:style>
  <w:style w:type="character" w:customStyle="1" w:styleId="ListLabel176">
    <w:name w:val="ListLabel 176"/>
    <w:uiPriority w:val="99"/>
    <w:qFormat/>
    <w:rsid w:val="008D538E"/>
  </w:style>
  <w:style w:type="character" w:customStyle="1" w:styleId="ListLabel177">
    <w:name w:val="ListLabel 177"/>
    <w:uiPriority w:val="99"/>
    <w:qFormat/>
    <w:rsid w:val="008D538E"/>
  </w:style>
  <w:style w:type="character" w:customStyle="1" w:styleId="ListLabel178">
    <w:name w:val="ListLabel 178"/>
    <w:uiPriority w:val="99"/>
    <w:qFormat/>
    <w:rsid w:val="008D538E"/>
  </w:style>
  <w:style w:type="character" w:customStyle="1" w:styleId="ListLabel179">
    <w:name w:val="ListLabel 179"/>
    <w:uiPriority w:val="99"/>
    <w:qFormat/>
    <w:rsid w:val="008D538E"/>
  </w:style>
  <w:style w:type="character" w:customStyle="1" w:styleId="ListLabel180">
    <w:name w:val="ListLabel 180"/>
    <w:uiPriority w:val="99"/>
    <w:qFormat/>
    <w:rsid w:val="008D538E"/>
  </w:style>
  <w:style w:type="character" w:customStyle="1" w:styleId="ListLabel181">
    <w:name w:val="ListLabel 181"/>
    <w:uiPriority w:val="99"/>
    <w:qFormat/>
    <w:rsid w:val="008D538E"/>
  </w:style>
  <w:style w:type="character" w:customStyle="1" w:styleId="ListLabel182">
    <w:name w:val="ListLabel 182"/>
    <w:uiPriority w:val="99"/>
    <w:qFormat/>
    <w:rsid w:val="008D538E"/>
  </w:style>
  <w:style w:type="character" w:customStyle="1" w:styleId="ListLabel183">
    <w:name w:val="ListLabel 183"/>
    <w:uiPriority w:val="99"/>
    <w:qFormat/>
    <w:rsid w:val="008D538E"/>
  </w:style>
  <w:style w:type="character" w:customStyle="1" w:styleId="ListLabel184">
    <w:name w:val="ListLabel 184"/>
    <w:uiPriority w:val="99"/>
    <w:qFormat/>
    <w:rsid w:val="008D538E"/>
  </w:style>
  <w:style w:type="character" w:customStyle="1" w:styleId="ListLabel185">
    <w:name w:val="ListLabel 185"/>
    <w:uiPriority w:val="99"/>
    <w:qFormat/>
    <w:rsid w:val="008D538E"/>
  </w:style>
  <w:style w:type="character" w:customStyle="1" w:styleId="ListLabel186">
    <w:name w:val="ListLabel 186"/>
    <w:uiPriority w:val="99"/>
    <w:qFormat/>
    <w:rsid w:val="008D538E"/>
    <w:rPr>
      <w:b/>
      <w:bCs/>
    </w:rPr>
  </w:style>
  <w:style w:type="character" w:customStyle="1" w:styleId="ListLabel187">
    <w:name w:val="ListLabel 187"/>
    <w:uiPriority w:val="99"/>
    <w:qFormat/>
    <w:rsid w:val="008D538E"/>
    <w:rPr>
      <w:b/>
      <w:bCs/>
    </w:rPr>
  </w:style>
  <w:style w:type="character" w:customStyle="1" w:styleId="ListLabel188">
    <w:name w:val="ListLabel 188"/>
    <w:uiPriority w:val="99"/>
    <w:qFormat/>
    <w:rsid w:val="008D538E"/>
    <w:rPr>
      <w:b/>
      <w:bCs/>
    </w:rPr>
  </w:style>
  <w:style w:type="character" w:customStyle="1" w:styleId="ListLabel189">
    <w:name w:val="ListLabel 189"/>
    <w:uiPriority w:val="99"/>
    <w:qFormat/>
    <w:rsid w:val="008D538E"/>
    <w:rPr>
      <w:b/>
      <w:bCs/>
    </w:rPr>
  </w:style>
  <w:style w:type="character" w:customStyle="1" w:styleId="ListLabel190">
    <w:name w:val="ListLabel 190"/>
    <w:uiPriority w:val="99"/>
    <w:qFormat/>
    <w:rsid w:val="008D538E"/>
    <w:rPr>
      <w:b/>
      <w:bCs/>
    </w:rPr>
  </w:style>
  <w:style w:type="character" w:customStyle="1" w:styleId="ListLabel191">
    <w:name w:val="ListLabel 191"/>
    <w:uiPriority w:val="99"/>
    <w:qFormat/>
    <w:rsid w:val="008D538E"/>
    <w:rPr>
      <w:b/>
      <w:bCs/>
    </w:rPr>
  </w:style>
  <w:style w:type="character" w:customStyle="1" w:styleId="ListLabel192">
    <w:name w:val="ListLabel 192"/>
    <w:uiPriority w:val="99"/>
    <w:qFormat/>
    <w:rsid w:val="008D538E"/>
    <w:rPr>
      <w:b/>
      <w:bCs/>
    </w:rPr>
  </w:style>
  <w:style w:type="character" w:customStyle="1" w:styleId="ListLabel193">
    <w:name w:val="ListLabel 193"/>
    <w:uiPriority w:val="99"/>
    <w:qFormat/>
    <w:rsid w:val="008D538E"/>
    <w:rPr>
      <w:b/>
      <w:bCs/>
    </w:rPr>
  </w:style>
  <w:style w:type="character" w:customStyle="1" w:styleId="ListLabel194">
    <w:name w:val="ListLabel 194"/>
    <w:uiPriority w:val="99"/>
    <w:qFormat/>
    <w:rsid w:val="008D538E"/>
    <w:rPr>
      <w:b/>
      <w:bCs/>
    </w:rPr>
  </w:style>
  <w:style w:type="character" w:customStyle="1" w:styleId="ListLabel195">
    <w:name w:val="ListLabel 195"/>
    <w:uiPriority w:val="99"/>
    <w:qFormat/>
    <w:rsid w:val="008D538E"/>
    <w:rPr>
      <w:b/>
      <w:bCs/>
    </w:rPr>
  </w:style>
  <w:style w:type="character" w:customStyle="1" w:styleId="ListLabel196">
    <w:name w:val="ListLabel 196"/>
    <w:uiPriority w:val="99"/>
    <w:qFormat/>
    <w:rsid w:val="008D538E"/>
    <w:rPr>
      <w:b/>
      <w:bCs/>
    </w:rPr>
  </w:style>
  <w:style w:type="character" w:customStyle="1" w:styleId="ListLabel197">
    <w:name w:val="ListLabel 197"/>
    <w:uiPriority w:val="99"/>
    <w:qFormat/>
    <w:rsid w:val="008D538E"/>
    <w:rPr>
      <w:b/>
      <w:bCs/>
    </w:rPr>
  </w:style>
  <w:style w:type="character" w:customStyle="1" w:styleId="ListLabel198">
    <w:name w:val="ListLabel 198"/>
    <w:uiPriority w:val="99"/>
    <w:qFormat/>
    <w:rsid w:val="008D538E"/>
    <w:rPr>
      <w:b/>
      <w:bCs/>
    </w:rPr>
  </w:style>
  <w:style w:type="character" w:customStyle="1" w:styleId="ListLabel199">
    <w:name w:val="ListLabel 199"/>
    <w:uiPriority w:val="99"/>
    <w:qFormat/>
    <w:rsid w:val="008D538E"/>
    <w:rPr>
      <w:b/>
      <w:bCs/>
    </w:rPr>
  </w:style>
  <w:style w:type="character" w:customStyle="1" w:styleId="ListLabel200">
    <w:name w:val="ListLabel 200"/>
    <w:uiPriority w:val="99"/>
    <w:qFormat/>
    <w:rsid w:val="008D538E"/>
    <w:rPr>
      <w:b/>
      <w:bCs/>
    </w:rPr>
  </w:style>
  <w:style w:type="character" w:customStyle="1" w:styleId="ListLabel201">
    <w:name w:val="ListLabel 201"/>
    <w:uiPriority w:val="99"/>
    <w:qFormat/>
    <w:rsid w:val="008D538E"/>
    <w:rPr>
      <w:b/>
      <w:bCs/>
    </w:rPr>
  </w:style>
  <w:style w:type="character" w:customStyle="1" w:styleId="ListLabel202">
    <w:name w:val="ListLabel 202"/>
    <w:uiPriority w:val="99"/>
    <w:qFormat/>
    <w:rsid w:val="008D538E"/>
    <w:rPr>
      <w:b/>
      <w:bCs/>
    </w:rPr>
  </w:style>
  <w:style w:type="character" w:customStyle="1" w:styleId="ListLabel203">
    <w:name w:val="ListLabel 203"/>
    <w:uiPriority w:val="99"/>
    <w:qFormat/>
    <w:rsid w:val="008D538E"/>
    <w:rPr>
      <w:b/>
      <w:bCs/>
    </w:rPr>
  </w:style>
  <w:style w:type="character" w:customStyle="1" w:styleId="ListLabel204">
    <w:name w:val="ListLabel 204"/>
    <w:uiPriority w:val="99"/>
    <w:qFormat/>
    <w:rsid w:val="008D538E"/>
    <w:rPr>
      <w:rFonts w:eastAsia="Times New Roman"/>
    </w:rPr>
  </w:style>
  <w:style w:type="character" w:customStyle="1" w:styleId="ListLabel205">
    <w:name w:val="ListLabel 205"/>
    <w:uiPriority w:val="99"/>
    <w:qFormat/>
    <w:rsid w:val="008D538E"/>
  </w:style>
  <w:style w:type="character" w:customStyle="1" w:styleId="ListLabel206">
    <w:name w:val="ListLabel 206"/>
    <w:uiPriority w:val="99"/>
    <w:qFormat/>
    <w:rsid w:val="008D538E"/>
  </w:style>
  <w:style w:type="character" w:customStyle="1" w:styleId="ListLabel207">
    <w:name w:val="ListLabel 207"/>
    <w:uiPriority w:val="99"/>
    <w:qFormat/>
    <w:rsid w:val="008D538E"/>
  </w:style>
  <w:style w:type="character" w:customStyle="1" w:styleId="ListLabel208">
    <w:name w:val="ListLabel 208"/>
    <w:uiPriority w:val="99"/>
    <w:qFormat/>
    <w:rsid w:val="008D538E"/>
    <w:rPr>
      <w:rFonts w:eastAsia="Times New Roman"/>
    </w:rPr>
  </w:style>
  <w:style w:type="character" w:customStyle="1" w:styleId="ListLabel209">
    <w:name w:val="ListLabel 209"/>
    <w:uiPriority w:val="99"/>
    <w:qFormat/>
    <w:rsid w:val="008D538E"/>
  </w:style>
  <w:style w:type="character" w:customStyle="1" w:styleId="ListLabel210">
    <w:name w:val="ListLabel 210"/>
    <w:uiPriority w:val="99"/>
    <w:qFormat/>
    <w:rsid w:val="008D538E"/>
  </w:style>
  <w:style w:type="character" w:customStyle="1" w:styleId="ListLabel211">
    <w:name w:val="ListLabel 211"/>
    <w:uiPriority w:val="99"/>
    <w:qFormat/>
    <w:rsid w:val="008D538E"/>
  </w:style>
  <w:style w:type="character" w:customStyle="1" w:styleId="ListLabel212">
    <w:name w:val="ListLabel 212"/>
    <w:uiPriority w:val="99"/>
    <w:qFormat/>
    <w:rsid w:val="008D538E"/>
    <w:rPr>
      <w:rFonts w:eastAsia="Times New Roman"/>
    </w:rPr>
  </w:style>
  <w:style w:type="character" w:customStyle="1" w:styleId="ListLabel213">
    <w:name w:val="ListLabel 213"/>
    <w:uiPriority w:val="99"/>
    <w:qFormat/>
    <w:rsid w:val="008D538E"/>
  </w:style>
  <w:style w:type="character" w:customStyle="1" w:styleId="ListLabel214">
    <w:name w:val="ListLabel 214"/>
    <w:uiPriority w:val="99"/>
    <w:qFormat/>
    <w:rsid w:val="008D538E"/>
  </w:style>
  <w:style w:type="character" w:customStyle="1" w:styleId="ListLabel215">
    <w:name w:val="ListLabel 215"/>
    <w:uiPriority w:val="99"/>
    <w:qFormat/>
    <w:rsid w:val="008D538E"/>
  </w:style>
  <w:style w:type="character" w:customStyle="1" w:styleId="ListLabel216">
    <w:name w:val="ListLabel 216"/>
    <w:uiPriority w:val="99"/>
    <w:qFormat/>
    <w:rsid w:val="008D538E"/>
    <w:rPr>
      <w:rFonts w:eastAsia="Times New Roman"/>
    </w:rPr>
  </w:style>
  <w:style w:type="character" w:customStyle="1" w:styleId="ListLabel217">
    <w:name w:val="ListLabel 217"/>
    <w:uiPriority w:val="99"/>
    <w:qFormat/>
    <w:rsid w:val="008D538E"/>
  </w:style>
  <w:style w:type="character" w:customStyle="1" w:styleId="ListLabel218">
    <w:name w:val="ListLabel 218"/>
    <w:uiPriority w:val="99"/>
    <w:qFormat/>
    <w:rsid w:val="008D538E"/>
  </w:style>
  <w:style w:type="character" w:customStyle="1" w:styleId="ListLabel219">
    <w:name w:val="ListLabel 219"/>
    <w:uiPriority w:val="99"/>
    <w:qFormat/>
    <w:rsid w:val="008D538E"/>
  </w:style>
  <w:style w:type="character" w:customStyle="1" w:styleId="ListLabel220">
    <w:name w:val="ListLabel 220"/>
    <w:uiPriority w:val="99"/>
    <w:qFormat/>
    <w:rsid w:val="008D538E"/>
    <w:rPr>
      <w:rFonts w:ascii="Arial" w:hAnsi="Arial" w:cs="Arial"/>
      <w:sz w:val="22"/>
      <w:szCs w:val="22"/>
    </w:rPr>
  </w:style>
  <w:style w:type="character" w:customStyle="1" w:styleId="ListLabel221">
    <w:name w:val="ListLabel 221"/>
    <w:uiPriority w:val="99"/>
    <w:qFormat/>
    <w:rsid w:val="008D538E"/>
    <w:rPr>
      <w:rFonts w:ascii="Arial" w:hAnsi="Arial" w:cs="Arial"/>
      <w:color w:val="A6A6A6"/>
      <w:sz w:val="22"/>
      <w:szCs w:val="22"/>
    </w:rPr>
  </w:style>
  <w:style w:type="character" w:customStyle="1" w:styleId="ListLabel222">
    <w:name w:val="ListLabel 222"/>
    <w:uiPriority w:val="99"/>
    <w:qFormat/>
    <w:rsid w:val="008D538E"/>
  </w:style>
  <w:style w:type="character" w:customStyle="1" w:styleId="ListLabel223">
    <w:name w:val="ListLabel 223"/>
    <w:uiPriority w:val="99"/>
    <w:qFormat/>
    <w:rsid w:val="008D538E"/>
  </w:style>
  <w:style w:type="character" w:customStyle="1" w:styleId="ListLabel224">
    <w:name w:val="ListLabel 224"/>
    <w:uiPriority w:val="99"/>
    <w:qFormat/>
    <w:rsid w:val="008D538E"/>
    <w:rPr>
      <w:rFonts w:ascii="Courier New" w:hAnsi="Courier New" w:cs="Courier New"/>
      <w:sz w:val="22"/>
      <w:szCs w:val="22"/>
    </w:rPr>
  </w:style>
  <w:style w:type="character" w:customStyle="1" w:styleId="ListLabel225">
    <w:name w:val="ListLabel 225"/>
    <w:uiPriority w:val="99"/>
    <w:qFormat/>
    <w:rsid w:val="008D538E"/>
  </w:style>
  <w:style w:type="character" w:customStyle="1" w:styleId="ListLabel226">
    <w:name w:val="ListLabel 226"/>
    <w:uiPriority w:val="99"/>
    <w:qFormat/>
    <w:rsid w:val="008D538E"/>
  </w:style>
  <w:style w:type="character" w:customStyle="1" w:styleId="ListLabel227">
    <w:name w:val="ListLabel 227"/>
    <w:uiPriority w:val="99"/>
    <w:qFormat/>
    <w:rsid w:val="008D538E"/>
  </w:style>
  <w:style w:type="character" w:customStyle="1" w:styleId="ListLabel228">
    <w:name w:val="ListLabel 228"/>
    <w:uiPriority w:val="99"/>
    <w:qFormat/>
    <w:rsid w:val="008D538E"/>
  </w:style>
  <w:style w:type="character" w:customStyle="1" w:styleId="ListLabel229">
    <w:name w:val="ListLabel 229"/>
    <w:uiPriority w:val="99"/>
    <w:qFormat/>
    <w:rsid w:val="008D538E"/>
  </w:style>
  <w:style w:type="character" w:customStyle="1" w:styleId="ListLabel230">
    <w:name w:val="ListLabel 230"/>
    <w:uiPriority w:val="99"/>
    <w:qFormat/>
    <w:rsid w:val="008D538E"/>
  </w:style>
  <w:style w:type="character" w:customStyle="1" w:styleId="ListLabel231">
    <w:name w:val="ListLabel 231"/>
    <w:uiPriority w:val="99"/>
    <w:qFormat/>
    <w:rsid w:val="008D538E"/>
  </w:style>
  <w:style w:type="character" w:customStyle="1" w:styleId="ListLabel232">
    <w:name w:val="ListLabel 232"/>
    <w:uiPriority w:val="99"/>
    <w:qFormat/>
    <w:rsid w:val="008D538E"/>
  </w:style>
  <w:style w:type="character" w:customStyle="1" w:styleId="ListLabel233">
    <w:name w:val="ListLabel 233"/>
    <w:uiPriority w:val="99"/>
    <w:qFormat/>
    <w:rsid w:val="008D538E"/>
    <w:rPr>
      <w:rFonts w:ascii="Arial" w:hAnsi="Arial" w:cs="Arial"/>
      <w:color w:val="000000"/>
      <w:sz w:val="22"/>
      <w:szCs w:val="22"/>
    </w:rPr>
  </w:style>
  <w:style w:type="character" w:customStyle="1" w:styleId="ListLabel234">
    <w:name w:val="ListLabel 234"/>
    <w:uiPriority w:val="99"/>
    <w:qFormat/>
    <w:rsid w:val="008D538E"/>
  </w:style>
  <w:style w:type="character" w:customStyle="1" w:styleId="ListLabel235">
    <w:name w:val="ListLabel 235"/>
    <w:uiPriority w:val="99"/>
    <w:qFormat/>
    <w:rsid w:val="008D538E"/>
  </w:style>
  <w:style w:type="character" w:customStyle="1" w:styleId="ListLabel236">
    <w:name w:val="ListLabel 236"/>
    <w:uiPriority w:val="99"/>
    <w:qFormat/>
    <w:rsid w:val="008D538E"/>
  </w:style>
  <w:style w:type="character" w:customStyle="1" w:styleId="ListLabel237">
    <w:name w:val="ListLabel 237"/>
    <w:uiPriority w:val="99"/>
    <w:qFormat/>
    <w:rsid w:val="008D538E"/>
  </w:style>
  <w:style w:type="character" w:customStyle="1" w:styleId="ListLabel238">
    <w:name w:val="ListLabel 238"/>
    <w:uiPriority w:val="99"/>
    <w:qFormat/>
    <w:rsid w:val="008D538E"/>
  </w:style>
  <w:style w:type="character" w:customStyle="1" w:styleId="ListLabel239">
    <w:name w:val="ListLabel 239"/>
    <w:uiPriority w:val="99"/>
    <w:qFormat/>
    <w:rsid w:val="008D538E"/>
  </w:style>
  <w:style w:type="character" w:customStyle="1" w:styleId="ListLabel240">
    <w:name w:val="ListLabel 240"/>
    <w:uiPriority w:val="99"/>
    <w:qFormat/>
    <w:rsid w:val="008D538E"/>
  </w:style>
  <w:style w:type="character" w:customStyle="1" w:styleId="ListLabel241">
    <w:name w:val="ListLabel 241"/>
    <w:uiPriority w:val="99"/>
    <w:qFormat/>
    <w:rsid w:val="008D538E"/>
  </w:style>
  <w:style w:type="character" w:customStyle="1" w:styleId="ListLabel242">
    <w:name w:val="ListLabel 242"/>
    <w:uiPriority w:val="99"/>
    <w:qFormat/>
    <w:rsid w:val="008D538E"/>
  </w:style>
  <w:style w:type="character" w:customStyle="1" w:styleId="ListLabel243">
    <w:name w:val="ListLabel 243"/>
    <w:uiPriority w:val="99"/>
    <w:qFormat/>
    <w:rsid w:val="008D538E"/>
  </w:style>
  <w:style w:type="character" w:customStyle="1" w:styleId="ListLabel244">
    <w:name w:val="ListLabel 244"/>
    <w:uiPriority w:val="99"/>
    <w:qFormat/>
    <w:rsid w:val="008D538E"/>
  </w:style>
  <w:style w:type="character" w:customStyle="1" w:styleId="ListLabel245">
    <w:name w:val="ListLabel 245"/>
    <w:uiPriority w:val="99"/>
    <w:qFormat/>
    <w:rsid w:val="008D538E"/>
  </w:style>
  <w:style w:type="character" w:customStyle="1" w:styleId="ListLabel246">
    <w:name w:val="ListLabel 246"/>
    <w:uiPriority w:val="99"/>
    <w:qFormat/>
    <w:rsid w:val="008D538E"/>
    <w:rPr>
      <w:rFonts w:ascii="Arial" w:hAnsi="Arial" w:cs="Arial"/>
      <w:sz w:val="23"/>
      <w:szCs w:val="23"/>
    </w:rPr>
  </w:style>
  <w:style w:type="character" w:customStyle="1" w:styleId="ListLabel247">
    <w:name w:val="ListLabel 247"/>
    <w:uiPriority w:val="99"/>
    <w:qFormat/>
    <w:rsid w:val="008D538E"/>
  </w:style>
  <w:style w:type="character" w:customStyle="1" w:styleId="ListLabel248">
    <w:name w:val="ListLabel 248"/>
    <w:uiPriority w:val="99"/>
    <w:qFormat/>
    <w:rsid w:val="008D538E"/>
  </w:style>
  <w:style w:type="character" w:customStyle="1" w:styleId="ListLabel249">
    <w:name w:val="ListLabel 249"/>
    <w:uiPriority w:val="99"/>
    <w:qFormat/>
    <w:rsid w:val="008D538E"/>
  </w:style>
  <w:style w:type="character" w:customStyle="1" w:styleId="IndexLink">
    <w:name w:val="Index Link"/>
    <w:uiPriority w:val="99"/>
    <w:qFormat/>
    <w:rsid w:val="008D538E"/>
  </w:style>
  <w:style w:type="character" w:customStyle="1" w:styleId="ListLabel250">
    <w:name w:val="ListLabel 250"/>
    <w:uiPriority w:val="99"/>
    <w:qFormat/>
    <w:rsid w:val="008D538E"/>
    <w:rPr>
      <w:rFonts w:ascii="Arial" w:hAnsi="Arial" w:cs="Arial"/>
      <w:sz w:val="22"/>
      <w:szCs w:val="22"/>
    </w:rPr>
  </w:style>
  <w:style w:type="character" w:customStyle="1" w:styleId="ListLabel251">
    <w:name w:val="ListLabel 251"/>
    <w:uiPriority w:val="99"/>
    <w:qFormat/>
    <w:rsid w:val="008D538E"/>
    <w:rPr>
      <w:rFonts w:ascii="Arial" w:hAnsi="Arial" w:cs="Arial"/>
      <w:sz w:val="22"/>
      <w:szCs w:val="22"/>
    </w:rPr>
  </w:style>
  <w:style w:type="character" w:customStyle="1" w:styleId="ListLabel252">
    <w:name w:val="ListLabel 252"/>
    <w:uiPriority w:val="99"/>
    <w:qFormat/>
    <w:rsid w:val="008D538E"/>
    <w:rPr>
      <w:rFonts w:ascii="Arial" w:hAnsi="Arial" w:cs="Arial"/>
      <w:color w:val="A6A6A6"/>
      <w:sz w:val="22"/>
      <w:szCs w:val="22"/>
    </w:rPr>
  </w:style>
  <w:style w:type="character" w:customStyle="1" w:styleId="ListLabel253">
    <w:name w:val="ListLabel 253"/>
    <w:uiPriority w:val="99"/>
    <w:qFormat/>
    <w:rsid w:val="008D538E"/>
  </w:style>
  <w:style w:type="character" w:customStyle="1" w:styleId="ListLabel254">
    <w:name w:val="ListLabel 254"/>
    <w:uiPriority w:val="99"/>
    <w:qFormat/>
    <w:rsid w:val="008D538E"/>
  </w:style>
  <w:style w:type="character" w:customStyle="1" w:styleId="ListLabel255">
    <w:name w:val="ListLabel 255"/>
    <w:uiPriority w:val="99"/>
    <w:qFormat/>
    <w:rsid w:val="008D538E"/>
  </w:style>
  <w:style w:type="character" w:customStyle="1" w:styleId="ListLabel256">
    <w:name w:val="ListLabel 256"/>
    <w:uiPriority w:val="99"/>
    <w:qFormat/>
    <w:rsid w:val="008D538E"/>
  </w:style>
  <w:style w:type="character" w:customStyle="1" w:styleId="ListLabel257">
    <w:name w:val="ListLabel 257"/>
    <w:uiPriority w:val="99"/>
    <w:qFormat/>
    <w:rsid w:val="008D538E"/>
  </w:style>
  <w:style w:type="character" w:customStyle="1" w:styleId="ListLabel258">
    <w:name w:val="ListLabel 258"/>
    <w:uiPriority w:val="99"/>
    <w:qFormat/>
    <w:rsid w:val="008D538E"/>
  </w:style>
  <w:style w:type="character" w:customStyle="1" w:styleId="ListLabel259">
    <w:name w:val="ListLabel 259"/>
    <w:uiPriority w:val="99"/>
    <w:qFormat/>
    <w:rsid w:val="008D538E"/>
    <w:rPr>
      <w:rFonts w:ascii="Courier New" w:hAnsi="Courier New" w:cs="Courier New"/>
      <w:sz w:val="22"/>
      <w:szCs w:val="22"/>
    </w:rPr>
  </w:style>
  <w:style w:type="character" w:customStyle="1" w:styleId="ListLabel260">
    <w:name w:val="ListLabel 260"/>
    <w:uiPriority w:val="99"/>
    <w:qFormat/>
    <w:rsid w:val="008D538E"/>
  </w:style>
  <w:style w:type="character" w:customStyle="1" w:styleId="ListLabel261">
    <w:name w:val="ListLabel 261"/>
    <w:uiPriority w:val="99"/>
    <w:qFormat/>
    <w:rsid w:val="008D538E"/>
  </w:style>
  <w:style w:type="character" w:customStyle="1" w:styleId="ListLabel262">
    <w:name w:val="ListLabel 262"/>
    <w:uiPriority w:val="99"/>
    <w:qFormat/>
    <w:rsid w:val="008D538E"/>
  </w:style>
  <w:style w:type="character" w:customStyle="1" w:styleId="ListLabel263">
    <w:name w:val="ListLabel 263"/>
    <w:uiPriority w:val="99"/>
    <w:qFormat/>
    <w:rsid w:val="008D538E"/>
  </w:style>
  <w:style w:type="character" w:customStyle="1" w:styleId="ListLabel264">
    <w:name w:val="ListLabel 264"/>
    <w:uiPriority w:val="99"/>
    <w:qFormat/>
    <w:rsid w:val="008D538E"/>
  </w:style>
  <w:style w:type="character" w:customStyle="1" w:styleId="ListLabel265">
    <w:name w:val="ListLabel 265"/>
    <w:uiPriority w:val="99"/>
    <w:qFormat/>
    <w:rsid w:val="008D538E"/>
  </w:style>
  <w:style w:type="character" w:customStyle="1" w:styleId="ListLabel266">
    <w:name w:val="ListLabel 266"/>
    <w:uiPriority w:val="99"/>
    <w:qFormat/>
    <w:rsid w:val="008D538E"/>
  </w:style>
  <w:style w:type="character" w:customStyle="1" w:styleId="ListLabel267">
    <w:name w:val="ListLabel 267"/>
    <w:uiPriority w:val="99"/>
    <w:qFormat/>
    <w:rsid w:val="008D538E"/>
  </w:style>
  <w:style w:type="character" w:customStyle="1" w:styleId="ListLabel268">
    <w:name w:val="ListLabel 268"/>
    <w:uiPriority w:val="99"/>
    <w:qFormat/>
    <w:rsid w:val="008D538E"/>
  </w:style>
  <w:style w:type="character" w:customStyle="1" w:styleId="ListLabel269">
    <w:name w:val="ListLabel 269"/>
    <w:uiPriority w:val="99"/>
    <w:qFormat/>
    <w:rsid w:val="008D538E"/>
  </w:style>
  <w:style w:type="character" w:customStyle="1" w:styleId="ListLabel270">
    <w:name w:val="ListLabel 270"/>
    <w:uiPriority w:val="99"/>
    <w:qFormat/>
    <w:rsid w:val="008D538E"/>
    <w:rPr>
      <w:rFonts w:ascii="Arial" w:hAnsi="Arial" w:cs="Arial"/>
      <w:sz w:val="23"/>
      <w:szCs w:val="23"/>
    </w:rPr>
  </w:style>
  <w:style w:type="character" w:customStyle="1" w:styleId="ListLabel271">
    <w:name w:val="ListLabel 271"/>
    <w:uiPriority w:val="99"/>
    <w:qFormat/>
    <w:rsid w:val="008D538E"/>
  </w:style>
  <w:style w:type="character" w:customStyle="1" w:styleId="ListLabel272">
    <w:name w:val="ListLabel 272"/>
    <w:uiPriority w:val="99"/>
    <w:qFormat/>
    <w:rsid w:val="008D538E"/>
  </w:style>
  <w:style w:type="character" w:customStyle="1" w:styleId="ListLabel273">
    <w:name w:val="ListLabel 273"/>
    <w:uiPriority w:val="99"/>
    <w:qFormat/>
    <w:rsid w:val="008D538E"/>
  </w:style>
  <w:style w:type="character" w:customStyle="1" w:styleId="ListLabel274">
    <w:name w:val="ListLabel 274"/>
    <w:uiPriority w:val="99"/>
    <w:qFormat/>
    <w:rsid w:val="008D538E"/>
  </w:style>
  <w:style w:type="character" w:customStyle="1" w:styleId="ListLabel275">
    <w:name w:val="ListLabel 275"/>
    <w:uiPriority w:val="99"/>
    <w:qFormat/>
    <w:rsid w:val="008D538E"/>
  </w:style>
  <w:style w:type="character" w:customStyle="1" w:styleId="ListLabel276">
    <w:name w:val="ListLabel 276"/>
    <w:uiPriority w:val="99"/>
    <w:qFormat/>
    <w:rsid w:val="008D538E"/>
  </w:style>
  <w:style w:type="character" w:customStyle="1" w:styleId="ListLabel277">
    <w:name w:val="ListLabel 277"/>
    <w:uiPriority w:val="99"/>
    <w:qFormat/>
    <w:rsid w:val="008D538E"/>
    <w:rPr>
      <w:rFonts w:ascii="Arial" w:hAnsi="Arial" w:cs="Arial"/>
      <w:color w:val="000000"/>
      <w:sz w:val="22"/>
      <w:szCs w:val="22"/>
    </w:rPr>
  </w:style>
  <w:style w:type="character" w:customStyle="1" w:styleId="ListLabel278">
    <w:name w:val="ListLabel 278"/>
    <w:uiPriority w:val="99"/>
    <w:qFormat/>
    <w:rsid w:val="008D538E"/>
  </w:style>
  <w:style w:type="character" w:customStyle="1" w:styleId="ListLabel279">
    <w:name w:val="ListLabel 279"/>
    <w:uiPriority w:val="99"/>
    <w:qFormat/>
    <w:rsid w:val="008D538E"/>
  </w:style>
  <w:style w:type="character" w:customStyle="1" w:styleId="ListLabel280">
    <w:name w:val="ListLabel 280"/>
    <w:uiPriority w:val="99"/>
    <w:qFormat/>
    <w:rsid w:val="008D538E"/>
  </w:style>
  <w:style w:type="character" w:customStyle="1" w:styleId="ListLabel281">
    <w:name w:val="ListLabel 281"/>
    <w:uiPriority w:val="99"/>
    <w:qFormat/>
    <w:rsid w:val="008D538E"/>
  </w:style>
  <w:style w:type="character" w:customStyle="1" w:styleId="ListLabel282">
    <w:name w:val="ListLabel 282"/>
    <w:uiPriority w:val="99"/>
    <w:qFormat/>
    <w:rsid w:val="008D538E"/>
  </w:style>
  <w:style w:type="character" w:customStyle="1" w:styleId="ListLabel283">
    <w:name w:val="ListLabel 283"/>
    <w:uiPriority w:val="99"/>
    <w:qFormat/>
    <w:rsid w:val="008D538E"/>
  </w:style>
  <w:style w:type="character" w:customStyle="1" w:styleId="ListLabel284">
    <w:name w:val="ListLabel 284"/>
    <w:uiPriority w:val="99"/>
    <w:qFormat/>
    <w:rsid w:val="008D538E"/>
  </w:style>
  <w:style w:type="character" w:customStyle="1" w:styleId="ListLabel285">
    <w:name w:val="ListLabel 285"/>
    <w:uiPriority w:val="99"/>
    <w:qFormat/>
    <w:rsid w:val="008D538E"/>
  </w:style>
  <w:style w:type="character" w:customStyle="1" w:styleId="ListLabel286">
    <w:name w:val="ListLabel 286"/>
    <w:uiPriority w:val="99"/>
    <w:qFormat/>
    <w:rsid w:val="008D538E"/>
  </w:style>
  <w:style w:type="character" w:customStyle="1" w:styleId="ListLabel287">
    <w:name w:val="ListLabel 287"/>
    <w:uiPriority w:val="99"/>
    <w:qFormat/>
    <w:rsid w:val="008D538E"/>
  </w:style>
  <w:style w:type="character" w:customStyle="1" w:styleId="ListLabel288">
    <w:name w:val="ListLabel 288"/>
    <w:uiPriority w:val="99"/>
    <w:qFormat/>
    <w:rsid w:val="008D538E"/>
  </w:style>
  <w:style w:type="character" w:customStyle="1" w:styleId="ListLabel289">
    <w:name w:val="ListLabel 289"/>
    <w:uiPriority w:val="99"/>
    <w:qFormat/>
    <w:rsid w:val="008D538E"/>
    <w:rPr>
      <w:rFonts w:ascii="Arial" w:hAnsi="Arial" w:cs="Arial"/>
      <w:sz w:val="22"/>
      <w:szCs w:val="22"/>
    </w:rPr>
  </w:style>
  <w:style w:type="character" w:customStyle="1" w:styleId="ListLabel290">
    <w:name w:val="ListLabel 290"/>
    <w:uiPriority w:val="99"/>
    <w:qFormat/>
    <w:rsid w:val="008D538E"/>
  </w:style>
  <w:style w:type="character" w:customStyle="1" w:styleId="ListLabel291">
    <w:name w:val="ListLabel 291"/>
    <w:uiPriority w:val="99"/>
    <w:qFormat/>
    <w:rsid w:val="008D538E"/>
  </w:style>
  <w:style w:type="character" w:customStyle="1" w:styleId="ListLabel292">
    <w:name w:val="ListLabel 292"/>
    <w:uiPriority w:val="99"/>
    <w:qFormat/>
    <w:rsid w:val="008D538E"/>
  </w:style>
  <w:style w:type="character" w:customStyle="1" w:styleId="ListLabel293">
    <w:name w:val="ListLabel 293"/>
    <w:uiPriority w:val="99"/>
    <w:qFormat/>
    <w:rsid w:val="008D538E"/>
  </w:style>
  <w:style w:type="character" w:customStyle="1" w:styleId="ListLabel294">
    <w:name w:val="ListLabel 294"/>
    <w:uiPriority w:val="99"/>
    <w:qFormat/>
    <w:rsid w:val="008D538E"/>
  </w:style>
  <w:style w:type="character" w:customStyle="1" w:styleId="ListLabel295">
    <w:name w:val="ListLabel 295"/>
    <w:uiPriority w:val="99"/>
    <w:qFormat/>
    <w:rsid w:val="008D538E"/>
    <w:rPr>
      <w:rFonts w:ascii="Arial" w:hAnsi="Arial" w:cs="Arial"/>
      <w:sz w:val="22"/>
      <w:szCs w:val="22"/>
    </w:rPr>
  </w:style>
  <w:style w:type="character" w:customStyle="1" w:styleId="ListLabel296">
    <w:name w:val="ListLabel 296"/>
    <w:uiPriority w:val="99"/>
    <w:qFormat/>
    <w:rsid w:val="008D538E"/>
  </w:style>
  <w:style w:type="character" w:customStyle="1" w:styleId="ListLabel297">
    <w:name w:val="ListLabel 297"/>
    <w:uiPriority w:val="99"/>
    <w:qFormat/>
    <w:rsid w:val="008D538E"/>
  </w:style>
  <w:style w:type="character" w:customStyle="1" w:styleId="ListLabel298">
    <w:name w:val="ListLabel 298"/>
    <w:uiPriority w:val="99"/>
    <w:qFormat/>
    <w:rsid w:val="008D538E"/>
  </w:style>
  <w:style w:type="character" w:customStyle="1" w:styleId="ListLabel299">
    <w:name w:val="ListLabel 299"/>
    <w:uiPriority w:val="99"/>
    <w:qFormat/>
    <w:rsid w:val="008D538E"/>
  </w:style>
  <w:style w:type="character" w:customStyle="1" w:styleId="ListLabel300">
    <w:name w:val="ListLabel 300"/>
    <w:uiPriority w:val="99"/>
    <w:qFormat/>
    <w:rsid w:val="008D538E"/>
  </w:style>
  <w:style w:type="character" w:customStyle="1" w:styleId="ListLabel301">
    <w:name w:val="ListLabel 301"/>
    <w:uiPriority w:val="99"/>
    <w:qFormat/>
    <w:rsid w:val="008D538E"/>
  </w:style>
  <w:style w:type="character" w:customStyle="1" w:styleId="ListLabel302">
    <w:name w:val="ListLabel 302"/>
    <w:uiPriority w:val="99"/>
    <w:qFormat/>
    <w:rsid w:val="008D538E"/>
  </w:style>
  <w:style w:type="character" w:customStyle="1" w:styleId="ListLabel303">
    <w:name w:val="ListLabel 303"/>
    <w:uiPriority w:val="99"/>
    <w:qFormat/>
    <w:rsid w:val="008D538E"/>
  </w:style>
  <w:style w:type="character" w:customStyle="1" w:styleId="ListLabel304">
    <w:name w:val="ListLabel 304"/>
    <w:uiPriority w:val="99"/>
    <w:qFormat/>
    <w:rsid w:val="008D538E"/>
    <w:rPr>
      <w:rFonts w:ascii="Arial" w:hAnsi="Arial" w:cs="Arial"/>
      <w:sz w:val="23"/>
      <w:szCs w:val="23"/>
    </w:rPr>
  </w:style>
  <w:style w:type="character" w:customStyle="1" w:styleId="ListLabel305">
    <w:name w:val="ListLabel 305"/>
    <w:uiPriority w:val="99"/>
    <w:qFormat/>
    <w:rsid w:val="008D538E"/>
  </w:style>
  <w:style w:type="character" w:customStyle="1" w:styleId="ListLabel306">
    <w:name w:val="ListLabel 306"/>
    <w:uiPriority w:val="99"/>
    <w:qFormat/>
    <w:rsid w:val="008D538E"/>
  </w:style>
  <w:style w:type="character" w:customStyle="1" w:styleId="ListLabel307">
    <w:name w:val="ListLabel 307"/>
    <w:uiPriority w:val="99"/>
    <w:qFormat/>
    <w:rsid w:val="008D538E"/>
  </w:style>
  <w:style w:type="character" w:customStyle="1" w:styleId="ListLabel308">
    <w:name w:val="ListLabel 308"/>
    <w:uiPriority w:val="99"/>
    <w:qFormat/>
    <w:rsid w:val="008D538E"/>
  </w:style>
  <w:style w:type="character" w:customStyle="1" w:styleId="ListLabel309">
    <w:name w:val="ListLabel 309"/>
    <w:uiPriority w:val="99"/>
    <w:qFormat/>
    <w:rsid w:val="008D538E"/>
  </w:style>
  <w:style w:type="character" w:customStyle="1" w:styleId="ListLabel310">
    <w:name w:val="ListLabel 310"/>
    <w:uiPriority w:val="99"/>
    <w:qFormat/>
    <w:rsid w:val="008D538E"/>
  </w:style>
  <w:style w:type="character" w:customStyle="1" w:styleId="ListLabel311">
    <w:name w:val="ListLabel 311"/>
    <w:uiPriority w:val="99"/>
    <w:qFormat/>
    <w:rsid w:val="008D538E"/>
  </w:style>
  <w:style w:type="character" w:customStyle="1" w:styleId="ListLabel312">
    <w:name w:val="ListLabel 312"/>
    <w:uiPriority w:val="99"/>
    <w:qFormat/>
    <w:rsid w:val="008D538E"/>
  </w:style>
  <w:style w:type="character" w:customStyle="1" w:styleId="ListLabel313">
    <w:name w:val="ListLabel 313"/>
    <w:uiPriority w:val="99"/>
    <w:qFormat/>
    <w:rsid w:val="008D538E"/>
    <w:rPr>
      <w:rFonts w:ascii="Arial" w:hAnsi="Arial" w:cs="Arial"/>
      <w:sz w:val="22"/>
      <w:szCs w:val="22"/>
    </w:rPr>
  </w:style>
  <w:style w:type="character" w:customStyle="1" w:styleId="ListLabel314">
    <w:name w:val="ListLabel 314"/>
    <w:uiPriority w:val="99"/>
    <w:qFormat/>
    <w:rsid w:val="008D538E"/>
    <w:rPr>
      <w:rFonts w:ascii="Arial" w:hAnsi="Arial" w:cs="Arial"/>
      <w:sz w:val="22"/>
      <w:szCs w:val="22"/>
    </w:rPr>
  </w:style>
  <w:style w:type="character" w:customStyle="1" w:styleId="ListLabel315">
    <w:name w:val="ListLabel 315"/>
    <w:uiPriority w:val="99"/>
    <w:qFormat/>
    <w:rsid w:val="008D538E"/>
    <w:rPr>
      <w:rFonts w:ascii="Arial" w:hAnsi="Arial" w:cs="Arial"/>
      <w:color w:val="A6A6A6"/>
      <w:sz w:val="22"/>
      <w:szCs w:val="22"/>
    </w:rPr>
  </w:style>
  <w:style w:type="character" w:customStyle="1" w:styleId="ListLabel316">
    <w:name w:val="ListLabel 316"/>
    <w:uiPriority w:val="99"/>
    <w:qFormat/>
    <w:rsid w:val="008D538E"/>
  </w:style>
  <w:style w:type="character" w:customStyle="1" w:styleId="ListLabel317">
    <w:name w:val="ListLabel 317"/>
    <w:uiPriority w:val="99"/>
    <w:qFormat/>
    <w:rsid w:val="008D538E"/>
  </w:style>
  <w:style w:type="character" w:customStyle="1" w:styleId="ListLabel318">
    <w:name w:val="ListLabel 318"/>
    <w:uiPriority w:val="99"/>
    <w:qFormat/>
    <w:rsid w:val="008D538E"/>
  </w:style>
  <w:style w:type="character" w:customStyle="1" w:styleId="ListLabel319">
    <w:name w:val="ListLabel 319"/>
    <w:uiPriority w:val="99"/>
    <w:qFormat/>
    <w:rsid w:val="008D538E"/>
  </w:style>
  <w:style w:type="character" w:customStyle="1" w:styleId="ListLabel320">
    <w:name w:val="ListLabel 320"/>
    <w:uiPriority w:val="99"/>
    <w:qFormat/>
    <w:rsid w:val="008D538E"/>
  </w:style>
  <w:style w:type="character" w:customStyle="1" w:styleId="ListLabel321">
    <w:name w:val="ListLabel 321"/>
    <w:uiPriority w:val="99"/>
    <w:qFormat/>
    <w:rsid w:val="008D538E"/>
  </w:style>
  <w:style w:type="character" w:customStyle="1" w:styleId="ListLabel322">
    <w:name w:val="ListLabel 322"/>
    <w:uiPriority w:val="99"/>
    <w:qFormat/>
    <w:rsid w:val="008D538E"/>
    <w:rPr>
      <w:rFonts w:ascii="Courier New" w:hAnsi="Courier New" w:cs="Courier New"/>
      <w:sz w:val="22"/>
      <w:szCs w:val="22"/>
    </w:rPr>
  </w:style>
  <w:style w:type="character" w:customStyle="1" w:styleId="ListLabel323">
    <w:name w:val="ListLabel 323"/>
    <w:uiPriority w:val="99"/>
    <w:qFormat/>
    <w:rsid w:val="008D538E"/>
  </w:style>
  <w:style w:type="character" w:customStyle="1" w:styleId="ListLabel324">
    <w:name w:val="ListLabel 324"/>
    <w:uiPriority w:val="99"/>
    <w:qFormat/>
    <w:rsid w:val="008D538E"/>
  </w:style>
  <w:style w:type="character" w:customStyle="1" w:styleId="ListLabel325">
    <w:name w:val="ListLabel 325"/>
    <w:uiPriority w:val="99"/>
    <w:qFormat/>
    <w:rsid w:val="008D538E"/>
  </w:style>
  <w:style w:type="character" w:customStyle="1" w:styleId="ListLabel326">
    <w:name w:val="ListLabel 326"/>
    <w:uiPriority w:val="99"/>
    <w:qFormat/>
    <w:rsid w:val="008D538E"/>
  </w:style>
  <w:style w:type="character" w:customStyle="1" w:styleId="ListLabel327">
    <w:name w:val="ListLabel 327"/>
    <w:uiPriority w:val="99"/>
    <w:qFormat/>
    <w:rsid w:val="008D538E"/>
  </w:style>
  <w:style w:type="character" w:customStyle="1" w:styleId="ListLabel328">
    <w:name w:val="ListLabel 328"/>
    <w:uiPriority w:val="99"/>
    <w:qFormat/>
    <w:rsid w:val="008D538E"/>
  </w:style>
  <w:style w:type="character" w:customStyle="1" w:styleId="ListLabel329">
    <w:name w:val="ListLabel 329"/>
    <w:uiPriority w:val="99"/>
    <w:qFormat/>
    <w:rsid w:val="008D538E"/>
  </w:style>
  <w:style w:type="character" w:customStyle="1" w:styleId="ListLabel330">
    <w:name w:val="ListLabel 330"/>
    <w:uiPriority w:val="99"/>
    <w:qFormat/>
    <w:rsid w:val="008D538E"/>
  </w:style>
  <w:style w:type="character" w:customStyle="1" w:styleId="ListLabel331">
    <w:name w:val="ListLabel 331"/>
    <w:uiPriority w:val="99"/>
    <w:qFormat/>
    <w:rsid w:val="008D538E"/>
  </w:style>
  <w:style w:type="character" w:customStyle="1" w:styleId="ListLabel332">
    <w:name w:val="ListLabel 332"/>
    <w:uiPriority w:val="99"/>
    <w:qFormat/>
    <w:rsid w:val="008D538E"/>
  </w:style>
  <w:style w:type="character" w:customStyle="1" w:styleId="ListLabel333">
    <w:name w:val="ListLabel 333"/>
    <w:uiPriority w:val="99"/>
    <w:qFormat/>
    <w:rsid w:val="008D538E"/>
    <w:rPr>
      <w:rFonts w:ascii="Arial" w:hAnsi="Arial" w:cs="Arial"/>
      <w:sz w:val="23"/>
      <w:szCs w:val="23"/>
    </w:rPr>
  </w:style>
  <w:style w:type="character" w:customStyle="1" w:styleId="ListLabel334">
    <w:name w:val="ListLabel 334"/>
    <w:uiPriority w:val="99"/>
    <w:qFormat/>
    <w:rsid w:val="008D538E"/>
  </w:style>
  <w:style w:type="character" w:customStyle="1" w:styleId="ListLabel335">
    <w:name w:val="ListLabel 335"/>
    <w:uiPriority w:val="99"/>
    <w:qFormat/>
    <w:rsid w:val="008D538E"/>
  </w:style>
  <w:style w:type="character" w:customStyle="1" w:styleId="ListLabel336">
    <w:name w:val="ListLabel 336"/>
    <w:uiPriority w:val="99"/>
    <w:qFormat/>
    <w:rsid w:val="008D538E"/>
  </w:style>
  <w:style w:type="character" w:customStyle="1" w:styleId="ListLabel337">
    <w:name w:val="ListLabel 337"/>
    <w:uiPriority w:val="99"/>
    <w:qFormat/>
    <w:rsid w:val="008D538E"/>
  </w:style>
  <w:style w:type="character" w:customStyle="1" w:styleId="ListLabel338">
    <w:name w:val="ListLabel 338"/>
    <w:uiPriority w:val="99"/>
    <w:qFormat/>
    <w:rsid w:val="008D538E"/>
  </w:style>
  <w:style w:type="character" w:customStyle="1" w:styleId="ListLabel339">
    <w:name w:val="ListLabel 339"/>
    <w:uiPriority w:val="99"/>
    <w:qFormat/>
    <w:rsid w:val="008D538E"/>
  </w:style>
  <w:style w:type="character" w:customStyle="1" w:styleId="ListLabel340">
    <w:name w:val="ListLabel 340"/>
    <w:uiPriority w:val="99"/>
    <w:qFormat/>
    <w:rsid w:val="008D538E"/>
    <w:rPr>
      <w:rFonts w:ascii="Arial" w:hAnsi="Arial" w:cs="Arial"/>
      <w:color w:val="000000"/>
      <w:sz w:val="22"/>
      <w:szCs w:val="22"/>
    </w:rPr>
  </w:style>
  <w:style w:type="character" w:customStyle="1" w:styleId="ListLabel341">
    <w:name w:val="ListLabel 341"/>
    <w:uiPriority w:val="99"/>
    <w:qFormat/>
    <w:rsid w:val="008D538E"/>
  </w:style>
  <w:style w:type="character" w:customStyle="1" w:styleId="ListLabel342">
    <w:name w:val="ListLabel 342"/>
    <w:uiPriority w:val="99"/>
    <w:qFormat/>
    <w:rsid w:val="008D538E"/>
  </w:style>
  <w:style w:type="character" w:customStyle="1" w:styleId="ListLabel343">
    <w:name w:val="ListLabel 343"/>
    <w:uiPriority w:val="99"/>
    <w:qFormat/>
    <w:rsid w:val="008D538E"/>
  </w:style>
  <w:style w:type="character" w:customStyle="1" w:styleId="ListLabel344">
    <w:name w:val="ListLabel 344"/>
    <w:uiPriority w:val="99"/>
    <w:qFormat/>
    <w:rsid w:val="008D538E"/>
  </w:style>
  <w:style w:type="character" w:customStyle="1" w:styleId="ListLabel345">
    <w:name w:val="ListLabel 345"/>
    <w:uiPriority w:val="99"/>
    <w:qFormat/>
    <w:rsid w:val="008D538E"/>
  </w:style>
  <w:style w:type="character" w:customStyle="1" w:styleId="ListLabel346">
    <w:name w:val="ListLabel 346"/>
    <w:uiPriority w:val="99"/>
    <w:qFormat/>
    <w:rsid w:val="008D538E"/>
  </w:style>
  <w:style w:type="character" w:customStyle="1" w:styleId="ListLabel347">
    <w:name w:val="ListLabel 347"/>
    <w:uiPriority w:val="99"/>
    <w:qFormat/>
    <w:rsid w:val="008D538E"/>
  </w:style>
  <w:style w:type="character" w:customStyle="1" w:styleId="ListLabel348">
    <w:name w:val="ListLabel 348"/>
    <w:uiPriority w:val="99"/>
    <w:qFormat/>
    <w:rsid w:val="008D538E"/>
  </w:style>
  <w:style w:type="character" w:customStyle="1" w:styleId="ListLabel349">
    <w:name w:val="ListLabel 349"/>
    <w:uiPriority w:val="99"/>
    <w:qFormat/>
    <w:rsid w:val="008D538E"/>
  </w:style>
  <w:style w:type="character" w:customStyle="1" w:styleId="ListLabel350">
    <w:name w:val="ListLabel 350"/>
    <w:uiPriority w:val="99"/>
    <w:qFormat/>
    <w:rsid w:val="008D538E"/>
  </w:style>
  <w:style w:type="character" w:customStyle="1" w:styleId="ListLabel351">
    <w:name w:val="ListLabel 351"/>
    <w:uiPriority w:val="99"/>
    <w:qFormat/>
    <w:rsid w:val="008D538E"/>
  </w:style>
  <w:style w:type="character" w:customStyle="1" w:styleId="ListLabel352">
    <w:name w:val="ListLabel 352"/>
    <w:uiPriority w:val="99"/>
    <w:qFormat/>
    <w:rsid w:val="008D538E"/>
    <w:rPr>
      <w:rFonts w:ascii="Arial" w:hAnsi="Arial" w:cs="Arial"/>
      <w:sz w:val="22"/>
      <w:szCs w:val="22"/>
    </w:rPr>
  </w:style>
  <w:style w:type="character" w:customStyle="1" w:styleId="ListLabel353">
    <w:name w:val="ListLabel 353"/>
    <w:uiPriority w:val="99"/>
    <w:qFormat/>
    <w:rsid w:val="008D538E"/>
  </w:style>
  <w:style w:type="character" w:customStyle="1" w:styleId="ListLabel354">
    <w:name w:val="ListLabel 354"/>
    <w:uiPriority w:val="99"/>
    <w:qFormat/>
    <w:rsid w:val="008D538E"/>
  </w:style>
  <w:style w:type="character" w:customStyle="1" w:styleId="ListLabel355">
    <w:name w:val="ListLabel 355"/>
    <w:uiPriority w:val="99"/>
    <w:qFormat/>
    <w:rsid w:val="008D538E"/>
  </w:style>
  <w:style w:type="character" w:customStyle="1" w:styleId="ListLabel356">
    <w:name w:val="ListLabel 356"/>
    <w:uiPriority w:val="99"/>
    <w:qFormat/>
    <w:rsid w:val="008D538E"/>
  </w:style>
  <w:style w:type="character" w:customStyle="1" w:styleId="ListLabel357">
    <w:name w:val="ListLabel 357"/>
    <w:uiPriority w:val="99"/>
    <w:qFormat/>
    <w:rsid w:val="008D538E"/>
  </w:style>
  <w:style w:type="character" w:customStyle="1" w:styleId="ListLabel358">
    <w:name w:val="ListLabel 358"/>
    <w:uiPriority w:val="99"/>
    <w:qFormat/>
    <w:rsid w:val="008D538E"/>
    <w:rPr>
      <w:rFonts w:ascii="Arial" w:hAnsi="Arial" w:cs="Arial"/>
      <w:sz w:val="22"/>
      <w:szCs w:val="22"/>
    </w:rPr>
  </w:style>
  <w:style w:type="character" w:customStyle="1" w:styleId="ListLabel359">
    <w:name w:val="ListLabel 359"/>
    <w:uiPriority w:val="99"/>
    <w:qFormat/>
    <w:rsid w:val="008D538E"/>
  </w:style>
  <w:style w:type="character" w:customStyle="1" w:styleId="ListLabel360">
    <w:name w:val="ListLabel 360"/>
    <w:uiPriority w:val="99"/>
    <w:qFormat/>
    <w:rsid w:val="008D538E"/>
  </w:style>
  <w:style w:type="character" w:customStyle="1" w:styleId="ListLabel361">
    <w:name w:val="ListLabel 361"/>
    <w:uiPriority w:val="99"/>
    <w:qFormat/>
    <w:rsid w:val="008D538E"/>
  </w:style>
  <w:style w:type="character" w:customStyle="1" w:styleId="ListLabel362">
    <w:name w:val="ListLabel 362"/>
    <w:uiPriority w:val="99"/>
    <w:qFormat/>
    <w:rsid w:val="008D538E"/>
  </w:style>
  <w:style w:type="character" w:customStyle="1" w:styleId="ListLabel363">
    <w:name w:val="ListLabel 363"/>
    <w:uiPriority w:val="99"/>
    <w:qFormat/>
    <w:rsid w:val="008D538E"/>
  </w:style>
  <w:style w:type="character" w:customStyle="1" w:styleId="ListLabel364">
    <w:name w:val="ListLabel 364"/>
    <w:uiPriority w:val="99"/>
    <w:qFormat/>
    <w:rsid w:val="008D538E"/>
  </w:style>
  <w:style w:type="character" w:customStyle="1" w:styleId="ListLabel365">
    <w:name w:val="ListLabel 365"/>
    <w:uiPriority w:val="99"/>
    <w:qFormat/>
    <w:rsid w:val="008D538E"/>
  </w:style>
  <w:style w:type="character" w:customStyle="1" w:styleId="ListLabel366">
    <w:name w:val="ListLabel 366"/>
    <w:uiPriority w:val="99"/>
    <w:qFormat/>
    <w:rsid w:val="008D538E"/>
  </w:style>
  <w:style w:type="character" w:customStyle="1" w:styleId="ListLabel367">
    <w:name w:val="ListLabel 367"/>
    <w:uiPriority w:val="99"/>
    <w:qFormat/>
    <w:rsid w:val="008D538E"/>
    <w:rPr>
      <w:rFonts w:ascii="Arial" w:hAnsi="Arial" w:cs="Arial"/>
      <w:sz w:val="23"/>
      <w:szCs w:val="23"/>
    </w:rPr>
  </w:style>
  <w:style w:type="character" w:customStyle="1" w:styleId="ListLabel368">
    <w:name w:val="ListLabel 368"/>
    <w:uiPriority w:val="99"/>
    <w:qFormat/>
    <w:rsid w:val="008D538E"/>
  </w:style>
  <w:style w:type="character" w:customStyle="1" w:styleId="ListLabel369">
    <w:name w:val="ListLabel 369"/>
    <w:uiPriority w:val="99"/>
    <w:qFormat/>
    <w:rsid w:val="008D538E"/>
  </w:style>
  <w:style w:type="character" w:customStyle="1" w:styleId="ListLabel370">
    <w:name w:val="ListLabel 370"/>
    <w:uiPriority w:val="99"/>
    <w:qFormat/>
    <w:rsid w:val="008D538E"/>
  </w:style>
  <w:style w:type="character" w:customStyle="1" w:styleId="ListLabel371">
    <w:name w:val="ListLabel 371"/>
    <w:uiPriority w:val="99"/>
    <w:qFormat/>
    <w:rsid w:val="008D538E"/>
  </w:style>
  <w:style w:type="character" w:customStyle="1" w:styleId="ListLabel372">
    <w:name w:val="ListLabel 372"/>
    <w:uiPriority w:val="99"/>
    <w:qFormat/>
    <w:rsid w:val="008D538E"/>
  </w:style>
  <w:style w:type="character" w:customStyle="1" w:styleId="ListLabel373">
    <w:name w:val="ListLabel 373"/>
    <w:uiPriority w:val="99"/>
    <w:qFormat/>
    <w:rsid w:val="008D538E"/>
  </w:style>
  <w:style w:type="character" w:customStyle="1" w:styleId="ListLabel374">
    <w:name w:val="ListLabel 374"/>
    <w:uiPriority w:val="99"/>
    <w:qFormat/>
    <w:rsid w:val="008D538E"/>
  </w:style>
  <w:style w:type="character" w:customStyle="1" w:styleId="ListLabel375">
    <w:name w:val="ListLabel 375"/>
    <w:uiPriority w:val="99"/>
    <w:qFormat/>
    <w:rsid w:val="008D538E"/>
  </w:style>
  <w:style w:type="character" w:customStyle="1" w:styleId="ListLabel376">
    <w:name w:val="ListLabel 376"/>
    <w:uiPriority w:val="99"/>
    <w:qFormat/>
    <w:rsid w:val="008D538E"/>
    <w:rPr>
      <w:rFonts w:ascii="Arial" w:hAnsi="Arial" w:cs="Arial"/>
      <w:sz w:val="22"/>
      <w:szCs w:val="22"/>
    </w:rPr>
  </w:style>
  <w:style w:type="character" w:customStyle="1" w:styleId="ListLabel377">
    <w:name w:val="ListLabel 377"/>
    <w:uiPriority w:val="99"/>
    <w:qFormat/>
    <w:rsid w:val="008D538E"/>
    <w:rPr>
      <w:rFonts w:ascii="Arial" w:hAnsi="Arial" w:cs="Arial"/>
      <w:sz w:val="22"/>
      <w:szCs w:val="22"/>
    </w:rPr>
  </w:style>
  <w:style w:type="character" w:customStyle="1" w:styleId="ListLabel378">
    <w:name w:val="ListLabel 378"/>
    <w:uiPriority w:val="99"/>
    <w:qFormat/>
    <w:rsid w:val="008D538E"/>
    <w:rPr>
      <w:rFonts w:ascii="Arial" w:hAnsi="Arial" w:cs="Arial"/>
      <w:color w:val="A6A6A6"/>
      <w:sz w:val="22"/>
      <w:szCs w:val="22"/>
    </w:rPr>
  </w:style>
  <w:style w:type="character" w:customStyle="1" w:styleId="ListLabel379">
    <w:name w:val="ListLabel 379"/>
    <w:uiPriority w:val="99"/>
    <w:qFormat/>
    <w:rsid w:val="008D538E"/>
  </w:style>
  <w:style w:type="character" w:customStyle="1" w:styleId="ListLabel380">
    <w:name w:val="ListLabel 380"/>
    <w:uiPriority w:val="99"/>
    <w:qFormat/>
    <w:rsid w:val="008D538E"/>
  </w:style>
  <w:style w:type="character" w:customStyle="1" w:styleId="ListLabel381">
    <w:name w:val="ListLabel 381"/>
    <w:uiPriority w:val="99"/>
    <w:qFormat/>
    <w:rsid w:val="008D538E"/>
  </w:style>
  <w:style w:type="character" w:customStyle="1" w:styleId="ListLabel382">
    <w:name w:val="ListLabel 382"/>
    <w:uiPriority w:val="99"/>
    <w:qFormat/>
    <w:rsid w:val="008D538E"/>
  </w:style>
  <w:style w:type="character" w:customStyle="1" w:styleId="ListLabel383">
    <w:name w:val="ListLabel 383"/>
    <w:uiPriority w:val="99"/>
    <w:qFormat/>
    <w:rsid w:val="008D538E"/>
  </w:style>
  <w:style w:type="character" w:customStyle="1" w:styleId="ListLabel384">
    <w:name w:val="ListLabel 384"/>
    <w:uiPriority w:val="99"/>
    <w:qFormat/>
    <w:rsid w:val="008D538E"/>
  </w:style>
  <w:style w:type="character" w:customStyle="1" w:styleId="ListLabel385">
    <w:name w:val="ListLabel 385"/>
    <w:uiPriority w:val="99"/>
    <w:qFormat/>
    <w:rsid w:val="008D538E"/>
    <w:rPr>
      <w:rFonts w:ascii="Courier New" w:hAnsi="Courier New" w:cs="Courier New"/>
      <w:sz w:val="22"/>
      <w:szCs w:val="22"/>
    </w:rPr>
  </w:style>
  <w:style w:type="character" w:customStyle="1" w:styleId="ListLabel386">
    <w:name w:val="ListLabel 386"/>
    <w:uiPriority w:val="99"/>
    <w:qFormat/>
    <w:rsid w:val="008D538E"/>
  </w:style>
  <w:style w:type="character" w:customStyle="1" w:styleId="ListLabel387">
    <w:name w:val="ListLabel 387"/>
    <w:uiPriority w:val="99"/>
    <w:qFormat/>
    <w:rsid w:val="008D538E"/>
  </w:style>
  <w:style w:type="character" w:customStyle="1" w:styleId="ListLabel388">
    <w:name w:val="ListLabel 388"/>
    <w:uiPriority w:val="99"/>
    <w:qFormat/>
    <w:rsid w:val="008D538E"/>
  </w:style>
  <w:style w:type="character" w:customStyle="1" w:styleId="ListLabel389">
    <w:name w:val="ListLabel 389"/>
    <w:uiPriority w:val="99"/>
    <w:qFormat/>
    <w:rsid w:val="008D538E"/>
  </w:style>
  <w:style w:type="character" w:customStyle="1" w:styleId="ListLabel390">
    <w:name w:val="ListLabel 390"/>
    <w:uiPriority w:val="99"/>
    <w:qFormat/>
    <w:rsid w:val="008D538E"/>
  </w:style>
  <w:style w:type="character" w:customStyle="1" w:styleId="ListLabel391">
    <w:name w:val="ListLabel 391"/>
    <w:uiPriority w:val="99"/>
    <w:qFormat/>
    <w:rsid w:val="008D538E"/>
  </w:style>
  <w:style w:type="character" w:customStyle="1" w:styleId="ListLabel392">
    <w:name w:val="ListLabel 392"/>
    <w:uiPriority w:val="99"/>
    <w:qFormat/>
    <w:rsid w:val="008D538E"/>
  </w:style>
  <w:style w:type="character" w:customStyle="1" w:styleId="ListLabel393">
    <w:name w:val="ListLabel 393"/>
    <w:uiPriority w:val="99"/>
    <w:qFormat/>
    <w:rsid w:val="008D538E"/>
  </w:style>
  <w:style w:type="character" w:customStyle="1" w:styleId="ListLabel394">
    <w:name w:val="ListLabel 394"/>
    <w:uiPriority w:val="99"/>
    <w:qFormat/>
    <w:rsid w:val="008D538E"/>
  </w:style>
  <w:style w:type="character" w:customStyle="1" w:styleId="ListLabel395">
    <w:name w:val="ListLabel 395"/>
    <w:uiPriority w:val="99"/>
    <w:qFormat/>
    <w:rsid w:val="008D538E"/>
  </w:style>
  <w:style w:type="character" w:customStyle="1" w:styleId="ListLabel396">
    <w:name w:val="ListLabel 396"/>
    <w:uiPriority w:val="99"/>
    <w:qFormat/>
    <w:rsid w:val="008D538E"/>
    <w:rPr>
      <w:rFonts w:ascii="Arial" w:hAnsi="Arial" w:cs="Arial"/>
      <w:sz w:val="23"/>
      <w:szCs w:val="23"/>
    </w:rPr>
  </w:style>
  <w:style w:type="character" w:customStyle="1" w:styleId="ListLabel397">
    <w:name w:val="ListLabel 397"/>
    <w:uiPriority w:val="99"/>
    <w:qFormat/>
    <w:rsid w:val="008D538E"/>
  </w:style>
  <w:style w:type="character" w:customStyle="1" w:styleId="ListLabel398">
    <w:name w:val="ListLabel 398"/>
    <w:uiPriority w:val="99"/>
    <w:qFormat/>
    <w:rsid w:val="008D538E"/>
  </w:style>
  <w:style w:type="character" w:customStyle="1" w:styleId="ListLabel399">
    <w:name w:val="ListLabel 399"/>
    <w:uiPriority w:val="99"/>
    <w:qFormat/>
    <w:rsid w:val="008D538E"/>
  </w:style>
  <w:style w:type="character" w:customStyle="1" w:styleId="ListLabel400">
    <w:name w:val="ListLabel 400"/>
    <w:uiPriority w:val="99"/>
    <w:qFormat/>
    <w:rsid w:val="008D538E"/>
  </w:style>
  <w:style w:type="character" w:customStyle="1" w:styleId="ListLabel401">
    <w:name w:val="ListLabel 401"/>
    <w:uiPriority w:val="99"/>
    <w:qFormat/>
    <w:rsid w:val="008D538E"/>
  </w:style>
  <w:style w:type="character" w:customStyle="1" w:styleId="ListLabel402">
    <w:name w:val="ListLabel 402"/>
    <w:uiPriority w:val="99"/>
    <w:qFormat/>
    <w:rsid w:val="008D538E"/>
  </w:style>
  <w:style w:type="character" w:customStyle="1" w:styleId="ListLabel403">
    <w:name w:val="ListLabel 403"/>
    <w:uiPriority w:val="99"/>
    <w:qFormat/>
    <w:rsid w:val="008D538E"/>
    <w:rPr>
      <w:rFonts w:ascii="Arial" w:hAnsi="Arial" w:cs="Arial"/>
      <w:color w:val="000000"/>
      <w:sz w:val="22"/>
      <w:szCs w:val="22"/>
    </w:rPr>
  </w:style>
  <w:style w:type="character" w:customStyle="1" w:styleId="ListLabel404">
    <w:name w:val="ListLabel 404"/>
    <w:uiPriority w:val="99"/>
    <w:qFormat/>
    <w:rsid w:val="008D538E"/>
  </w:style>
  <w:style w:type="character" w:customStyle="1" w:styleId="ListLabel405">
    <w:name w:val="ListLabel 405"/>
    <w:uiPriority w:val="99"/>
    <w:qFormat/>
    <w:rsid w:val="008D538E"/>
  </w:style>
  <w:style w:type="character" w:customStyle="1" w:styleId="ListLabel406">
    <w:name w:val="ListLabel 406"/>
    <w:uiPriority w:val="99"/>
    <w:qFormat/>
    <w:rsid w:val="008D538E"/>
  </w:style>
  <w:style w:type="character" w:customStyle="1" w:styleId="ListLabel407">
    <w:name w:val="ListLabel 407"/>
    <w:uiPriority w:val="99"/>
    <w:qFormat/>
    <w:rsid w:val="008D538E"/>
  </w:style>
  <w:style w:type="character" w:customStyle="1" w:styleId="ListLabel408">
    <w:name w:val="ListLabel 408"/>
    <w:uiPriority w:val="99"/>
    <w:qFormat/>
    <w:rsid w:val="008D538E"/>
  </w:style>
  <w:style w:type="character" w:customStyle="1" w:styleId="ListLabel409">
    <w:name w:val="ListLabel 409"/>
    <w:uiPriority w:val="99"/>
    <w:qFormat/>
    <w:rsid w:val="008D538E"/>
  </w:style>
  <w:style w:type="character" w:customStyle="1" w:styleId="ListLabel410">
    <w:name w:val="ListLabel 410"/>
    <w:uiPriority w:val="99"/>
    <w:qFormat/>
    <w:rsid w:val="008D538E"/>
  </w:style>
  <w:style w:type="character" w:customStyle="1" w:styleId="ListLabel411">
    <w:name w:val="ListLabel 411"/>
    <w:uiPriority w:val="99"/>
    <w:qFormat/>
    <w:rsid w:val="008D538E"/>
  </w:style>
  <w:style w:type="character" w:customStyle="1" w:styleId="ListLabel412">
    <w:name w:val="ListLabel 412"/>
    <w:uiPriority w:val="99"/>
    <w:qFormat/>
    <w:rsid w:val="008D538E"/>
  </w:style>
  <w:style w:type="character" w:customStyle="1" w:styleId="ListLabel413">
    <w:name w:val="ListLabel 413"/>
    <w:uiPriority w:val="99"/>
    <w:qFormat/>
    <w:rsid w:val="008D538E"/>
  </w:style>
  <w:style w:type="character" w:customStyle="1" w:styleId="ListLabel414">
    <w:name w:val="ListLabel 414"/>
    <w:uiPriority w:val="99"/>
    <w:qFormat/>
    <w:rsid w:val="008D538E"/>
  </w:style>
  <w:style w:type="character" w:customStyle="1" w:styleId="ListLabel415">
    <w:name w:val="ListLabel 415"/>
    <w:uiPriority w:val="99"/>
    <w:qFormat/>
    <w:rsid w:val="008D538E"/>
    <w:rPr>
      <w:rFonts w:ascii="Arial" w:hAnsi="Arial" w:cs="Arial"/>
      <w:sz w:val="22"/>
      <w:szCs w:val="22"/>
    </w:rPr>
  </w:style>
  <w:style w:type="character" w:customStyle="1" w:styleId="ListLabel416">
    <w:name w:val="ListLabel 416"/>
    <w:uiPriority w:val="99"/>
    <w:qFormat/>
    <w:rsid w:val="008D538E"/>
  </w:style>
  <w:style w:type="character" w:customStyle="1" w:styleId="ListLabel417">
    <w:name w:val="ListLabel 417"/>
    <w:uiPriority w:val="99"/>
    <w:qFormat/>
    <w:rsid w:val="008D538E"/>
  </w:style>
  <w:style w:type="character" w:customStyle="1" w:styleId="ListLabel418">
    <w:name w:val="ListLabel 418"/>
    <w:uiPriority w:val="99"/>
    <w:qFormat/>
    <w:rsid w:val="008D538E"/>
  </w:style>
  <w:style w:type="character" w:customStyle="1" w:styleId="ListLabel419">
    <w:name w:val="ListLabel 419"/>
    <w:uiPriority w:val="99"/>
    <w:qFormat/>
    <w:rsid w:val="008D538E"/>
  </w:style>
  <w:style w:type="character" w:customStyle="1" w:styleId="ListLabel420">
    <w:name w:val="ListLabel 420"/>
    <w:uiPriority w:val="99"/>
    <w:qFormat/>
    <w:rsid w:val="008D538E"/>
  </w:style>
  <w:style w:type="character" w:customStyle="1" w:styleId="ListLabel421">
    <w:name w:val="ListLabel 421"/>
    <w:uiPriority w:val="99"/>
    <w:qFormat/>
    <w:rsid w:val="008D538E"/>
    <w:rPr>
      <w:rFonts w:ascii="Arial" w:hAnsi="Arial" w:cs="Arial"/>
      <w:sz w:val="22"/>
      <w:szCs w:val="22"/>
    </w:rPr>
  </w:style>
  <w:style w:type="character" w:customStyle="1" w:styleId="ListLabel422">
    <w:name w:val="ListLabel 422"/>
    <w:uiPriority w:val="99"/>
    <w:qFormat/>
    <w:rsid w:val="008D538E"/>
  </w:style>
  <w:style w:type="character" w:customStyle="1" w:styleId="ListLabel423">
    <w:name w:val="ListLabel 423"/>
    <w:uiPriority w:val="99"/>
    <w:qFormat/>
    <w:rsid w:val="008D538E"/>
  </w:style>
  <w:style w:type="character" w:customStyle="1" w:styleId="ListLabel424">
    <w:name w:val="ListLabel 424"/>
    <w:uiPriority w:val="99"/>
    <w:qFormat/>
    <w:rsid w:val="008D538E"/>
  </w:style>
  <w:style w:type="character" w:customStyle="1" w:styleId="ListLabel425">
    <w:name w:val="ListLabel 425"/>
    <w:uiPriority w:val="99"/>
    <w:qFormat/>
    <w:rsid w:val="008D538E"/>
  </w:style>
  <w:style w:type="character" w:customStyle="1" w:styleId="ListLabel426">
    <w:name w:val="ListLabel 426"/>
    <w:uiPriority w:val="99"/>
    <w:qFormat/>
    <w:rsid w:val="008D538E"/>
  </w:style>
  <w:style w:type="character" w:customStyle="1" w:styleId="ListLabel427">
    <w:name w:val="ListLabel 427"/>
    <w:uiPriority w:val="99"/>
    <w:qFormat/>
    <w:rsid w:val="008D538E"/>
  </w:style>
  <w:style w:type="character" w:customStyle="1" w:styleId="ListLabel428">
    <w:name w:val="ListLabel 428"/>
    <w:uiPriority w:val="99"/>
    <w:qFormat/>
    <w:rsid w:val="008D538E"/>
  </w:style>
  <w:style w:type="character" w:customStyle="1" w:styleId="ListLabel429">
    <w:name w:val="ListLabel 429"/>
    <w:uiPriority w:val="99"/>
    <w:qFormat/>
    <w:rsid w:val="008D538E"/>
  </w:style>
  <w:style w:type="character" w:customStyle="1" w:styleId="ListLabel430">
    <w:name w:val="ListLabel 430"/>
    <w:uiPriority w:val="99"/>
    <w:qFormat/>
    <w:rsid w:val="008D538E"/>
    <w:rPr>
      <w:rFonts w:ascii="Arial" w:hAnsi="Arial" w:cs="Arial"/>
      <w:sz w:val="23"/>
      <w:szCs w:val="23"/>
    </w:rPr>
  </w:style>
  <w:style w:type="character" w:customStyle="1" w:styleId="ListLabel431">
    <w:name w:val="ListLabel 431"/>
    <w:uiPriority w:val="99"/>
    <w:qFormat/>
    <w:rsid w:val="008D538E"/>
  </w:style>
  <w:style w:type="character" w:customStyle="1" w:styleId="ListLabel432">
    <w:name w:val="ListLabel 432"/>
    <w:uiPriority w:val="99"/>
    <w:qFormat/>
    <w:rsid w:val="008D538E"/>
  </w:style>
  <w:style w:type="character" w:customStyle="1" w:styleId="ListLabel433">
    <w:name w:val="ListLabel 433"/>
    <w:uiPriority w:val="99"/>
    <w:qFormat/>
    <w:rsid w:val="008D538E"/>
  </w:style>
  <w:style w:type="character" w:customStyle="1" w:styleId="ListLabel434">
    <w:name w:val="ListLabel 434"/>
    <w:uiPriority w:val="99"/>
    <w:qFormat/>
    <w:rsid w:val="008D538E"/>
  </w:style>
  <w:style w:type="character" w:customStyle="1" w:styleId="ListLabel435">
    <w:name w:val="ListLabel 435"/>
    <w:uiPriority w:val="99"/>
    <w:qFormat/>
    <w:rsid w:val="008D538E"/>
  </w:style>
  <w:style w:type="character" w:customStyle="1" w:styleId="ListLabel436">
    <w:name w:val="ListLabel 436"/>
    <w:uiPriority w:val="99"/>
    <w:qFormat/>
    <w:rsid w:val="008D538E"/>
  </w:style>
  <w:style w:type="character" w:customStyle="1" w:styleId="ListLabel437">
    <w:name w:val="ListLabel 437"/>
    <w:uiPriority w:val="99"/>
    <w:qFormat/>
    <w:rsid w:val="008D538E"/>
  </w:style>
  <w:style w:type="character" w:customStyle="1" w:styleId="ListLabel438">
    <w:name w:val="ListLabel 438"/>
    <w:uiPriority w:val="99"/>
    <w:qFormat/>
    <w:rsid w:val="008D538E"/>
  </w:style>
  <w:style w:type="character" w:customStyle="1" w:styleId="ListLabel439">
    <w:name w:val="ListLabel 439"/>
    <w:uiPriority w:val="99"/>
    <w:qFormat/>
    <w:rsid w:val="008D538E"/>
    <w:rPr>
      <w:rFonts w:ascii="Arial" w:hAnsi="Arial" w:cs="Arial"/>
      <w:sz w:val="22"/>
      <w:szCs w:val="22"/>
    </w:rPr>
  </w:style>
  <w:style w:type="character" w:customStyle="1" w:styleId="ListLabel440">
    <w:name w:val="ListLabel 440"/>
    <w:uiPriority w:val="99"/>
    <w:qFormat/>
    <w:rsid w:val="008D538E"/>
    <w:rPr>
      <w:rFonts w:ascii="Arial" w:hAnsi="Arial" w:cs="Arial"/>
      <w:sz w:val="22"/>
      <w:szCs w:val="22"/>
    </w:rPr>
  </w:style>
  <w:style w:type="character" w:customStyle="1" w:styleId="ListLabel441">
    <w:name w:val="ListLabel 441"/>
    <w:uiPriority w:val="99"/>
    <w:qFormat/>
    <w:rsid w:val="008D538E"/>
    <w:rPr>
      <w:rFonts w:ascii="Arial" w:hAnsi="Arial" w:cs="Arial"/>
      <w:color w:val="A6A6A6"/>
      <w:sz w:val="22"/>
      <w:szCs w:val="22"/>
    </w:rPr>
  </w:style>
  <w:style w:type="character" w:customStyle="1" w:styleId="ListLabel442">
    <w:name w:val="ListLabel 442"/>
    <w:uiPriority w:val="99"/>
    <w:qFormat/>
    <w:rsid w:val="008D538E"/>
  </w:style>
  <w:style w:type="character" w:customStyle="1" w:styleId="ListLabel443">
    <w:name w:val="ListLabel 443"/>
    <w:uiPriority w:val="99"/>
    <w:qFormat/>
    <w:rsid w:val="008D538E"/>
  </w:style>
  <w:style w:type="character" w:customStyle="1" w:styleId="ListLabel444">
    <w:name w:val="ListLabel 444"/>
    <w:uiPriority w:val="99"/>
    <w:qFormat/>
    <w:rsid w:val="008D538E"/>
  </w:style>
  <w:style w:type="character" w:customStyle="1" w:styleId="ListLabel445">
    <w:name w:val="ListLabel 445"/>
    <w:uiPriority w:val="99"/>
    <w:qFormat/>
    <w:rsid w:val="008D538E"/>
  </w:style>
  <w:style w:type="character" w:customStyle="1" w:styleId="ListLabel446">
    <w:name w:val="ListLabel 446"/>
    <w:uiPriority w:val="99"/>
    <w:qFormat/>
    <w:rsid w:val="008D538E"/>
  </w:style>
  <w:style w:type="character" w:customStyle="1" w:styleId="ListLabel447">
    <w:name w:val="ListLabel 447"/>
    <w:uiPriority w:val="99"/>
    <w:qFormat/>
    <w:rsid w:val="008D538E"/>
  </w:style>
  <w:style w:type="character" w:customStyle="1" w:styleId="ListLabel448">
    <w:name w:val="ListLabel 448"/>
    <w:uiPriority w:val="99"/>
    <w:qFormat/>
    <w:rsid w:val="008D538E"/>
    <w:rPr>
      <w:rFonts w:ascii="Courier New" w:hAnsi="Courier New" w:cs="Courier New"/>
      <w:sz w:val="22"/>
      <w:szCs w:val="22"/>
    </w:rPr>
  </w:style>
  <w:style w:type="character" w:customStyle="1" w:styleId="ListLabel449">
    <w:name w:val="ListLabel 449"/>
    <w:uiPriority w:val="99"/>
    <w:qFormat/>
    <w:rsid w:val="008D538E"/>
  </w:style>
  <w:style w:type="character" w:customStyle="1" w:styleId="ListLabel450">
    <w:name w:val="ListLabel 450"/>
    <w:uiPriority w:val="99"/>
    <w:qFormat/>
    <w:rsid w:val="008D538E"/>
  </w:style>
  <w:style w:type="character" w:customStyle="1" w:styleId="ListLabel451">
    <w:name w:val="ListLabel 451"/>
    <w:uiPriority w:val="99"/>
    <w:qFormat/>
    <w:rsid w:val="008D538E"/>
  </w:style>
  <w:style w:type="character" w:customStyle="1" w:styleId="ListLabel452">
    <w:name w:val="ListLabel 452"/>
    <w:uiPriority w:val="99"/>
    <w:qFormat/>
    <w:rsid w:val="008D538E"/>
  </w:style>
  <w:style w:type="character" w:customStyle="1" w:styleId="ListLabel453">
    <w:name w:val="ListLabel 453"/>
    <w:uiPriority w:val="99"/>
    <w:qFormat/>
    <w:rsid w:val="008D538E"/>
  </w:style>
  <w:style w:type="character" w:customStyle="1" w:styleId="ListLabel454">
    <w:name w:val="ListLabel 454"/>
    <w:uiPriority w:val="99"/>
    <w:qFormat/>
    <w:rsid w:val="008D538E"/>
  </w:style>
  <w:style w:type="character" w:customStyle="1" w:styleId="ListLabel455">
    <w:name w:val="ListLabel 455"/>
    <w:uiPriority w:val="99"/>
    <w:qFormat/>
    <w:rsid w:val="008D538E"/>
  </w:style>
  <w:style w:type="character" w:customStyle="1" w:styleId="ListLabel456">
    <w:name w:val="ListLabel 456"/>
    <w:uiPriority w:val="99"/>
    <w:qFormat/>
    <w:rsid w:val="008D538E"/>
  </w:style>
  <w:style w:type="character" w:customStyle="1" w:styleId="ListLabel457">
    <w:name w:val="ListLabel 457"/>
    <w:uiPriority w:val="99"/>
    <w:qFormat/>
    <w:rsid w:val="008D538E"/>
  </w:style>
  <w:style w:type="character" w:customStyle="1" w:styleId="ListLabel458">
    <w:name w:val="ListLabel 458"/>
    <w:uiPriority w:val="99"/>
    <w:qFormat/>
    <w:rsid w:val="008D538E"/>
  </w:style>
  <w:style w:type="character" w:customStyle="1" w:styleId="ListLabel459">
    <w:name w:val="ListLabel 459"/>
    <w:uiPriority w:val="99"/>
    <w:qFormat/>
    <w:rsid w:val="008D538E"/>
    <w:rPr>
      <w:rFonts w:ascii="Arial" w:hAnsi="Arial" w:cs="Arial"/>
      <w:sz w:val="23"/>
      <w:szCs w:val="23"/>
    </w:rPr>
  </w:style>
  <w:style w:type="character" w:customStyle="1" w:styleId="ListLabel460">
    <w:name w:val="ListLabel 460"/>
    <w:uiPriority w:val="99"/>
    <w:qFormat/>
    <w:rsid w:val="008D538E"/>
  </w:style>
  <w:style w:type="character" w:customStyle="1" w:styleId="ListLabel461">
    <w:name w:val="ListLabel 461"/>
    <w:uiPriority w:val="99"/>
    <w:qFormat/>
    <w:rsid w:val="008D538E"/>
  </w:style>
  <w:style w:type="character" w:customStyle="1" w:styleId="ListLabel462">
    <w:name w:val="ListLabel 462"/>
    <w:uiPriority w:val="99"/>
    <w:qFormat/>
    <w:rsid w:val="008D538E"/>
  </w:style>
  <w:style w:type="character" w:customStyle="1" w:styleId="ListLabel463">
    <w:name w:val="ListLabel 463"/>
    <w:uiPriority w:val="99"/>
    <w:qFormat/>
    <w:rsid w:val="008D538E"/>
  </w:style>
  <w:style w:type="character" w:customStyle="1" w:styleId="ListLabel464">
    <w:name w:val="ListLabel 464"/>
    <w:uiPriority w:val="99"/>
    <w:qFormat/>
    <w:rsid w:val="008D538E"/>
  </w:style>
  <w:style w:type="character" w:customStyle="1" w:styleId="ListLabel465">
    <w:name w:val="ListLabel 465"/>
    <w:uiPriority w:val="99"/>
    <w:qFormat/>
    <w:rsid w:val="008D538E"/>
  </w:style>
  <w:style w:type="character" w:customStyle="1" w:styleId="ListLabel466">
    <w:name w:val="ListLabel 466"/>
    <w:uiPriority w:val="99"/>
    <w:qFormat/>
    <w:rsid w:val="008D538E"/>
    <w:rPr>
      <w:rFonts w:ascii="Arial" w:hAnsi="Arial" w:cs="Arial"/>
      <w:color w:val="000000"/>
      <w:sz w:val="22"/>
      <w:szCs w:val="22"/>
    </w:rPr>
  </w:style>
  <w:style w:type="character" w:customStyle="1" w:styleId="ListLabel467">
    <w:name w:val="ListLabel 467"/>
    <w:uiPriority w:val="99"/>
    <w:qFormat/>
    <w:rsid w:val="008D538E"/>
  </w:style>
  <w:style w:type="character" w:customStyle="1" w:styleId="ListLabel468">
    <w:name w:val="ListLabel 468"/>
    <w:uiPriority w:val="99"/>
    <w:qFormat/>
    <w:rsid w:val="008D538E"/>
  </w:style>
  <w:style w:type="character" w:customStyle="1" w:styleId="ListLabel469">
    <w:name w:val="ListLabel 469"/>
    <w:uiPriority w:val="99"/>
    <w:qFormat/>
    <w:rsid w:val="008D538E"/>
  </w:style>
  <w:style w:type="character" w:customStyle="1" w:styleId="ListLabel470">
    <w:name w:val="ListLabel 470"/>
    <w:uiPriority w:val="99"/>
    <w:qFormat/>
    <w:rsid w:val="008D538E"/>
  </w:style>
  <w:style w:type="character" w:customStyle="1" w:styleId="ListLabel471">
    <w:name w:val="ListLabel 471"/>
    <w:uiPriority w:val="99"/>
    <w:qFormat/>
    <w:rsid w:val="008D538E"/>
  </w:style>
  <w:style w:type="character" w:customStyle="1" w:styleId="ListLabel472">
    <w:name w:val="ListLabel 472"/>
    <w:uiPriority w:val="99"/>
    <w:qFormat/>
    <w:rsid w:val="008D538E"/>
  </w:style>
  <w:style w:type="character" w:customStyle="1" w:styleId="ListLabel473">
    <w:name w:val="ListLabel 473"/>
    <w:uiPriority w:val="99"/>
    <w:qFormat/>
    <w:rsid w:val="008D538E"/>
  </w:style>
  <w:style w:type="character" w:customStyle="1" w:styleId="ListLabel474">
    <w:name w:val="ListLabel 474"/>
    <w:uiPriority w:val="99"/>
    <w:qFormat/>
    <w:rsid w:val="008D538E"/>
  </w:style>
  <w:style w:type="character" w:customStyle="1" w:styleId="ListLabel475">
    <w:name w:val="ListLabel 475"/>
    <w:uiPriority w:val="99"/>
    <w:qFormat/>
    <w:rsid w:val="008D538E"/>
  </w:style>
  <w:style w:type="character" w:customStyle="1" w:styleId="ListLabel476">
    <w:name w:val="ListLabel 476"/>
    <w:uiPriority w:val="99"/>
    <w:qFormat/>
    <w:rsid w:val="008D538E"/>
  </w:style>
  <w:style w:type="character" w:customStyle="1" w:styleId="ListLabel477">
    <w:name w:val="ListLabel 477"/>
    <w:uiPriority w:val="99"/>
    <w:qFormat/>
    <w:rsid w:val="008D538E"/>
  </w:style>
  <w:style w:type="character" w:customStyle="1" w:styleId="ListLabel478">
    <w:name w:val="ListLabel 478"/>
    <w:uiPriority w:val="99"/>
    <w:qFormat/>
    <w:rsid w:val="008D538E"/>
    <w:rPr>
      <w:rFonts w:ascii="Arial" w:hAnsi="Arial" w:cs="Arial"/>
      <w:sz w:val="22"/>
      <w:szCs w:val="22"/>
    </w:rPr>
  </w:style>
  <w:style w:type="character" w:customStyle="1" w:styleId="ListLabel479">
    <w:name w:val="ListLabel 479"/>
    <w:uiPriority w:val="99"/>
    <w:qFormat/>
    <w:rsid w:val="008D538E"/>
  </w:style>
  <w:style w:type="character" w:customStyle="1" w:styleId="ListLabel480">
    <w:name w:val="ListLabel 480"/>
    <w:uiPriority w:val="99"/>
    <w:qFormat/>
    <w:rsid w:val="008D538E"/>
  </w:style>
  <w:style w:type="character" w:customStyle="1" w:styleId="ListLabel481">
    <w:name w:val="ListLabel 481"/>
    <w:uiPriority w:val="99"/>
    <w:qFormat/>
    <w:rsid w:val="008D538E"/>
  </w:style>
  <w:style w:type="character" w:customStyle="1" w:styleId="ListLabel482">
    <w:name w:val="ListLabel 482"/>
    <w:uiPriority w:val="99"/>
    <w:qFormat/>
    <w:rsid w:val="008D538E"/>
  </w:style>
  <w:style w:type="character" w:customStyle="1" w:styleId="ListLabel483">
    <w:name w:val="ListLabel 483"/>
    <w:uiPriority w:val="99"/>
    <w:qFormat/>
    <w:rsid w:val="008D538E"/>
  </w:style>
  <w:style w:type="character" w:customStyle="1" w:styleId="ListLabel484">
    <w:name w:val="ListLabel 484"/>
    <w:uiPriority w:val="99"/>
    <w:qFormat/>
    <w:rsid w:val="008D538E"/>
    <w:rPr>
      <w:rFonts w:ascii="Arial" w:hAnsi="Arial" w:cs="Arial"/>
      <w:sz w:val="22"/>
      <w:szCs w:val="22"/>
    </w:rPr>
  </w:style>
  <w:style w:type="character" w:customStyle="1" w:styleId="ListLabel485">
    <w:name w:val="ListLabel 485"/>
    <w:uiPriority w:val="99"/>
    <w:qFormat/>
    <w:rsid w:val="008D538E"/>
  </w:style>
  <w:style w:type="character" w:customStyle="1" w:styleId="ListLabel486">
    <w:name w:val="ListLabel 486"/>
    <w:uiPriority w:val="99"/>
    <w:qFormat/>
    <w:rsid w:val="008D538E"/>
  </w:style>
  <w:style w:type="character" w:customStyle="1" w:styleId="ListLabel487">
    <w:name w:val="ListLabel 487"/>
    <w:uiPriority w:val="99"/>
    <w:qFormat/>
    <w:rsid w:val="008D538E"/>
  </w:style>
  <w:style w:type="character" w:customStyle="1" w:styleId="ListLabel488">
    <w:name w:val="ListLabel 488"/>
    <w:uiPriority w:val="99"/>
    <w:qFormat/>
    <w:rsid w:val="008D538E"/>
  </w:style>
  <w:style w:type="character" w:customStyle="1" w:styleId="ListLabel489">
    <w:name w:val="ListLabel 489"/>
    <w:uiPriority w:val="99"/>
    <w:qFormat/>
    <w:rsid w:val="008D538E"/>
  </w:style>
  <w:style w:type="character" w:customStyle="1" w:styleId="ListLabel490">
    <w:name w:val="ListLabel 490"/>
    <w:uiPriority w:val="99"/>
    <w:qFormat/>
    <w:rsid w:val="008D538E"/>
  </w:style>
  <w:style w:type="character" w:customStyle="1" w:styleId="ListLabel491">
    <w:name w:val="ListLabel 491"/>
    <w:uiPriority w:val="99"/>
    <w:qFormat/>
    <w:rsid w:val="008D538E"/>
  </w:style>
  <w:style w:type="character" w:customStyle="1" w:styleId="ListLabel492">
    <w:name w:val="ListLabel 492"/>
    <w:uiPriority w:val="99"/>
    <w:qFormat/>
    <w:rsid w:val="008D538E"/>
  </w:style>
  <w:style w:type="character" w:customStyle="1" w:styleId="ListLabel493">
    <w:name w:val="ListLabel 493"/>
    <w:uiPriority w:val="99"/>
    <w:qFormat/>
    <w:rsid w:val="008D538E"/>
    <w:rPr>
      <w:rFonts w:ascii="Arial" w:hAnsi="Arial" w:cs="Arial"/>
      <w:sz w:val="23"/>
      <w:szCs w:val="23"/>
    </w:rPr>
  </w:style>
  <w:style w:type="character" w:customStyle="1" w:styleId="ListLabel494">
    <w:name w:val="ListLabel 494"/>
    <w:uiPriority w:val="99"/>
    <w:qFormat/>
    <w:rsid w:val="008D538E"/>
  </w:style>
  <w:style w:type="character" w:customStyle="1" w:styleId="ListLabel495">
    <w:name w:val="ListLabel 495"/>
    <w:uiPriority w:val="99"/>
    <w:qFormat/>
    <w:rsid w:val="008D538E"/>
  </w:style>
  <w:style w:type="character" w:customStyle="1" w:styleId="ListLabel496">
    <w:name w:val="ListLabel 496"/>
    <w:uiPriority w:val="99"/>
    <w:qFormat/>
    <w:rsid w:val="008D538E"/>
  </w:style>
  <w:style w:type="character" w:customStyle="1" w:styleId="ListLabel497">
    <w:name w:val="ListLabel 497"/>
    <w:uiPriority w:val="99"/>
    <w:qFormat/>
    <w:rsid w:val="008D538E"/>
  </w:style>
  <w:style w:type="character" w:customStyle="1" w:styleId="ListLabel498">
    <w:name w:val="ListLabel 498"/>
    <w:uiPriority w:val="99"/>
    <w:qFormat/>
    <w:rsid w:val="008D538E"/>
  </w:style>
  <w:style w:type="character" w:customStyle="1" w:styleId="ListLabel499">
    <w:name w:val="ListLabel 499"/>
    <w:uiPriority w:val="99"/>
    <w:qFormat/>
    <w:rsid w:val="008D538E"/>
  </w:style>
  <w:style w:type="character" w:customStyle="1" w:styleId="ListLabel500">
    <w:name w:val="ListLabel 500"/>
    <w:uiPriority w:val="99"/>
    <w:qFormat/>
    <w:rsid w:val="008D538E"/>
  </w:style>
  <w:style w:type="character" w:customStyle="1" w:styleId="ListLabel501">
    <w:name w:val="ListLabel 501"/>
    <w:uiPriority w:val="99"/>
    <w:qFormat/>
    <w:rsid w:val="008D538E"/>
  </w:style>
  <w:style w:type="character" w:customStyle="1" w:styleId="ListLabel502">
    <w:name w:val="ListLabel 502"/>
    <w:uiPriority w:val="99"/>
    <w:qFormat/>
    <w:rsid w:val="008D538E"/>
    <w:rPr>
      <w:rFonts w:ascii="Arial" w:hAnsi="Arial" w:cs="Arial"/>
      <w:sz w:val="22"/>
      <w:szCs w:val="22"/>
    </w:rPr>
  </w:style>
  <w:style w:type="character" w:customStyle="1" w:styleId="ListLabel503">
    <w:name w:val="ListLabel 503"/>
    <w:uiPriority w:val="99"/>
    <w:qFormat/>
    <w:rsid w:val="008D538E"/>
    <w:rPr>
      <w:rFonts w:ascii="Arial" w:hAnsi="Arial" w:cs="Arial"/>
      <w:sz w:val="22"/>
      <w:szCs w:val="22"/>
    </w:rPr>
  </w:style>
  <w:style w:type="character" w:customStyle="1" w:styleId="ListLabel504">
    <w:name w:val="ListLabel 504"/>
    <w:uiPriority w:val="99"/>
    <w:qFormat/>
    <w:rsid w:val="008D538E"/>
    <w:rPr>
      <w:rFonts w:ascii="Arial" w:hAnsi="Arial" w:cs="Arial"/>
      <w:color w:val="A6A6A6"/>
      <w:sz w:val="22"/>
      <w:szCs w:val="22"/>
    </w:rPr>
  </w:style>
  <w:style w:type="character" w:customStyle="1" w:styleId="ListLabel505">
    <w:name w:val="ListLabel 505"/>
    <w:uiPriority w:val="99"/>
    <w:qFormat/>
    <w:rsid w:val="008D538E"/>
  </w:style>
  <w:style w:type="character" w:customStyle="1" w:styleId="ListLabel506">
    <w:name w:val="ListLabel 506"/>
    <w:uiPriority w:val="99"/>
    <w:qFormat/>
    <w:rsid w:val="008D538E"/>
  </w:style>
  <w:style w:type="character" w:customStyle="1" w:styleId="ListLabel507">
    <w:name w:val="ListLabel 507"/>
    <w:uiPriority w:val="99"/>
    <w:qFormat/>
    <w:rsid w:val="008D538E"/>
  </w:style>
  <w:style w:type="character" w:customStyle="1" w:styleId="ListLabel508">
    <w:name w:val="ListLabel 508"/>
    <w:uiPriority w:val="99"/>
    <w:qFormat/>
    <w:rsid w:val="008D538E"/>
  </w:style>
  <w:style w:type="character" w:customStyle="1" w:styleId="ListLabel509">
    <w:name w:val="ListLabel 509"/>
    <w:uiPriority w:val="99"/>
    <w:qFormat/>
    <w:rsid w:val="008D538E"/>
  </w:style>
  <w:style w:type="character" w:customStyle="1" w:styleId="ListLabel510">
    <w:name w:val="ListLabel 510"/>
    <w:uiPriority w:val="99"/>
    <w:qFormat/>
    <w:rsid w:val="008D538E"/>
  </w:style>
  <w:style w:type="character" w:customStyle="1" w:styleId="ListLabel511">
    <w:name w:val="ListLabel 511"/>
    <w:uiPriority w:val="99"/>
    <w:qFormat/>
    <w:rsid w:val="008D538E"/>
    <w:rPr>
      <w:rFonts w:ascii="Courier New" w:hAnsi="Courier New" w:cs="Courier New"/>
      <w:sz w:val="22"/>
      <w:szCs w:val="22"/>
    </w:rPr>
  </w:style>
  <w:style w:type="character" w:customStyle="1" w:styleId="ListLabel512">
    <w:name w:val="ListLabel 512"/>
    <w:uiPriority w:val="99"/>
    <w:qFormat/>
    <w:rsid w:val="008D538E"/>
  </w:style>
  <w:style w:type="character" w:customStyle="1" w:styleId="ListLabel513">
    <w:name w:val="ListLabel 513"/>
    <w:uiPriority w:val="99"/>
    <w:qFormat/>
    <w:rsid w:val="008D538E"/>
  </w:style>
  <w:style w:type="character" w:customStyle="1" w:styleId="ListLabel514">
    <w:name w:val="ListLabel 514"/>
    <w:uiPriority w:val="99"/>
    <w:qFormat/>
    <w:rsid w:val="008D538E"/>
  </w:style>
  <w:style w:type="character" w:customStyle="1" w:styleId="ListLabel515">
    <w:name w:val="ListLabel 515"/>
    <w:uiPriority w:val="99"/>
    <w:qFormat/>
    <w:rsid w:val="008D538E"/>
  </w:style>
  <w:style w:type="character" w:customStyle="1" w:styleId="ListLabel516">
    <w:name w:val="ListLabel 516"/>
    <w:uiPriority w:val="99"/>
    <w:qFormat/>
    <w:rsid w:val="008D538E"/>
  </w:style>
  <w:style w:type="character" w:customStyle="1" w:styleId="ListLabel517">
    <w:name w:val="ListLabel 517"/>
    <w:uiPriority w:val="99"/>
    <w:qFormat/>
    <w:rsid w:val="008D538E"/>
  </w:style>
  <w:style w:type="character" w:customStyle="1" w:styleId="ListLabel518">
    <w:name w:val="ListLabel 518"/>
    <w:uiPriority w:val="99"/>
    <w:qFormat/>
    <w:rsid w:val="008D538E"/>
  </w:style>
  <w:style w:type="character" w:customStyle="1" w:styleId="ListLabel519">
    <w:name w:val="ListLabel 519"/>
    <w:uiPriority w:val="99"/>
    <w:qFormat/>
    <w:rsid w:val="008D538E"/>
  </w:style>
  <w:style w:type="character" w:customStyle="1" w:styleId="ListLabel520">
    <w:name w:val="ListLabel 520"/>
    <w:uiPriority w:val="99"/>
    <w:qFormat/>
    <w:rsid w:val="008D538E"/>
  </w:style>
  <w:style w:type="character" w:customStyle="1" w:styleId="ListLabel521">
    <w:name w:val="ListLabel 521"/>
    <w:uiPriority w:val="99"/>
    <w:qFormat/>
    <w:rsid w:val="008D538E"/>
  </w:style>
  <w:style w:type="character" w:customStyle="1" w:styleId="ListLabel522">
    <w:name w:val="ListLabel 522"/>
    <w:uiPriority w:val="99"/>
    <w:qFormat/>
    <w:rsid w:val="008D538E"/>
    <w:rPr>
      <w:rFonts w:ascii="Arial" w:hAnsi="Arial" w:cs="Arial"/>
      <w:sz w:val="23"/>
      <w:szCs w:val="23"/>
    </w:rPr>
  </w:style>
  <w:style w:type="character" w:customStyle="1" w:styleId="ListLabel523">
    <w:name w:val="ListLabel 523"/>
    <w:uiPriority w:val="99"/>
    <w:qFormat/>
    <w:rsid w:val="008D538E"/>
  </w:style>
  <w:style w:type="character" w:customStyle="1" w:styleId="ListLabel524">
    <w:name w:val="ListLabel 524"/>
    <w:uiPriority w:val="99"/>
    <w:qFormat/>
    <w:rsid w:val="008D538E"/>
  </w:style>
  <w:style w:type="character" w:customStyle="1" w:styleId="ListLabel525">
    <w:name w:val="ListLabel 525"/>
    <w:uiPriority w:val="99"/>
    <w:qFormat/>
    <w:rsid w:val="008D538E"/>
  </w:style>
  <w:style w:type="character" w:customStyle="1" w:styleId="ListLabel526">
    <w:name w:val="ListLabel 526"/>
    <w:uiPriority w:val="99"/>
    <w:qFormat/>
    <w:rsid w:val="008D538E"/>
  </w:style>
  <w:style w:type="character" w:customStyle="1" w:styleId="ListLabel527">
    <w:name w:val="ListLabel 527"/>
    <w:uiPriority w:val="99"/>
    <w:qFormat/>
    <w:rsid w:val="008D538E"/>
  </w:style>
  <w:style w:type="character" w:customStyle="1" w:styleId="ListLabel528">
    <w:name w:val="ListLabel 528"/>
    <w:uiPriority w:val="99"/>
    <w:qFormat/>
    <w:rsid w:val="008D538E"/>
  </w:style>
  <w:style w:type="character" w:customStyle="1" w:styleId="ListLabel529">
    <w:name w:val="ListLabel 529"/>
    <w:uiPriority w:val="99"/>
    <w:qFormat/>
    <w:rsid w:val="008D538E"/>
    <w:rPr>
      <w:rFonts w:ascii="Arial" w:hAnsi="Arial" w:cs="Arial"/>
      <w:color w:val="000000"/>
      <w:sz w:val="22"/>
      <w:szCs w:val="22"/>
    </w:rPr>
  </w:style>
  <w:style w:type="character" w:customStyle="1" w:styleId="ListLabel530">
    <w:name w:val="ListLabel 530"/>
    <w:uiPriority w:val="99"/>
    <w:qFormat/>
    <w:rsid w:val="008D538E"/>
  </w:style>
  <w:style w:type="character" w:customStyle="1" w:styleId="ListLabel531">
    <w:name w:val="ListLabel 531"/>
    <w:uiPriority w:val="99"/>
    <w:qFormat/>
    <w:rsid w:val="008D538E"/>
  </w:style>
  <w:style w:type="character" w:customStyle="1" w:styleId="ListLabel532">
    <w:name w:val="ListLabel 532"/>
    <w:uiPriority w:val="99"/>
    <w:qFormat/>
    <w:rsid w:val="008D538E"/>
  </w:style>
  <w:style w:type="character" w:customStyle="1" w:styleId="ListLabel533">
    <w:name w:val="ListLabel 533"/>
    <w:uiPriority w:val="99"/>
    <w:qFormat/>
    <w:rsid w:val="008D538E"/>
  </w:style>
  <w:style w:type="character" w:customStyle="1" w:styleId="ListLabel534">
    <w:name w:val="ListLabel 534"/>
    <w:uiPriority w:val="99"/>
    <w:qFormat/>
    <w:rsid w:val="008D538E"/>
  </w:style>
  <w:style w:type="character" w:customStyle="1" w:styleId="ListLabel535">
    <w:name w:val="ListLabel 535"/>
    <w:uiPriority w:val="99"/>
    <w:qFormat/>
    <w:rsid w:val="008D538E"/>
  </w:style>
  <w:style w:type="character" w:customStyle="1" w:styleId="ListLabel536">
    <w:name w:val="ListLabel 536"/>
    <w:uiPriority w:val="99"/>
    <w:qFormat/>
    <w:rsid w:val="008D538E"/>
  </w:style>
  <w:style w:type="character" w:customStyle="1" w:styleId="ListLabel537">
    <w:name w:val="ListLabel 537"/>
    <w:uiPriority w:val="99"/>
    <w:qFormat/>
    <w:rsid w:val="008D538E"/>
  </w:style>
  <w:style w:type="character" w:customStyle="1" w:styleId="ListLabel538">
    <w:name w:val="ListLabel 538"/>
    <w:uiPriority w:val="99"/>
    <w:qFormat/>
    <w:rsid w:val="008D538E"/>
  </w:style>
  <w:style w:type="character" w:customStyle="1" w:styleId="ListLabel539">
    <w:name w:val="ListLabel 539"/>
    <w:uiPriority w:val="99"/>
    <w:qFormat/>
    <w:rsid w:val="008D538E"/>
  </w:style>
  <w:style w:type="character" w:customStyle="1" w:styleId="ListLabel540">
    <w:name w:val="ListLabel 540"/>
    <w:uiPriority w:val="99"/>
    <w:qFormat/>
    <w:rsid w:val="008D538E"/>
  </w:style>
  <w:style w:type="character" w:customStyle="1" w:styleId="ListLabel541">
    <w:name w:val="ListLabel 541"/>
    <w:uiPriority w:val="99"/>
    <w:qFormat/>
    <w:rsid w:val="008D538E"/>
    <w:rPr>
      <w:rFonts w:ascii="Arial" w:hAnsi="Arial" w:cs="Arial"/>
      <w:sz w:val="22"/>
      <w:szCs w:val="22"/>
    </w:rPr>
  </w:style>
  <w:style w:type="character" w:customStyle="1" w:styleId="ListLabel542">
    <w:name w:val="ListLabel 542"/>
    <w:uiPriority w:val="99"/>
    <w:qFormat/>
    <w:rsid w:val="008D538E"/>
  </w:style>
  <w:style w:type="character" w:customStyle="1" w:styleId="ListLabel543">
    <w:name w:val="ListLabel 543"/>
    <w:uiPriority w:val="99"/>
    <w:qFormat/>
    <w:rsid w:val="008D538E"/>
  </w:style>
  <w:style w:type="character" w:customStyle="1" w:styleId="ListLabel544">
    <w:name w:val="ListLabel 544"/>
    <w:uiPriority w:val="99"/>
    <w:qFormat/>
    <w:rsid w:val="008D538E"/>
  </w:style>
  <w:style w:type="character" w:customStyle="1" w:styleId="ListLabel545">
    <w:name w:val="ListLabel 545"/>
    <w:uiPriority w:val="99"/>
    <w:qFormat/>
    <w:rsid w:val="008D538E"/>
  </w:style>
  <w:style w:type="character" w:customStyle="1" w:styleId="ListLabel546">
    <w:name w:val="ListLabel 546"/>
    <w:uiPriority w:val="99"/>
    <w:qFormat/>
    <w:rsid w:val="008D538E"/>
  </w:style>
  <w:style w:type="character" w:customStyle="1" w:styleId="ListLabel547">
    <w:name w:val="ListLabel 547"/>
    <w:uiPriority w:val="99"/>
    <w:qFormat/>
    <w:rsid w:val="008D538E"/>
    <w:rPr>
      <w:rFonts w:ascii="Arial" w:hAnsi="Arial" w:cs="Arial"/>
      <w:sz w:val="22"/>
      <w:szCs w:val="22"/>
    </w:rPr>
  </w:style>
  <w:style w:type="character" w:customStyle="1" w:styleId="ListLabel548">
    <w:name w:val="ListLabel 548"/>
    <w:uiPriority w:val="99"/>
    <w:qFormat/>
    <w:rsid w:val="008D538E"/>
  </w:style>
  <w:style w:type="character" w:customStyle="1" w:styleId="ListLabel549">
    <w:name w:val="ListLabel 549"/>
    <w:uiPriority w:val="99"/>
    <w:qFormat/>
    <w:rsid w:val="008D538E"/>
  </w:style>
  <w:style w:type="character" w:customStyle="1" w:styleId="ListLabel550">
    <w:name w:val="ListLabel 550"/>
    <w:uiPriority w:val="99"/>
    <w:qFormat/>
    <w:rsid w:val="008D538E"/>
  </w:style>
  <w:style w:type="character" w:customStyle="1" w:styleId="ListLabel551">
    <w:name w:val="ListLabel 551"/>
    <w:uiPriority w:val="99"/>
    <w:qFormat/>
    <w:rsid w:val="008D538E"/>
  </w:style>
  <w:style w:type="character" w:customStyle="1" w:styleId="ListLabel552">
    <w:name w:val="ListLabel 552"/>
    <w:uiPriority w:val="99"/>
    <w:qFormat/>
    <w:rsid w:val="008D538E"/>
  </w:style>
  <w:style w:type="character" w:customStyle="1" w:styleId="ListLabel553">
    <w:name w:val="ListLabel 553"/>
    <w:uiPriority w:val="99"/>
    <w:qFormat/>
    <w:rsid w:val="008D538E"/>
  </w:style>
  <w:style w:type="character" w:customStyle="1" w:styleId="ListLabel554">
    <w:name w:val="ListLabel 554"/>
    <w:uiPriority w:val="99"/>
    <w:qFormat/>
    <w:rsid w:val="008D538E"/>
  </w:style>
  <w:style w:type="character" w:customStyle="1" w:styleId="ListLabel555">
    <w:name w:val="ListLabel 555"/>
    <w:uiPriority w:val="99"/>
    <w:qFormat/>
    <w:rsid w:val="008D538E"/>
  </w:style>
  <w:style w:type="character" w:customStyle="1" w:styleId="ListLabel556">
    <w:name w:val="ListLabel 556"/>
    <w:uiPriority w:val="99"/>
    <w:qFormat/>
    <w:rsid w:val="008D538E"/>
    <w:rPr>
      <w:rFonts w:ascii="Arial" w:hAnsi="Arial" w:cs="Arial"/>
      <w:sz w:val="23"/>
      <w:szCs w:val="23"/>
    </w:rPr>
  </w:style>
  <w:style w:type="character" w:customStyle="1" w:styleId="ListLabel557">
    <w:name w:val="ListLabel 557"/>
    <w:uiPriority w:val="99"/>
    <w:qFormat/>
    <w:rsid w:val="008D538E"/>
  </w:style>
  <w:style w:type="character" w:customStyle="1" w:styleId="ListLabel558">
    <w:name w:val="ListLabel 558"/>
    <w:uiPriority w:val="99"/>
    <w:qFormat/>
    <w:rsid w:val="008D538E"/>
  </w:style>
  <w:style w:type="character" w:customStyle="1" w:styleId="ListLabel559">
    <w:name w:val="ListLabel 559"/>
    <w:uiPriority w:val="99"/>
    <w:qFormat/>
    <w:rsid w:val="008D538E"/>
  </w:style>
  <w:style w:type="character" w:customStyle="1" w:styleId="ListLabel560">
    <w:name w:val="ListLabel 560"/>
    <w:uiPriority w:val="99"/>
    <w:qFormat/>
    <w:rsid w:val="008D538E"/>
  </w:style>
  <w:style w:type="character" w:customStyle="1" w:styleId="ListLabel561">
    <w:name w:val="ListLabel 561"/>
    <w:uiPriority w:val="99"/>
    <w:qFormat/>
    <w:rsid w:val="008D538E"/>
  </w:style>
  <w:style w:type="character" w:customStyle="1" w:styleId="ListLabel562">
    <w:name w:val="ListLabel 562"/>
    <w:uiPriority w:val="99"/>
    <w:qFormat/>
    <w:rsid w:val="008D538E"/>
  </w:style>
  <w:style w:type="character" w:customStyle="1" w:styleId="ListLabel563">
    <w:name w:val="ListLabel 563"/>
    <w:uiPriority w:val="99"/>
    <w:qFormat/>
    <w:rsid w:val="008D538E"/>
  </w:style>
  <w:style w:type="character" w:customStyle="1" w:styleId="ListLabel564">
    <w:name w:val="ListLabel 564"/>
    <w:uiPriority w:val="99"/>
    <w:qFormat/>
    <w:rsid w:val="008D538E"/>
  </w:style>
  <w:style w:type="character" w:customStyle="1" w:styleId="ListLabel565">
    <w:name w:val="ListLabel 565"/>
    <w:uiPriority w:val="99"/>
    <w:qFormat/>
    <w:rsid w:val="008D538E"/>
    <w:rPr>
      <w:rFonts w:ascii="Arial" w:hAnsi="Arial" w:cs="Arial"/>
      <w:sz w:val="22"/>
      <w:szCs w:val="22"/>
    </w:rPr>
  </w:style>
  <w:style w:type="character" w:customStyle="1" w:styleId="ListLabel566">
    <w:name w:val="ListLabel 566"/>
    <w:uiPriority w:val="99"/>
    <w:qFormat/>
    <w:rsid w:val="008D538E"/>
    <w:rPr>
      <w:rFonts w:ascii="Arial" w:hAnsi="Arial" w:cs="Arial"/>
      <w:sz w:val="22"/>
      <w:szCs w:val="22"/>
    </w:rPr>
  </w:style>
  <w:style w:type="character" w:customStyle="1" w:styleId="ListLabel567">
    <w:name w:val="ListLabel 567"/>
    <w:uiPriority w:val="99"/>
    <w:qFormat/>
    <w:rsid w:val="008D538E"/>
    <w:rPr>
      <w:rFonts w:ascii="Arial" w:hAnsi="Arial" w:cs="Arial"/>
      <w:color w:val="A6A6A6"/>
      <w:sz w:val="22"/>
      <w:szCs w:val="22"/>
    </w:rPr>
  </w:style>
  <w:style w:type="character" w:customStyle="1" w:styleId="ListLabel568">
    <w:name w:val="ListLabel 568"/>
    <w:uiPriority w:val="99"/>
    <w:qFormat/>
    <w:rsid w:val="008D538E"/>
  </w:style>
  <w:style w:type="character" w:customStyle="1" w:styleId="ListLabel569">
    <w:name w:val="ListLabel 569"/>
    <w:uiPriority w:val="99"/>
    <w:qFormat/>
    <w:rsid w:val="008D538E"/>
  </w:style>
  <w:style w:type="character" w:customStyle="1" w:styleId="ListLabel570">
    <w:name w:val="ListLabel 570"/>
    <w:uiPriority w:val="99"/>
    <w:qFormat/>
    <w:rsid w:val="008D538E"/>
  </w:style>
  <w:style w:type="character" w:customStyle="1" w:styleId="ListLabel571">
    <w:name w:val="ListLabel 571"/>
    <w:uiPriority w:val="99"/>
    <w:qFormat/>
    <w:rsid w:val="008D538E"/>
  </w:style>
  <w:style w:type="character" w:customStyle="1" w:styleId="ListLabel572">
    <w:name w:val="ListLabel 572"/>
    <w:uiPriority w:val="99"/>
    <w:qFormat/>
    <w:rsid w:val="008D538E"/>
  </w:style>
  <w:style w:type="character" w:customStyle="1" w:styleId="ListLabel573">
    <w:name w:val="ListLabel 573"/>
    <w:uiPriority w:val="99"/>
    <w:qFormat/>
    <w:rsid w:val="008D538E"/>
  </w:style>
  <w:style w:type="character" w:customStyle="1" w:styleId="ListLabel574">
    <w:name w:val="ListLabel 574"/>
    <w:uiPriority w:val="99"/>
    <w:qFormat/>
    <w:rsid w:val="008D538E"/>
    <w:rPr>
      <w:rFonts w:ascii="Courier New" w:hAnsi="Courier New" w:cs="Courier New"/>
      <w:sz w:val="22"/>
      <w:szCs w:val="22"/>
    </w:rPr>
  </w:style>
  <w:style w:type="character" w:customStyle="1" w:styleId="ListLabel575">
    <w:name w:val="ListLabel 575"/>
    <w:uiPriority w:val="99"/>
    <w:qFormat/>
    <w:rsid w:val="008D538E"/>
  </w:style>
  <w:style w:type="character" w:customStyle="1" w:styleId="ListLabel576">
    <w:name w:val="ListLabel 576"/>
    <w:uiPriority w:val="99"/>
    <w:qFormat/>
    <w:rsid w:val="008D538E"/>
  </w:style>
  <w:style w:type="character" w:customStyle="1" w:styleId="ListLabel577">
    <w:name w:val="ListLabel 577"/>
    <w:uiPriority w:val="99"/>
    <w:qFormat/>
    <w:rsid w:val="008D538E"/>
  </w:style>
  <w:style w:type="character" w:customStyle="1" w:styleId="ListLabel578">
    <w:name w:val="ListLabel 578"/>
    <w:uiPriority w:val="99"/>
    <w:qFormat/>
    <w:rsid w:val="008D538E"/>
  </w:style>
  <w:style w:type="character" w:customStyle="1" w:styleId="ListLabel579">
    <w:name w:val="ListLabel 579"/>
    <w:uiPriority w:val="99"/>
    <w:qFormat/>
    <w:rsid w:val="008D538E"/>
  </w:style>
  <w:style w:type="character" w:customStyle="1" w:styleId="ListLabel580">
    <w:name w:val="ListLabel 580"/>
    <w:uiPriority w:val="99"/>
    <w:qFormat/>
    <w:rsid w:val="008D538E"/>
  </w:style>
  <w:style w:type="character" w:customStyle="1" w:styleId="ListLabel581">
    <w:name w:val="ListLabel 581"/>
    <w:uiPriority w:val="99"/>
    <w:qFormat/>
    <w:rsid w:val="008D538E"/>
  </w:style>
  <w:style w:type="character" w:customStyle="1" w:styleId="ListLabel582">
    <w:name w:val="ListLabel 582"/>
    <w:uiPriority w:val="99"/>
    <w:qFormat/>
    <w:rsid w:val="008D538E"/>
  </w:style>
  <w:style w:type="character" w:customStyle="1" w:styleId="ListLabel583">
    <w:name w:val="ListLabel 583"/>
    <w:uiPriority w:val="99"/>
    <w:qFormat/>
    <w:rsid w:val="008D538E"/>
  </w:style>
  <w:style w:type="character" w:customStyle="1" w:styleId="ListLabel584">
    <w:name w:val="ListLabel 584"/>
    <w:uiPriority w:val="99"/>
    <w:qFormat/>
    <w:rsid w:val="008D538E"/>
  </w:style>
  <w:style w:type="character" w:customStyle="1" w:styleId="ListLabel585">
    <w:name w:val="ListLabel 585"/>
    <w:uiPriority w:val="99"/>
    <w:qFormat/>
    <w:rsid w:val="008D538E"/>
    <w:rPr>
      <w:rFonts w:ascii="Arial" w:hAnsi="Arial" w:cs="Arial"/>
      <w:sz w:val="23"/>
      <w:szCs w:val="23"/>
    </w:rPr>
  </w:style>
  <w:style w:type="character" w:customStyle="1" w:styleId="ListLabel586">
    <w:name w:val="ListLabel 586"/>
    <w:uiPriority w:val="99"/>
    <w:qFormat/>
    <w:rsid w:val="008D538E"/>
  </w:style>
  <w:style w:type="character" w:customStyle="1" w:styleId="ListLabel587">
    <w:name w:val="ListLabel 587"/>
    <w:uiPriority w:val="99"/>
    <w:qFormat/>
    <w:rsid w:val="008D538E"/>
  </w:style>
  <w:style w:type="character" w:customStyle="1" w:styleId="ListLabel588">
    <w:name w:val="ListLabel 588"/>
    <w:uiPriority w:val="99"/>
    <w:qFormat/>
    <w:rsid w:val="008D538E"/>
  </w:style>
  <w:style w:type="character" w:customStyle="1" w:styleId="ListLabel589">
    <w:name w:val="ListLabel 589"/>
    <w:uiPriority w:val="99"/>
    <w:qFormat/>
    <w:rsid w:val="008D538E"/>
  </w:style>
  <w:style w:type="character" w:customStyle="1" w:styleId="ListLabel590">
    <w:name w:val="ListLabel 590"/>
    <w:uiPriority w:val="99"/>
    <w:qFormat/>
    <w:rsid w:val="008D538E"/>
  </w:style>
  <w:style w:type="character" w:customStyle="1" w:styleId="ListLabel591">
    <w:name w:val="ListLabel 591"/>
    <w:uiPriority w:val="99"/>
    <w:qFormat/>
    <w:rsid w:val="008D538E"/>
  </w:style>
  <w:style w:type="character" w:customStyle="1" w:styleId="ListLabel592">
    <w:name w:val="ListLabel 592"/>
    <w:uiPriority w:val="99"/>
    <w:qFormat/>
    <w:rsid w:val="008D538E"/>
    <w:rPr>
      <w:rFonts w:ascii="Arial" w:hAnsi="Arial" w:cs="Arial"/>
      <w:color w:val="000000"/>
      <w:sz w:val="22"/>
      <w:szCs w:val="22"/>
    </w:rPr>
  </w:style>
  <w:style w:type="character" w:customStyle="1" w:styleId="ListLabel593">
    <w:name w:val="ListLabel 593"/>
    <w:uiPriority w:val="99"/>
    <w:qFormat/>
    <w:rsid w:val="008D538E"/>
  </w:style>
  <w:style w:type="character" w:customStyle="1" w:styleId="ListLabel594">
    <w:name w:val="ListLabel 594"/>
    <w:uiPriority w:val="99"/>
    <w:qFormat/>
    <w:rsid w:val="008D538E"/>
  </w:style>
  <w:style w:type="character" w:customStyle="1" w:styleId="ListLabel595">
    <w:name w:val="ListLabel 595"/>
    <w:uiPriority w:val="99"/>
    <w:qFormat/>
    <w:rsid w:val="008D538E"/>
  </w:style>
  <w:style w:type="character" w:customStyle="1" w:styleId="ListLabel596">
    <w:name w:val="ListLabel 596"/>
    <w:uiPriority w:val="99"/>
    <w:qFormat/>
    <w:rsid w:val="008D538E"/>
  </w:style>
  <w:style w:type="character" w:customStyle="1" w:styleId="ListLabel597">
    <w:name w:val="ListLabel 597"/>
    <w:uiPriority w:val="99"/>
    <w:qFormat/>
    <w:rsid w:val="008D538E"/>
  </w:style>
  <w:style w:type="character" w:customStyle="1" w:styleId="ListLabel598">
    <w:name w:val="ListLabel 598"/>
    <w:uiPriority w:val="99"/>
    <w:qFormat/>
    <w:rsid w:val="008D538E"/>
  </w:style>
  <w:style w:type="character" w:customStyle="1" w:styleId="ListLabel599">
    <w:name w:val="ListLabel 599"/>
    <w:uiPriority w:val="99"/>
    <w:qFormat/>
    <w:rsid w:val="008D538E"/>
  </w:style>
  <w:style w:type="character" w:customStyle="1" w:styleId="ListLabel600">
    <w:name w:val="ListLabel 600"/>
    <w:uiPriority w:val="99"/>
    <w:qFormat/>
    <w:rsid w:val="008D538E"/>
  </w:style>
  <w:style w:type="character" w:customStyle="1" w:styleId="ListLabel601">
    <w:name w:val="ListLabel 601"/>
    <w:uiPriority w:val="99"/>
    <w:qFormat/>
    <w:rsid w:val="008D538E"/>
  </w:style>
  <w:style w:type="character" w:customStyle="1" w:styleId="ListLabel602">
    <w:name w:val="ListLabel 602"/>
    <w:uiPriority w:val="99"/>
    <w:qFormat/>
    <w:rsid w:val="008D538E"/>
  </w:style>
  <w:style w:type="character" w:customStyle="1" w:styleId="ListLabel603">
    <w:name w:val="ListLabel 603"/>
    <w:uiPriority w:val="99"/>
    <w:qFormat/>
    <w:rsid w:val="008D538E"/>
  </w:style>
  <w:style w:type="character" w:customStyle="1" w:styleId="ListLabel604">
    <w:name w:val="ListLabel 604"/>
    <w:uiPriority w:val="99"/>
    <w:qFormat/>
    <w:rsid w:val="008D538E"/>
    <w:rPr>
      <w:rFonts w:ascii="Arial" w:hAnsi="Arial" w:cs="Arial"/>
      <w:sz w:val="22"/>
      <w:szCs w:val="22"/>
    </w:rPr>
  </w:style>
  <w:style w:type="character" w:customStyle="1" w:styleId="ListLabel605">
    <w:name w:val="ListLabel 605"/>
    <w:uiPriority w:val="99"/>
    <w:qFormat/>
    <w:rsid w:val="008D538E"/>
  </w:style>
  <w:style w:type="character" w:customStyle="1" w:styleId="ListLabel606">
    <w:name w:val="ListLabel 606"/>
    <w:uiPriority w:val="99"/>
    <w:qFormat/>
    <w:rsid w:val="008D538E"/>
  </w:style>
  <w:style w:type="character" w:customStyle="1" w:styleId="ListLabel607">
    <w:name w:val="ListLabel 607"/>
    <w:uiPriority w:val="99"/>
    <w:qFormat/>
    <w:rsid w:val="008D538E"/>
  </w:style>
  <w:style w:type="character" w:customStyle="1" w:styleId="ListLabel608">
    <w:name w:val="ListLabel 608"/>
    <w:uiPriority w:val="99"/>
    <w:qFormat/>
    <w:rsid w:val="008D538E"/>
  </w:style>
  <w:style w:type="character" w:customStyle="1" w:styleId="ListLabel609">
    <w:name w:val="ListLabel 609"/>
    <w:uiPriority w:val="99"/>
    <w:qFormat/>
    <w:rsid w:val="008D538E"/>
  </w:style>
  <w:style w:type="character" w:customStyle="1" w:styleId="ListLabel610">
    <w:name w:val="ListLabel 610"/>
    <w:uiPriority w:val="99"/>
    <w:qFormat/>
    <w:rsid w:val="008D538E"/>
    <w:rPr>
      <w:rFonts w:ascii="Arial" w:hAnsi="Arial" w:cs="Arial"/>
      <w:sz w:val="22"/>
      <w:szCs w:val="22"/>
    </w:rPr>
  </w:style>
  <w:style w:type="character" w:customStyle="1" w:styleId="ListLabel611">
    <w:name w:val="ListLabel 611"/>
    <w:uiPriority w:val="99"/>
    <w:qFormat/>
    <w:rsid w:val="008D538E"/>
  </w:style>
  <w:style w:type="character" w:customStyle="1" w:styleId="ListLabel612">
    <w:name w:val="ListLabel 612"/>
    <w:uiPriority w:val="99"/>
    <w:qFormat/>
    <w:rsid w:val="008D538E"/>
  </w:style>
  <w:style w:type="character" w:customStyle="1" w:styleId="ListLabel613">
    <w:name w:val="ListLabel 613"/>
    <w:uiPriority w:val="99"/>
    <w:qFormat/>
    <w:rsid w:val="008D538E"/>
  </w:style>
  <w:style w:type="character" w:customStyle="1" w:styleId="ListLabel614">
    <w:name w:val="ListLabel 614"/>
    <w:uiPriority w:val="99"/>
    <w:qFormat/>
    <w:rsid w:val="008D538E"/>
  </w:style>
  <w:style w:type="character" w:customStyle="1" w:styleId="ListLabel615">
    <w:name w:val="ListLabel 615"/>
    <w:uiPriority w:val="99"/>
    <w:qFormat/>
    <w:rsid w:val="008D538E"/>
  </w:style>
  <w:style w:type="character" w:customStyle="1" w:styleId="ListLabel616">
    <w:name w:val="ListLabel 616"/>
    <w:uiPriority w:val="99"/>
    <w:qFormat/>
    <w:rsid w:val="008D538E"/>
  </w:style>
  <w:style w:type="character" w:customStyle="1" w:styleId="ListLabel617">
    <w:name w:val="ListLabel 617"/>
    <w:uiPriority w:val="99"/>
    <w:qFormat/>
    <w:rsid w:val="008D538E"/>
  </w:style>
  <w:style w:type="character" w:customStyle="1" w:styleId="ListLabel618">
    <w:name w:val="ListLabel 618"/>
    <w:uiPriority w:val="99"/>
    <w:qFormat/>
    <w:rsid w:val="008D538E"/>
  </w:style>
  <w:style w:type="character" w:customStyle="1" w:styleId="ListLabel619">
    <w:name w:val="ListLabel 619"/>
    <w:uiPriority w:val="99"/>
    <w:qFormat/>
    <w:rsid w:val="008D538E"/>
    <w:rPr>
      <w:rFonts w:ascii="Arial" w:hAnsi="Arial" w:cs="Arial"/>
      <w:sz w:val="23"/>
      <w:szCs w:val="23"/>
    </w:rPr>
  </w:style>
  <w:style w:type="character" w:customStyle="1" w:styleId="ListLabel620">
    <w:name w:val="ListLabel 620"/>
    <w:uiPriority w:val="99"/>
    <w:qFormat/>
    <w:rsid w:val="008D538E"/>
  </w:style>
  <w:style w:type="character" w:customStyle="1" w:styleId="ListLabel621">
    <w:name w:val="ListLabel 621"/>
    <w:uiPriority w:val="99"/>
    <w:qFormat/>
    <w:rsid w:val="008D538E"/>
  </w:style>
  <w:style w:type="character" w:customStyle="1" w:styleId="ListLabel622">
    <w:name w:val="ListLabel 622"/>
    <w:uiPriority w:val="99"/>
    <w:qFormat/>
    <w:rsid w:val="008D538E"/>
  </w:style>
  <w:style w:type="character" w:customStyle="1" w:styleId="ListLabel623">
    <w:name w:val="ListLabel 623"/>
    <w:uiPriority w:val="99"/>
    <w:qFormat/>
    <w:rsid w:val="008D538E"/>
  </w:style>
  <w:style w:type="character" w:customStyle="1" w:styleId="ListLabel624">
    <w:name w:val="ListLabel 624"/>
    <w:uiPriority w:val="99"/>
    <w:qFormat/>
    <w:rsid w:val="008D538E"/>
  </w:style>
  <w:style w:type="character" w:customStyle="1" w:styleId="ListLabel625">
    <w:name w:val="ListLabel 625"/>
    <w:uiPriority w:val="99"/>
    <w:qFormat/>
    <w:rsid w:val="008D538E"/>
  </w:style>
  <w:style w:type="character" w:customStyle="1" w:styleId="ListLabel626">
    <w:name w:val="ListLabel 626"/>
    <w:uiPriority w:val="99"/>
    <w:qFormat/>
    <w:rsid w:val="008D538E"/>
  </w:style>
  <w:style w:type="character" w:customStyle="1" w:styleId="ListLabel627">
    <w:name w:val="ListLabel 627"/>
    <w:uiPriority w:val="99"/>
    <w:qFormat/>
    <w:rsid w:val="008D538E"/>
  </w:style>
  <w:style w:type="character" w:customStyle="1" w:styleId="ListLabel628">
    <w:name w:val="ListLabel 628"/>
    <w:uiPriority w:val="99"/>
    <w:qFormat/>
    <w:rsid w:val="008D538E"/>
    <w:rPr>
      <w:rFonts w:ascii="Arial" w:hAnsi="Arial" w:cs="Arial"/>
      <w:sz w:val="22"/>
      <w:szCs w:val="22"/>
    </w:rPr>
  </w:style>
  <w:style w:type="character" w:customStyle="1" w:styleId="ListLabel629">
    <w:name w:val="ListLabel 629"/>
    <w:uiPriority w:val="99"/>
    <w:qFormat/>
    <w:rsid w:val="008D538E"/>
    <w:rPr>
      <w:rFonts w:ascii="Arial" w:hAnsi="Arial" w:cs="Arial"/>
      <w:sz w:val="22"/>
      <w:szCs w:val="22"/>
    </w:rPr>
  </w:style>
  <w:style w:type="character" w:customStyle="1" w:styleId="ListLabel630">
    <w:name w:val="ListLabel 630"/>
    <w:uiPriority w:val="99"/>
    <w:qFormat/>
    <w:rsid w:val="008D538E"/>
    <w:rPr>
      <w:rFonts w:ascii="Arial" w:hAnsi="Arial" w:cs="Arial"/>
      <w:color w:val="A6A6A6"/>
      <w:sz w:val="22"/>
      <w:szCs w:val="22"/>
    </w:rPr>
  </w:style>
  <w:style w:type="character" w:customStyle="1" w:styleId="ListLabel631">
    <w:name w:val="ListLabel 631"/>
    <w:uiPriority w:val="99"/>
    <w:qFormat/>
    <w:rsid w:val="008D538E"/>
  </w:style>
  <w:style w:type="character" w:customStyle="1" w:styleId="ListLabel632">
    <w:name w:val="ListLabel 632"/>
    <w:uiPriority w:val="99"/>
    <w:qFormat/>
    <w:rsid w:val="008D538E"/>
  </w:style>
  <w:style w:type="character" w:customStyle="1" w:styleId="ListLabel633">
    <w:name w:val="ListLabel 633"/>
    <w:uiPriority w:val="99"/>
    <w:qFormat/>
    <w:rsid w:val="008D538E"/>
  </w:style>
  <w:style w:type="character" w:customStyle="1" w:styleId="ListLabel634">
    <w:name w:val="ListLabel 634"/>
    <w:uiPriority w:val="99"/>
    <w:qFormat/>
    <w:rsid w:val="008D538E"/>
  </w:style>
  <w:style w:type="character" w:customStyle="1" w:styleId="ListLabel635">
    <w:name w:val="ListLabel 635"/>
    <w:uiPriority w:val="99"/>
    <w:qFormat/>
    <w:rsid w:val="008D538E"/>
  </w:style>
  <w:style w:type="character" w:customStyle="1" w:styleId="ListLabel636">
    <w:name w:val="ListLabel 636"/>
    <w:uiPriority w:val="99"/>
    <w:qFormat/>
    <w:rsid w:val="008D538E"/>
  </w:style>
  <w:style w:type="character" w:customStyle="1" w:styleId="ListLabel637">
    <w:name w:val="ListLabel 637"/>
    <w:uiPriority w:val="99"/>
    <w:qFormat/>
    <w:rsid w:val="008D538E"/>
    <w:rPr>
      <w:rFonts w:ascii="Courier New" w:hAnsi="Courier New" w:cs="Courier New"/>
      <w:sz w:val="22"/>
      <w:szCs w:val="22"/>
    </w:rPr>
  </w:style>
  <w:style w:type="character" w:customStyle="1" w:styleId="ListLabel638">
    <w:name w:val="ListLabel 638"/>
    <w:uiPriority w:val="99"/>
    <w:qFormat/>
    <w:rsid w:val="008D538E"/>
  </w:style>
  <w:style w:type="character" w:customStyle="1" w:styleId="ListLabel639">
    <w:name w:val="ListLabel 639"/>
    <w:uiPriority w:val="99"/>
    <w:qFormat/>
    <w:rsid w:val="008D538E"/>
  </w:style>
  <w:style w:type="character" w:customStyle="1" w:styleId="ListLabel640">
    <w:name w:val="ListLabel 640"/>
    <w:uiPriority w:val="99"/>
    <w:qFormat/>
    <w:rsid w:val="008D538E"/>
  </w:style>
  <w:style w:type="character" w:customStyle="1" w:styleId="ListLabel641">
    <w:name w:val="ListLabel 641"/>
    <w:uiPriority w:val="99"/>
    <w:qFormat/>
    <w:rsid w:val="008D538E"/>
  </w:style>
  <w:style w:type="character" w:customStyle="1" w:styleId="ListLabel642">
    <w:name w:val="ListLabel 642"/>
    <w:uiPriority w:val="99"/>
    <w:qFormat/>
    <w:rsid w:val="008D538E"/>
  </w:style>
  <w:style w:type="character" w:customStyle="1" w:styleId="ListLabel643">
    <w:name w:val="ListLabel 643"/>
    <w:uiPriority w:val="99"/>
    <w:qFormat/>
    <w:rsid w:val="008D538E"/>
  </w:style>
  <w:style w:type="character" w:customStyle="1" w:styleId="ListLabel644">
    <w:name w:val="ListLabel 644"/>
    <w:uiPriority w:val="99"/>
    <w:qFormat/>
    <w:rsid w:val="008D538E"/>
  </w:style>
  <w:style w:type="character" w:customStyle="1" w:styleId="ListLabel645">
    <w:name w:val="ListLabel 645"/>
    <w:uiPriority w:val="99"/>
    <w:qFormat/>
    <w:rsid w:val="008D538E"/>
  </w:style>
  <w:style w:type="character" w:customStyle="1" w:styleId="ListLabel646">
    <w:name w:val="ListLabel 646"/>
    <w:uiPriority w:val="99"/>
    <w:qFormat/>
    <w:rsid w:val="008D538E"/>
  </w:style>
  <w:style w:type="character" w:customStyle="1" w:styleId="ListLabel647">
    <w:name w:val="ListLabel 647"/>
    <w:uiPriority w:val="99"/>
    <w:qFormat/>
    <w:rsid w:val="008D538E"/>
  </w:style>
  <w:style w:type="character" w:customStyle="1" w:styleId="ListLabel648">
    <w:name w:val="ListLabel 648"/>
    <w:uiPriority w:val="99"/>
    <w:qFormat/>
    <w:rsid w:val="008D538E"/>
    <w:rPr>
      <w:rFonts w:ascii="Arial" w:hAnsi="Arial" w:cs="Arial"/>
      <w:sz w:val="23"/>
      <w:szCs w:val="23"/>
    </w:rPr>
  </w:style>
  <w:style w:type="character" w:customStyle="1" w:styleId="ListLabel649">
    <w:name w:val="ListLabel 649"/>
    <w:uiPriority w:val="99"/>
    <w:qFormat/>
    <w:rsid w:val="008D538E"/>
  </w:style>
  <w:style w:type="character" w:customStyle="1" w:styleId="ListLabel650">
    <w:name w:val="ListLabel 650"/>
    <w:uiPriority w:val="99"/>
    <w:qFormat/>
    <w:rsid w:val="008D538E"/>
  </w:style>
  <w:style w:type="character" w:customStyle="1" w:styleId="ListLabel651">
    <w:name w:val="ListLabel 651"/>
    <w:uiPriority w:val="99"/>
    <w:qFormat/>
    <w:rsid w:val="008D538E"/>
  </w:style>
  <w:style w:type="character" w:customStyle="1" w:styleId="ListLabel652">
    <w:name w:val="ListLabel 652"/>
    <w:uiPriority w:val="99"/>
    <w:qFormat/>
    <w:rsid w:val="008D538E"/>
  </w:style>
  <w:style w:type="character" w:customStyle="1" w:styleId="ListLabel653">
    <w:name w:val="ListLabel 653"/>
    <w:uiPriority w:val="99"/>
    <w:qFormat/>
    <w:rsid w:val="008D538E"/>
  </w:style>
  <w:style w:type="character" w:customStyle="1" w:styleId="ListLabel654">
    <w:name w:val="ListLabel 654"/>
    <w:uiPriority w:val="99"/>
    <w:qFormat/>
    <w:rsid w:val="008D538E"/>
  </w:style>
  <w:style w:type="character" w:customStyle="1" w:styleId="ListLabel655">
    <w:name w:val="ListLabel 655"/>
    <w:uiPriority w:val="99"/>
    <w:qFormat/>
    <w:rsid w:val="008D538E"/>
    <w:rPr>
      <w:rFonts w:ascii="Arial" w:hAnsi="Arial" w:cs="Arial"/>
      <w:color w:val="000000"/>
      <w:sz w:val="22"/>
      <w:szCs w:val="22"/>
    </w:rPr>
  </w:style>
  <w:style w:type="character" w:customStyle="1" w:styleId="ListLabel656">
    <w:name w:val="ListLabel 656"/>
    <w:uiPriority w:val="99"/>
    <w:qFormat/>
    <w:rsid w:val="008D538E"/>
  </w:style>
  <w:style w:type="character" w:customStyle="1" w:styleId="ListLabel657">
    <w:name w:val="ListLabel 657"/>
    <w:uiPriority w:val="99"/>
    <w:qFormat/>
    <w:rsid w:val="008D538E"/>
  </w:style>
  <w:style w:type="character" w:customStyle="1" w:styleId="ListLabel658">
    <w:name w:val="ListLabel 658"/>
    <w:uiPriority w:val="99"/>
    <w:qFormat/>
    <w:rsid w:val="008D538E"/>
  </w:style>
  <w:style w:type="character" w:customStyle="1" w:styleId="ListLabel659">
    <w:name w:val="ListLabel 659"/>
    <w:uiPriority w:val="99"/>
    <w:qFormat/>
    <w:rsid w:val="008D538E"/>
  </w:style>
  <w:style w:type="character" w:customStyle="1" w:styleId="ListLabel660">
    <w:name w:val="ListLabel 660"/>
    <w:uiPriority w:val="99"/>
    <w:qFormat/>
    <w:rsid w:val="008D538E"/>
  </w:style>
  <w:style w:type="character" w:customStyle="1" w:styleId="ListLabel661">
    <w:name w:val="ListLabel 661"/>
    <w:uiPriority w:val="99"/>
    <w:qFormat/>
    <w:rsid w:val="008D538E"/>
  </w:style>
  <w:style w:type="character" w:customStyle="1" w:styleId="ListLabel662">
    <w:name w:val="ListLabel 662"/>
    <w:uiPriority w:val="99"/>
    <w:qFormat/>
    <w:rsid w:val="008D538E"/>
  </w:style>
  <w:style w:type="character" w:customStyle="1" w:styleId="ListLabel663">
    <w:name w:val="ListLabel 663"/>
    <w:uiPriority w:val="99"/>
    <w:qFormat/>
    <w:rsid w:val="008D538E"/>
  </w:style>
  <w:style w:type="character" w:customStyle="1" w:styleId="ListLabel664">
    <w:name w:val="ListLabel 664"/>
    <w:uiPriority w:val="99"/>
    <w:qFormat/>
    <w:rsid w:val="008D538E"/>
  </w:style>
  <w:style w:type="character" w:customStyle="1" w:styleId="ListLabel665">
    <w:name w:val="ListLabel 665"/>
    <w:uiPriority w:val="99"/>
    <w:qFormat/>
    <w:rsid w:val="008D538E"/>
  </w:style>
  <w:style w:type="character" w:customStyle="1" w:styleId="ListLabel666">
    <w:name w:val="ListLabel 666"/>
    <w:uiPriority w:val="99"/>
    <w:qFormat/>
    <w:rsid w:val="008D538E"/>
  </w:style>
  <w:style w:type="character" w:customStyle="1" w:styleId="ListLabel667">
    <w:name w:val="ListLabel 667"/>
    <w:uiPriority w:val="99"/>
    <w:qFormat/>
    <w:rsid w:val="008D538E"/>
    <w:rPr>
      <w:rFonts w:ascii="Arial" w:hAnsi="Arial" w:cs="Arial"/>
      <w:sz w:val="22"/>
      <w:szCs w:val="22"/>
    </w:rPr>
  </w:style>
  <w:style w:type="character" w:customStyle="1" w:styleId="ListLabel668">
    <w:name w:val="ListLabel 668"/>
    <w:uiPriority w:val="99"/>
    <w:qFormat/>
    <w:rsid w:val="008D538E"/>
  </w:style>
  <w:style w:type="character" w:customStyle="1" w:styleId="ListLabel669">
    <w:name w:val="ListLabel 669"/>
    <w:uiPriority w:val="99"/>
    <w:qFormat/>
    <w:rsid w:val="008D538E"/>
  </w:style>
  <w:style w:type="character" w:customStyle="1" w:styleId="ListLabel670">
    <w:name w:val="ListLabel 670"/>
    <w:uiPriority w:val="99"/>
    <w:qFormat/>
    <w:rsid w:val="008D538E"/>
  </w:style>
  <w:style w:type="character" w:customStyle="1" w:styleId="ListLabel671">
    <w:name w:val="ListLabel 671"/>
    <w:uiPriority w:val="99"/>
    <w:qFormat/>
    <w:rsid w:val="008D538E"/>
  </w:style>
  <w:style w:type="character" w:customStyle="1" w:styleId="ListLabel672">
    <w:name w:val="ListLabel 672"/>
    <w:uiPriority w:val="99"/>
    <w:qFormat/>
    <w:rsid w:val="008D538E"/>
  </w:style>
  <w:style w:type="character" w:customStyle="1" w:styleId="ListLabel673">
    <w:name w:val="ListLabel 673"/>
    <w:uiPriority w:val="99"/>
    <w:qFormat/>
    <w:rsid w:val="008D538E"/>
    <w:rPr>
      <w:rFonts w:ascii="Arial" w:hAnsi="Arial" w:cs="Arial"/>
      <w:sz w:val="22"/>
      <w:szCs w:val="22"/>
    </w:rPr>
  </w:style>
  <w:style w:type="character" w:customStyle="1" w:styleId="ListLabel674">
    <w:name w:val="ListLabel 674"/>
    <w:uiPriority w:val="99"/>
    <w:qFormat/>
    <w:rsid w:val="008D538E"/>
  </w:style>
  <w:style w:type="character" w:customStyle="1" w:styleId="ListLabel675">
    <w:name w:val="ListLabel 675"/>
    <w:uiPriority w:val="99"/>
    <w:qFormat/>
    <w:rsid w:val="008D538E"/>
  </w:style>
  <w:style w:type="character" w:customStyle="1" w:styleId="ListLabel676">
    <w:name w:val="ListLabel 676"/>
    <w:uiPriority w:val="99"/>
    <w:qFormat/>
    <w:rsid w:val="008D538E"/>
  </w:style>
  <w:style w:type="character" w:customStyle="1" w:styleId="ListLabel677">
    <w:name w:val="ListLabel 677"/>
    <w:uiPriority w:val="99"/>
    <w:qFormat/>
    <w:rsid w:val="008D538E"/>
  </w:style>
  <w:style w:type="character" w:customStyle="1" w:styleId="ListLabel678">
    <w:name w:val="ListLabel 678"/>
    <w:uiPriority w:val="99"/>
    <w:qFormat/>
    <w:rsid w:val="008D538E"/>
  </w:style>
  <w:style w:type="character" w:customStyle="1" w:styleId="ListLabel679">
    <w:name w:val="ListLabel 679"/>
    <w:uiPriority w:val="99"/>
    <w:qFormat/>
    <w:rsid w:val="008D538E"/>
  </w:style>
  <w:style w:type="character" w:customStyle="1" w:styleId="ListLabel680">
    <w:name w:val="ListLabel 680"/>
    <w:uiPriority w:val="99"/>
    <w:qFormat/>
    <w:rsid w:val="008D538E"/>
  </w:style>
  <w:style w:type="character" w:customStyle="1" w:styleId="ListLabel681">
    <w:name w:val="ListLabel 681"/>
    <w:uiPriority w:val="99"/>
    <w:qFormat/>
    <w:rsid w:val="008D538E"/>
  </w:style>
  <w:style w:type="character" w:customStyle="1" w:styleId="ListLabel682">
    <w:name w:val="ListLabel 682"/>
    <w:uiPriority w:val="99"/>
    <w:qFormat/>
    <w:rsid w:val="008D538E"/>
    <w:rPr>
      <w:rFonts w:ascii="Arial" w:hAnsi="Arial" w:cs="Arial"/>
      <w:sz w:val="23"/>
      <w:szCs w:val="23"/>
    </w:rPr>
  </w:style>
  <w:style w:type="character" w:customStyle="1" w:styleId="ListLabel683">
    <w:name w:val="ListLabel 683"/>
    <w:uiPriority w:val="99"/>
    <w:qFormat/>
    <w:rsid w:val="008D538E"/>
  </w:style>
  <w:style w:type="character" w:customStyle="1" w:styleId="ListLabel684">
    <w:name w:val="ListLabel 684"/>
    <w:uiPriority w:val="99"/>
    <w:qFormat/>
    <w:rsid w:val="008D538E"/>
  </w:style>
  <w:style w:type="character" w:customStyle="1" w:styleId="ListLabel685">
    <w:name w:val="ListLabel 685"/>
    <w:uiPriority w:val="99"/>
    <w:qFormat/>
    <w:rsid w:val="008D538E"/>
  </w:style>
  <w:style w:type="character" w:customStyle="1" w:styleId="ListLabel686">
    <w:name w:val="ListLabel 686"/>
    <w:uiPriority w:val="99"/>
    <w:qFormat/>
    <w:rsid w:val="008D538E"/>
  </w:style>
  <w:style w:type="character" w:customStyle="1" w:styleId="ListLabel687">
    <w:name w:val="ListLabel 687"/>
    <w:uiPriority w:val="99"/>
    <w:qFormat/>
    <w:rsid w:val="008D538E"/>
  </w:style>
  <w:style w:type="character" w:customStyle="1" w:styleId="ListLabel688">
    <w:name w:val="ListLabel 688"/>
    <w:uiPriority w:val="99"/>
    <w:qFormat/>
    <w:rsid w:val="008D538E"/>
  </w:style>
  <w:style w:type="character" w:customStyle="1" w:styleId="ListLabel689">
    <w:name w:val="ListLabel 689"/>
    <w:uiPriority w:val="99"/>
    <w:qFormat/>
    <w:rsid w:val="008D538E"/>
  </w:style>
  <w:style w:type="character" w:customStyle="1" w:styleId="ListLabel690">
    <w:name w:val="ListLabel 690"/>
    <w:uiPriority w:val="99"/>
    <w:qFormat/>
    <w:rsid w:val="008D538E"/>
  </w:style>
  <w:style w:type="character" w:customStyle="1" w:styleId="ListLabel691">
    <w:name w:val="ListLabel 691"/>
    <w:uiPriority w:val="99"/>
    <w:qFormat/>
    <w:rsid w:val="008D538E"/>
    <w:rPr>
      <w:rFonts w:ascii="Arial" w:hAnsi="Arial" w:cs="Arial"/>
      <w:sz w:val="22"/>
      <w:szCs w:val="22"/>
    </w:rPr>
  </w:style>
  <w:style w:type="character" w:customStyle="1" w:styleId="ListLabel692">
    <w:name w:val="ListLabel 692"/>
    <w:uiPriority w:val="99"/>
    <w:qFormat/>
    <w:rsid w:val="008D538E"/>
    <w:rPr>
      <w:rFonts w:ascii="Arial" w:hAnsi="Arial" w:cs="Arial"/>
      <w:sz w:val="22"/>
      <w:szCs w:val="22"/>
    </w:rPr>
  </w:style>
  <w:style w:type="character" w:customStyle="1" w:styleId="ListLabel693">
    <w:name w:val="ListLabel 693"/>
    <w:uiPriority w:val="99"/>
    <w:qFormat/>
    <w:rsid w:val="008D538E"/>
    <w:rPr>
      <w:rFonts w:ascii="Arial" w:hAnsi="Arial" w:cs="Arial"/>
      <w:color w:val="A6A6A6"/>
      <w:sz w:val="22"/>
      <w:szCs w:val="22"/>
    </w:rPr>
  </w:style>
  <w:style w:type="character" w:customStyle="1" w:styleId="ListLabel694">
    <w:name w:val="ListLabel 694"/>
    <w:uiPriority w:val="99"/>
    <w:qFormat/>
    <w:rsid w:val="008D538E"/>
  </w:style>
  <w:style w:type="character" w:customStyle="1" w:styleId="ListLabel695">
    <w:name w:val="ListLabel 695"/>
    <w:uiPriority w:val="99"/>
    <w:qFormat/>
    <w:rsid w:val="008D538E"/>
  </w:style>
  <w:style w:type="character" w:customStyle="1" w:styleId="ListLabel696">
    <w:name w:val="ListLabel 696"/>
    <w:uiPriority w:val="99"/>
    <w:qFormat/>
    <w:rsid w:val="008D538E"/>
  </w:style>
  <w:style w:type="character" w:customStyle="1" w:styleId="ListLabel697">
    <w:name w:val="ListLabel 697"/>
    <w:uiPriority w:val="99"/>
    <w:qFormat/>
    <w:rsid w:val="008D538E"/>
  </w:style>
  <w:style w:type="character" w:customStyle="1" w:styleId="ListLabel698">
    <w:name w:val="ListLabel 698"/>
    <w:uiPriority w:val="99"/>
    <w:qFormat/>
    <w:rsid w:val="008D538E"/>
  </w:style>
  <w:style w:type="character" w:customStyle="1" w:styleId="ListLabel699">
    <w:name w:val="ListLabel 699"/>
    <w:uiPriority w:val="99"/>
    <w:qFormat/>
    <w:rsid w:val="008D538E"/>
  </w:style>
  <w:style w:type="character" w:customStyle="1" w:styleId="ListLabel700">
    <w:name w:val="ListLabel 700"/>
    <w:uiPriority w:val="99"/>
    <w:qFormat/>
    <w:rsid w:val="008D538E"/>
    <w:rPr>
      <w:rFonts w:ascii="Courier New" w:hAnsi="Courier New" w:cs="Courier New"/>
      <w:sz w:val="22"/>
      <w:szCs w:val="22"/>
    </w:rPr>
  </w:style>
  <w:style w:type="character" w:customStyle="1" w:styleId="ListLabel701">
    <w:name w:val="ListLabel 701"/>
    <w:uiPriority w:val="99"/>
    <w:qFormat/>
    <w:rsid w:val="008D538E"/>
  </w:style>
  <w:style w:type="character" w:customStyle="1" w:styleId="ListLabel702">
    <w:name w:val="ListLabel 702"/>
    <w:uiPriority w:val="99"/>
    <w:qFormat/>
    <w:rsid w:val="008D538E"/>
  </w:style>
  <w:style w:type="character" w:customStyle="1" w:styleId="ListLabel703">
    <w:name w:val="ListLabel 703"/>
    <w:uiPriority w:val="99"/>
    <w:qFormat/>
    <w:rsid w:val="008D538E"/>
  </w:style>
  <w:style w:type="character" w:customStyle="1" w:styleId="ListLabel704">
    <w:name w:val="ListLabel 704"/>
    <w:uiPriority w:val="99"/>
    <w:qFormat/>
    <w:rsid w:val="008D538E"/>
  </w:style>
  <w:style w:type="character" w:customStyle="1" w:styleId="ListLabel705">
    <w:name w:val="ListLabel 705"/>
    <w:uiPriority w:val="99"/>
    <w:qFormat/>
    <w:rsid w:val="008D538E"/>
  </w:style>
  <w:style w:type="character" w:customStyle="1" w:styleId="ListLabel706">
    <w:name w:val="ListLabel 706"/>
    <w:uiPriority w:val="99"/>
    <w:qFormat/>
    <w:rsid w:val="008D538E"/>
  </w:style>
  <w:style w:type="character" w:customStyle="1" w:styleId="ListLabel707">
    <w:name w:val="ListLabel 707"/>
    <w:uiPriority w:val="99"/>
    <w:qFormat/>
    <w:rsid w:val="008D538E"/>
  </w:style>
  <w:style w:type="character" w:customStyle="1" w:styleId="ListLabel708">
    <w:name w:val="ListLabel 708"/>
    <w:uiPriority w:val="99"/>
    <w:qFormat/>
    <w:rsid w:val="008D538E"/>
  </w:style>
  <w:style w:type="character" w:customStyle="1" w:styleId="ListLabel709">
    <w:name w:val="ListLabel 709"/>
    <w:uiPriority w:val="99"/>
    <w:qFormat/>
    <w:rsid w:val="008D538E"/>
  </w:style>
  <w:style w:type="character" w:customStyle="1" w:styleId="ListLabel710">
    <w:name w:val="ListLabel 710"/>
    <w:uiPriority w:val="99"/>
    <w:qFormat/>
    <w:rsid w:val="008D538E"/>
  </w:style>
  <w:style w:type="character" w:customStyle="1" w:styleId="ListLabel711">
    <w:name w:val="ListLabel 711"/>
    <w:uiPriority w:val="99"/>
    <w:qFormat/>
    <w:rsid w:val="008D538E"/>
    <w:rPr>
      <w:rFonts w:ascii="Arial" w:hAnsi="Arial" w:cs="Arial"/>
      <w:sz w:val="23"/>
      <w:szCs w:val="23"/>
    </w:rPr>
  </w:style>
  <w:style w:type="character" w:customStyle="1" w:styleId="ListLabel712">
    <w:name w:val="ListLabel 712"/>
    <w:uiPriority w:val="99"/>
    <w:qFormat/>
    <w:rsid w:val="008D538E"/>
  </w:style>
  <w:style w:type="character" w:customStyle="1" w:styleId="ListLabel713">
    <w:name w:val="ListLabel 713"/>
    <w:uiPriority w:val="99"/>
    <w:qFormat/>
    <w:rsid w:val="008D538E"/>
  </w:style>
  <w:style w:type="character" w:customStyle="1" w:styleId="ListLabel714">
    <w:name w:val="ListLabel 714"/>
    <w:uiPriority w:val="99"/>
    <w:qFormat/>
    <w:rsid w:val="008D538E"/>
  </w:style>
  <w:style w:type="character" w:customStyle="1" w:styleId="ListLabel715">
    <w:name w:val="ListLabel 715"/>
    <w:uiPriority w:val="99"/>
    <w:qFormat/>
    <w:rsid w:val="008D538E"/>
  </w:style>
  <w:style w:type="character" w:customStyle="1" w:styleId="ListLabel716">
    <w:name w:val="ListLabel 716"/>
    <w:uiPriority w:val="99"/>
    <w:qFormat/>
    <w:rsid w:val="008D538E"/>
  </w:style>
  <w:style w:type="character" w:customStyle="1" w:styleId="ListLabel717">
    <w:name w:val="ListLabel 717"/>
    <w:uiPriority w:val="99"/>
    <w:qFormat/>
    <w:rsid w:val="008D538E"/>
  </w:style>
  <w:style w:type="character" w:customStyle="1" w:styleId="ListLabel718">
    <w:name w:val="ListLabel 718"/>
    <w:uiPriority w:val="99"/>
    <w:qFormat/>
    <w:rsid w:val="008D538E"/>
    <w:rPr>
      <w:rFonts w:ascii="Arial" w:hAnsi="Arial" w:cs="Arial"/>
      <w:color w:val="000000"/>
      <w:sz w:val="22"/>
      <w:szCs w:val="22"/>
    </w:rPr>
  </w:style>
  <w:style w:type="character" w:customStyle="1" w:styleId="ListLabel719">
    <w:name w:val="ListLabel 719"/>
    <w:uiPriority w:val="99"/>
    <w:qFormat/>
    <w:rsid w:val="008D538E"/>
  </w:style>
  <w:style w:type="character" w:customStyle="1" w:styleId="ListLabel720">
    <w:name w:val="ListLabel 720"/>
    <w:uiPriority w:val="99"/>
    <w:qFormat/>
    <w:rsid w:val="008D538E"/>
  </w:style>
  <w:style w:type="character" w:customStyle="1" w:styleId="ListLabel721">
    <w:name w:val="ListLabel 721"/>
    <w:uiPriority w:val="99"/>
    <w:qFormat/>
    <w:rsid w:val="008D538E"/>
  </w:style>
  <w:style w:type="character" w:customStyle="1" w:styleId="ListLabel722">
    <w:name w:val="ListLabel 722"/>
    <w:uiPriority w:val="99"/>
    <w:qFormat/>
    <w:rsid w:val="008D538E"/>
  </w:style>
  <w:style w:type="character" w:customStyle="1" w:styleId="ListLabel723">
    <w:name w:val="ListLabel 723"/>
    <w:uiPriority w:val="99"/>
    <w:qFormat/>
    <w:rsid w:val="008D538E"/>
  </w:style>
  <w:style w:type="character" w:customStyle="1" w:styleId="ListLabel724">
    <w:name w:val="ListLabel 724"/>
    <w:uiPriority w:val="99"/>
    <w:qFormat/>
    <w:rsid w:val="008D538E"/>
  </w:style>
  <w:style w:type="character" w:customStyle="1" w:styleId="ListLabel725">
    <w:name w:val="ListLabel 725"/>
    <w:uiPriority w:val="99"/>
    <w:qFormat/>
    <w:rsid w:val="008D538E"/>
  </w:style>
  <w:style w:type="character" w:customStyle="1" w:styleId="ListLabel726">
    <w:name w:val="ListLabel 726"/>
    <w:uiPriority w:val="99"/>
    <w:qFormat/>
    <w:rsid w:val="008D538E"/>
  </w:style>
  <w:style w:type="character" w:customStyle="1" w:styleId="ListLabel727">
    <w:name w:val="ListLabel 727"/>
    <w:uiPriority w:val="99"/>
    <w:qFormat/>
    <w:rsid w:val="008D538E"/>
  </w:style>
  <w:style w:type="character" w:customStyle="1" w:styleId="ListLabel728">
    <w:name w:val="ListLabel 728"/>
    <w:uiPriority w:val="99"/>
    <w:qFormat/>
    <w:rsid w:val="008D538E"/>
  </w:style>
  <w:style w:type="character" w:customStyle="1" w:styleId="ListLabel729">
    <w:name w:val="ListLabel 729"/>
    <w:uiPriority w:val="99"/>
    <w:qFormat/>
    <w:rsid w:val="008D538E"/>
  </w:style>
  <w:style w:type="character" w:customStyle="1" w:styleId="ListLabel730">
    <w:name w:val="ListLabel 730"/>
    <w:uiPriority w:val="99"/>
    <w:qFormat/>
    <w:rsid w:val="008D538E"/>
    <w:rPr>
      <w:rFonts w:ascii="Arial" w:hAnsi="Arial" w:cs="Arial"/>
      <w:sz w:val="22"/>
      <w:szCs w:val="22"/>
    </w:rPr>
  </w:style>
  <w:style w:type="character" w:customStyle="1" w:styleId="ListLabel731">
    <w:name w:val="ListLabel 731"/>
    <w:uiPriority w:val="99"/>
    <w:qFormat/>
    <w:rsid w:val="008D538E"/>
  </w:style>
  <w:style w:type="character" w:customStyle="1" w:styleId="ListLabel732">
    <w:name w:val="ListLabel 732"/>
    <w:uiPriority w:val="99"/>
    <w:qFormat/>
    <w:rsid w:val="008D538E"/>
  </w:style>
  <w:style w:type="character" w:customStyle="1" w:styleId="ListLabel733">
    <w:name w:val="ListLabel 733"/>
    <w:uiPriority w:val="99"/>
    <w:qFormat/>
    <w:rsid w:val="008D538E"/>
  </w:style>
  <w:style w:type="character" w:customStyle="1" w:styleId="ListLabel734">
    <w:name w:val="ListLabel 734"/>
    <w:uiPriority w:val="99"/>
    <w:qFormat/>
    <w:rsid w:val="008D538E"/>
  </w:style>
  <w:style w:type="character" w:customStyle="1" w:styleId="ListLabel735">
    <w:name w:val="ListLabel 735"/>
    <w:uiPriority w:val="99"/>
    <w:qFormat/>
    <w:rsid w:val="008D538E"/>
  </w:style>
  <w:style w:type="character" w:customStyle="1" w:styleId="ListLabel736">
    <w:name w:val="ListLabel 736"/>
    <w:uiPriority w:val="99"/>
    <w:qFormat/>
    <w:rsid w:val="008D538E"/>
    <w:rPr>
      <w:rFonts w:ascii="Arial" w:hAnsi="Arial" w:cs="Arial"/>
      <w:sz w:val="22"/>
      <w:szCs w:val="22"/>
    </w:rPr>
  </w:style>
  <w:style w:type="character" w:customStyle="1" w:styleId="ListLabel737">
    <w:name w:val="ListLabel 737"/>
    <w:uiPriority w:val="99"/>
    <w:qFormat/>
    <w:rsid w:val="008D538E"/>
  </w:style>
  <w:style w:type="character" w:customStyle="1" w:styleId="ListLabel738">
    <w:name w:val="ListLabel 738"/>
    <w:uiPriority w:val="99"/>
    <w:qFormat/>
    <w:rsid w:val="008D538E"/>
  </w:style>
  <w:style w:type="character" w:customStyle="1" w:styleId="ListLabel739">
    <w:name w:val="ListLabel 739"/>
    <w:uiPriority w:val="99"/>
    <w:qFormat/>
    <w:rsid w:val="008D538E"/>
  </w:style>
  <w:style w:type="character" w:customStyle="1" w:styleId="ListLabel740">
    <w:name w:val="ListLabel 740"/>
    <w:uiPriority w:val="99"/>
    <w:qFormat/>
    <w:rsid w:val="008D538E"/>
  </w:style>
  <w:style w:type="character" w:customStyle="1" w:styleId="ListLabel741">
    <w:name w:val="ListLabel 741"/>
    <w:uiPriority w:val="99"/>
    <w:qFormat/>
    <w:rsid w:val="008D538E"/>
  </w:style>
  <w:style w:type="character" w:customStyle="1" w:styleId="ListLabel742">
    <w:name w:val="ListLabel 742"/>
    <w:uiPriority w:val="99"/>
    <w:qFormat/>
    <w:rsid w:val="008D538E"/>
  </w:style>
  <w:style w:type="character" w:customStyle="1" w:styleId="ListLabel743">
    <w:name w:val="ListLabel 743"/>
    <w:uiPriority w:val="99"/>
    <w:qFormat/>
    <w:rsid w:val="008D538E"/>
  </w:style>
  <w:style w:type="character" w:customStyle="1" w:styleId="ListLabel744">
    <w:name w:val="ListLabel 744"/>
    <w:uiPriority w:val="99"/>
    <w:qFormat/>
    <w:rsid w:val="008D538E"/>
  </w:style>
  <w:style w:type="character" w:customStyle="1" w:styleId="ListLabel745">
    <w:name w:val="ListLabel 745"/>
    <w:uiPriority w:val="99"/>
    <w:qFormat/>
    <w:rsid w:val="008D538E"/>
    <w:rPr>
      <w:rFonts w:ascii="Arial" w:hAnsi="Arial" w:cs="Arial"/>
      <w:sz w:val="23"/>
      <w:szCs w:val="23"/>
    </w:rPr>
  </w:style>
  <w:style w:type="character" w:customStyle="1" w:styleId="ListLabel746">
    <w:name w:val="ListLabel 746"/>
    <w:uiPriority w:val="99"/>
    <w:qFormat/>
    <w:rsid w:val="008D538E"/>
  </w:style>
  <w:style w:type="character" w:customStyle="1" w:styleId="ListLabel747">
    <w:name w:val="ListLabel 747"/>
    <w:uiPriority w:val="99"/>
    <w:qFormat/>
    <w:rsid w:val="008D538E"/>
  </w:style>
  <w:style w:type="character" w:customStyle="1" w:styleId="ListLabel748">
    <w:name w:val="ListLabel 748"/>
    <w:uiPriority w:val="99"/>
    <w:qFormat/>
    <w:rsid w:val="008D538E"/>
  </w:style>
  <w:style w:type="character" w:customStyle="1" w:styleId="ListLabel749">
    <w:name w:val="ListLabel 749"/>
    <w:uiPriority w:val="99"/>
    <w:qFormat/>
    <w:rsid w:val="008D538E"/>
  </w:style>
  <w:style w:type="character" w:customStyle="1" w:styleId="ListLabel750">
    <w:name w:val="ListLabel 750"/>
    <w:uiPriority w:val="99"/>
    <w:qFormat/>
    <w:rsid w:val="008D538E"/>
  </w:style>
  <w:style w:type="character" w:customStyle="1" w:styleId="ListLabel751">
    <w:name w:val="ListLabel 751"/>
    <w:uiPriority w:val="99"/>
    <w:qFormat/>
    <w:rsid w:val="008D538E"/>
  </w:style>
  <w:style w:type="character" w:customStyle="1" w:styleId="ListLabel752">
    <w:name w:val="ListLabel 752"/>
    <w:uiPriority w:val="99"/>
    <w:qFormat/>
    <w:rsid w:val="008D538E"/>
  </w:style>
  <w:style w:type="character" w:customStyle="1" w:styleId="ListLabel753">
    <w:name w:val="ListLabel 753"/>
    <w:uiPriority w:val="99"/>
    <w:qFormat/>
    <w:rsid w:val="008D538E"/>
  </w:style>
  <w:style w:type="character" w:customStyle="1" w:styleId="ListLabel754">
    <w:name w:val="ListLabel 754"/>
    <w:uiPriority w:val="99"/>
    <w:qFormat/>
    <w:rsid w:val="008D538E"/>
    <w:rPr>
      <w:rFonts w:ascii="Arial" w:hAnsi="Arial" w:cs="Arial"/>
      <w:sz w:val="22"/>
      <w:szCs w:val="22"/>
    </w:rPr>
  </w:style>
  <w:style w:type="character" w:customStyle="1" w:styleId="ListLabel755">
    <w:name w:val="ListLabel 755"/>
    <w:uiPriority w:val="99"/>
    <w:qFormat/>
    <w:rsid w:val="008D538E"/>
    <w:rPr>
      <w:rFonts w:ascii="Arial" w:hAnsi="Arial" w:cs="Arial"/>
      <w:sz w:val="22"/>
      <w:szCs w:val="22"/>
    </w:rPr>
  </w:style>
  <w:style w:type="character" w:customStyle="1" w:styleId="ListLabel756">
    <w:name w:val="ListLabel 756"/>
    <w:uiPriority w:val="99"/>
    <w:qFormat/>
    <w:rsid w:val="008D538E"/>
    <w:rPr>
      <w:rFonts w:ascii="Arial" w:hAnsi="Arial" w:cs="Arial"/>
      <w:color w:val="A6A6A6"/>
      <w:sz w:val="22"/>
      <w:szCs w:val="22"/>
    </w:rPr>
  </w:style>
  <w:style w:type="character" w:customStyle="1" w:styleId="ListLabel757">
    <w:name w:val="ListLabel 757"/>
    <w:uiPriority w:val="99"/>
    <w:qFormat/>
    <w:rsid w:val="008D538E"/>
  </w:style>
  <w:style w:type="character" w:customStyle="1" w:styleId="ListLabel758">
    <w:name w:val="ListLabel 758"/>
    <w:uiPriority w:val="99"/>
    <w:qFormat/>
    <w:rsid w:val="008D538E"/>
  </w:style>
  <w:style w:type="character" w:customStyle="1" w:styleId="ListLabel759">
    <w:name w:val="ListLabel 759"/>
    <w:uiPriority w:val="99"/>
    <w:qFormat/>
    <w:rsid w:val="008D538E"/>
  </w:style>
  <w:style w:type="character" w:customStyle="1" w:styleId="ListLabel760">
    <w:name w:val="ListLabel 760"/>
    <w:uiPriority w:val="99"/>
    <w:qFormat/>
    <w:rsid w:val="008D538E"/>
  </w:style>
  <w:style w:type="character" w:customStyle="1" w:styleId="ListLabel761">
    <w:name w:val="ListLabel 761"/>
    <w:uiPriority w:val="99"/>
    <w:qFormat/>
    <w:rsid w:val="008D538E"/>
  </w:style>
  <w:style w:type="character" w:customStyle="1" w:styleId="ListLabel762">
    <w:name w:val="ListLabel 762"/>
    <w:uiPriority w:val="99"/>
    <w:qFormat/>
    <w:rsid w:val="008D538E"/>
  </w:style>
  <w:style w:type="character" w:customStyle="1" w:styleId="ListLabel763">
    <w:name w:val="ListLabel 763"/>
    <w:uiPriority w:val="99"/>
    <w:qFormat/>
    <w:rsid w:val="008D538E"/>
    <w:rPr>
      <w:rFonts w:ascii="Courier New" w:hAnsi="Courier New" w:cs="Courier New"/>
      <w:sz w:val="22"/>
      <w:szCs w:val="22"/>
    </w:rPr>
  </w:style>
  <w:style w:type="character" w:customStyle="1" w:styleId="ListLabel764">
    <w:name w:val="ListLabel 764"/>
    <w:uiPriority w:val="99"/>
    <w:qFormat/>
    <w:rsid w:val="008D538E"/>
  </w:style>
  <w:style w:type="character" w:customStyle="1" w:styleId="ListLabel765">
    <w:name w:val="ListLabel 765"/>
    <w:uiPriority w:val="99"/>
    <w:qFormat/>
    <w:rsid w:val="008D538E"/>
  </w:style>
  <w:style w:type="character" w:customStyle="1" w:styleId="ListLabel766">
    <w:name w:val="ListLabel 766"/>
    <w:uiPriority w:val="99"/>
    <w:qFormat/>
    <w:rsid w:val="008D538E"/>
  </w:style>
  <w:style w:type="character" w:customStyle="1" w:styleId="ListLabel767">
    <w:name w:val="ListLabel 767"/>
    <w:uiPriority w:val="99"/>
    <w:qFormat/>
    <w:rsid w:val="008D538E"/>
  </w:style>
  <w:style w:type="character" w:customStyle="1" w:styleId="ListLabel768">
    <w:name w:val="ListLabel 768"/>
    <w:uiPriority w:val="99"/>
    <w:qFormat/>
    <w:rsid w:val="008D538E"/>
  </w:style>
  <w:style w:type="character" w:customStyle="1" w:styleId="ListLabel769">
    <w:name w:val="ListLabel 769"/>
    <w:uiPriority w:val="99"/>
    <w:qFormat/>
    <w:rsid w:val="008D538E"/>
  </w:style>
  <w:style w:type="character" w:customStyle="1" w:styleId="ListLabel770">
    <w:name w:val="ListLabel 770"/>
    <w:uiPriority w:val="99"/>
    <w:qFormat/>
    <w:rsid w:val="008D538E"/>
  </w:style>
  <w:style w:type="character" w:customStyle="1" w:styleId="ListLabel771">
    <w:name w:val="ListLabel 771"/>
    <w:uiPriority w:val="99"/>
    <w:qFormat/>
    <w:rsid w:val="008D538E"/>
  </w:style>
  <w:style w:type="character" w:customStyle="1" w:styleId="ListLabel772">
    <w:name w:val="ListLabel 772"/>
    <w:uiPriority w:val="99"/>
    <w:qFormat/>
    <w:rsid w:val="008D538E"/>
  </w:style>
  <w:style w:type="character" w:customStyle="1" w:styleId="ListLabel773">
    <w:name w:val="ListLabel 773"/>
    <w:uiPriority w:val="99"/>
    <w:qFormat/>
    <w:rsid w:val="008D538E"/>
  </w:style>
  <w:style w:type="character" w:customStyle="1" w:styleId="ListLabel774">
    <w:name w:val="ListLabel 774"/>
    <w:uiPriority w:val="99"/>
    <w:qFormat/>
    <w:rsid w:val="008D538E"/>
    <w:rPr>
      <w:rFonts w:ascii="Arial" w:hAnsi="Arial" w:cs="Arial"/>
      <w:sz w:val="23"/>
      <w:szCs w:val="23"/>
    </w:rPr>
  </w:style>
  <w:style w:type="character" w:customStyle="1" w:styleId="ListLabel775">
    <w:name w:val="ListLabel 775"/>
    <w:uiPriority w:val="99"/>
    <w:qFormat/>
    <w:rsid w:val="008D538E"/>
  </w:style>
  <w:style w:type="character" w:customStyle="1" w:styleId="ListLabel776">
    <w:name w:val="ListLabel 776"/>
    <w:uiPriority w:val="99"/>
    <w:qFormat/>
    <w:rsid w:val="008D538E"/>
  </w:style>
  <w:style w:type="character" w:customStyle="1" w:styleId="ListLabel777">
    <w:name w:val="ListLabel 777"/>
    <w:uiPriority w:val="99"/>
    <w:qFormat/>
    <w:rsid w:val="008D538E"/>
  </w:style>
  <w:style w:type="character" w:customStyle="1" w:styleId="ListLabel778">
    <w:name w:val="ListLabel 778"/>
    <w:uiPriority w:val="99"/>
    <w:qFormat/>
    <w:rsid w:val="008D538E"/>
  </w:style>
  <w:style w:type="character" w:customStyle="1" w:styleId="ListLabel779">
    <w:name w:val="ListLabel 779"/>
    <w:uiPriority w:val="99"/>
    <w:qFormat/>
    <w:rsid w:val="008D538E"/>
  </w:style>
  <w:style w:type="character" w:customStyle="1" w:styleId="ListLabel780">
    <w:name w:val="ListLabel 780"/>
    <w:uiPriority w:val="99"/>
    <w:qFormat/>
    <w:rsid w:val="008D538E"/>
  </w:style>
  <w:style w:type="character" w:customStyle="1" w:styleId="ListLabel781">
    <w:name w:val="ListLabel 781"/>
    <w:uiPriority w:val="99"/>
    <w:qFormat/>
    <w:rsid w:val="008D538E"/>
    <w:rPr>
      <w:rFonts w:ascii="Arial" w:hAnsi="Arial" w:cs="Arial"/>
      <w:color w:val="000000"/>
      <w:sz w:val="22"/>
      <w:szCs w:val="22"/>
    </w:rPr>
  </w:style>
  <w:style w:type="character" w:customStyle="1" w:styleId="ListLabel782">
    <w:name w:val="ListLabel 782"/>
    <w:uiPriority w:val="99"/>
    <w:qFormat/>
    <w:rsid w:val="008D538E"/>
  </w:style>
  <w:style w:type="character" w:customStyle="1" w:styleId="ListLabel783">
    <w:name w:val="ListLabel 783"/>
    <w:uiPriority w:val="99"/>
    <w:qFormat/>
    <w:rsid w:val="008D538E"/>
  </w:style>
  <w:style w:type="character" w:customStyle="1" w:styleId="ListLabel784">
    <w:name w:val="ListLabel 784"/>
    <w:uiPriority w:val="99"/>
    <w:qFormat/>
    <w:rsid w:val="008D538E"/>
  </w:style>
  <w:style w:type="character" w:customStyle="1" w:styleId="ListLabel785">
    <w:name w:val="ListLabel 785"/>
    <w:uiPriority w:val="99"/>
    <w:qFormat/>
    <w:rsid w:val="008D538E"/>
  </w:style>
  <w:style w:type="character" w:customStyle="1" w:styleId="ListLabel786">
    <w:name w:val="ListLabel 786"/>
    <w:uiPriority w:val="99"/>
    <w:qFormat/>
    <w:rsid w:val="008D538E"/>
  </w:style>
  <w:style w:type="character" w:customStyle="1" w:styleId="ListLabel787">
    <w:name w:val="ListLabel 787"/>
    <w:uiPriority w:val="99"/>
    <w:qFormat/>
    <w:rsid w:val="008D538E"/>
  </w:style>
  <w:style w:type="character" w:customStyle="1" w:styleId="ListLabel788">
    <w:name w:val="ListLabel 788"/>
    <w:uiPriority w:val="99"/>
    <w:qFormat/>
    <w:rsid w:val="008D538E"/>
  </w:style>
  <w:style w:type="character" w:customStyle="1" w:styleId="ListLabel789">
    <w:name w:val="ListLabel 789"/>
    <w:uiPriority w:val="99"/>
    <w:qFormat/>
    <w:rsid w:val="008D538E"/>
  </w:style>
  <w:style w:type="character" w:customStyle="1" w:styleId="ListLabel790">
    <w:name w:val="ListLabel 790"/>
    <w:uiPriority w:val="99"/>
    <w:qFormat/>
    <w:rsid w:val="008D538E"/>
  </w:style>
  <w:style w:type="character" w:customStyle="1" w:styleId="ListLabel791">
    <w:name w:val="ListLabel 791"/>
    <w:uiPriority w:val="99"/>
    <w:qFormat/>
    <w:rsid w:val="008D538E"/>
  </w:style>
  <w:style w:type="character" w:customStyle="1" w:styleId="ListLabel792">
    <w:name w:val="ListLabel 792"/>
    <w:uiPriority w:val="99"/>
    <w:qFormat/>
    <w:rsid w:val="008D538E"/>
  </w:style>
  <w:style w:type="character" w:customStyle="1" w:styleId="ListLabel793">
    <w:name w:val="ListLabel 793"/>
    <w:uiPriority w:val="99"/>
    <w:qFormat/>
    <w:rsid w:val="008D538E"/>
    <w:rPr>
      <w:rFonts w:ascii="Arial" w:hAnsi="Arial" w:cs="Arial"/>
      <w:sz w:val="22"/>
      <w:szCs w:val="22"/>
    </w:rPr>
  </w:style>
  <w:style w:type="character" w:customStyle="1" w:styleId="ListLabel794">
    <w:name w:val="ListLabel 794"/>
    <w:uiPriority w:val="99"/>
    <w:qFormat/>
    <w:rsid w:val="008D538E"/>
  </w:style>
  <w:style w:type="character" w:customStyle="1" w:styleId="ListLabel795">
    <w:name w:val="ListLabel 795"/>
    <w:uiPriority w:val="99"/>
    <w:qFormat/>
    <w:rsid w:val="008D538E"/>
  </w:style>
  <w:style w:type="character" w:customStyle="1" w:styleId="ListLabel796">
    <w:name w:val="ListLabel 796"/>
    <w:uiPriority w:val="99"/>
    <w:qFormat/>
    <w:rsid w:val="008D538E"/>
  </w:style>
  <w:style w:type="character" w:customStyle="1" w:styleId="ListLabel797">
    <w:name w:val="ListLabel 797"/>
    <w:uiPriority w:val="99"/>
    <w:qFormat/>
    <w:rsid w:val="008D538E"/>
  </w:style>
  <w:style w:type="character" w:customStyle="1" w:styleId="ListLabel798">
    <w:name w:val="ListLabel 798"/>
    <w:uiPriority w:val="99"/>
    <w:qFormat/>
    <w:rsid w:val="008D538E"/>
  </w:style>
  <w:style w:type="character" w:customStyle="1" w:styleId="ListLabel799">
    <w:name w:val="ListLabel 799"/>
    <w:uiPriority w:val="99"/>
    <w:qFormat/>
    <w:rsid w:val="008D538E"/>
    <w:rPr>
      <w:rFonts w:ascii="Arial" w:hAnsi="Arial" w:cs="Arial"/>
      <w:sz w:val="22"/>
      <w:szCs w:val="22"/>
    </w:rPr>
  </w:style>
  <w:style w:type="character" w:customStyle="1" w:styleId="ListLabel800">
    <w:name w:val="ListLabel 800"/>
    <w:uiPriority w:val="99"/>
    <w:qFormat/>
    <w:rsid w:val="008D538E"/>
  </w:style>
  <w:style w:type="character" w:customStyle="1" w:styleId="ListLabel801">
    <w:name w:val="ListLabel 801"/>
    <w:uiPriority w:val="99"/>
    <w:qFormat/>
    <w:rsid w:val="008D538E"/>
  </w:style>
  <w:style w:type="character" w:customStyle="1" w:styleId="ListLabel802">
    <w:name w:val="ListLabel 802"/>
    <w:uiPriority w:val="99"/>
    <w:qFormat/>
    <w:rsid w:val="008D538E"/>
  </w:style>
  <w:style w:type="character" w:customStyle="1" w:styleId="ListLabel803">
    <w:name w:val="ListLabel 803"/>
    <w:uiPriority w:val="99"/>
    <w:qFormat/>
    <w:rsid w:val="008D538E"/>
  </w:style>
  <w:style w:type="character" w:customStyle="1" w:styleId="ListLabel804">
    <w:name w:val="ListLabel 804"/>
    <w:uiPriority w:val="99"/>
    <w:qFormat/>
    <w:rsid w:val="008D538E"/>
  </w:style>
  <w:style w:type="character" w:customStyle="1" w:styleId="ListLabel805">
    <w:name w:val="ListLabel 805"/>
    <w:uiPriority w:val="99"/>
    <w:qFormat/>
    <w:rsid w:val="008D538E"/>
  </w:style>
  <w:style w:type="character" w:customStyle="1" w:styleId="ListLabel806">
    <w:name w:val="ListLabel 806"/>
    <w:uiPriority w:val="99"/>
    <w:qFormat/>
    <w:rsid w:val="008D538E"/>
  </w:style>
  <w:style w:type="character" w:customStyle="1" w:styleId="ListLabel807">
    <w:name w:val="ListLabel 807"/>
    <w:uiPriority w:val="99"/>
    <w:qFormat/>
    <w:rsid w:val="008D538E"/>
  </w:style>
  <w:style w:type="character" w:customStyle="1" w:styleId="ListLabel808">
    <w:name w:val="ListLabel 808"/>
    <w:uiPriority w:val="99"/>
    <w:qFormat/>
    <w:rsid w:val="008D538E"/>
    <w:rPr>
      <w:rFonts w:ascii="Arial" w:hAnsi="Arial" w:cs="Arial"/>
      <w:sz w:val="23"/>
      <w:szCs w:val="23"/>
    </w:rPr>
  </w:style>
  <w:style w:type="character" w:customStyle="1" w:styleId="ListLabel809">
    <w:name w:val="ListLabel 809"/>
    <w:uiPriority w:val="99"/>
    <w:qFormat/>
    <w:rsid w:val="008D538E"/>
  </w:style>
  <w:style w:type="character" w:customStyle="1" w:styleId="ListLabel810">
    <w:name w:val="ListLabel 810"/>
    <w:uiPriority w:val="99"/>
    <w:qFormat/>
    <w:rsid w:val="008D538E"/>
  </w:style>
  <w:style w:type="character" w:customStyle="1" w:styleId="ListLabel811">
    <w:name w:val="ListLabel 811"/>
    <w:uiPriority w:val="99"/>
    <w:qFormat/>
    <w:rsid w:val="008D538E"/>
  </w:style>
  <w:style w:type="character" w:customStyle="1" w:styleId="ListLabel812">
    <w:name w:val="ListLabel 812"/>
    <w:uiPriority w:val="99"/>
    <w:qFormat/>
    <w:rsid w:val="008D538E"/>
  </w:style>
  <w:style w:type="character" w:customStyle="1" w:styleId="ListLabel813">
    <w:name w:val="ListLabel 813"/>
    <w:uiPriority w:val="99"/>
    <w:qFormat/>
    <w:rsid w:val="008D538E"/>
  </w:style>
  <w:style w:type="character" w:customStyle="1" w:styleId="ListLabel814">
    <w:name w:val="ListLabel 814"/>
    <w:uiPriority w:val="99"/>
    <w:qFormat/>
    <w:rsid w:val="008D538E"/>
  </w:style>
  <w:style w:type="character" w:customStyle="1" w:styleId="ListLabel815">
    <w:name w:val="ListLabel 815"/>
    <w:uiPriority w:val="99"/>
    <w:qFormat/>
    <w:rsid w:val="008D538E"/>
  </w:style>
  <w:style w:type="character" w:customStyle="1" w:styleId="ListLabel816">
    <w:name w:val="ListLabel 816"/>
    <w:uiPriority w:val="99"/>
    <w:qFormat/>
    <w:rsid w:val="008D538E"/>
  </w:style>
  <w:style w:type="character" w:customStyle="1" w:styleId="ListLabel817">
    <w:name w:val="ListLabel 817"/>
    <w:uiPriority w:val="99"/>
    <w:qFormat/>
    <w:rsid w:val="008D538E"/>
    <w:rPr>
      <w:rFonts w:ascii="Arial" w:hAnsi="Arial" w:cs="Arial"/>
      <w:sz w:val="22"/>
      <w:szCs w:val="22"/>
    </w:rPr>
  </w:style>
  <w:style w:type="character" w:customStyle="1" w:styleId="ListLabel818">
    <w:name w:val="ListLabel 818"/>
    <w:uiPriority w:val="99"/>
    <w:qFormat/>
    <w:rsid w:val="008D538E"/>
    <w:rPr>
      <w:rFonts w:ascii="Arial" w:hAnsi="Arial" w:cs="Arial"/>
      <w:sz w:val="22"/>
      <w:szCs w:val="22"/>
    </w:rPr>
  </w:style>
  <w:style w:type="character" w:customStyle="1" w:styleId="ListLabel819">
    <w:name w:val="ListLabel 819"/>
    <w:uiPriority w:val="99"/>
    <w:qFormat/>
    <w:rsid w:val="008D538E"/>
    <w:rPr>
      <w:rFonts w:ascii="Arial" w:hAnsi="Arial" w:cs="Arial"/>
      <w:color w:val="A6A6A6"/>
      <w:sz w:val="22"/>
      <w:szCs w:val="22"/>
    </w:rPr>
  </w:style>
  <w:style w:type="character" w:customStyle="1" w:styleId="ListLabel820">
    <w:name w:val="ListLabel 820"/>
    <w:uiPriority w:val="99"/>
    <w:qFormat/>
    <w:rsid w:val="008D538E"/>
  </w:style>
  <w:style w:type="character" w:customStyle="1" w:styleId="ListLabel821">
    <w:name w:val="ListLabel 821"/>
    <w:uiPriority w:val="99"/>
    <w:qFormat/>
    <w:rsid w:val="008D538E"/>
  </w:style>
  <w:style w:type="character" w:customStyle="1" w:styleId="ListLabel822">
    <w:name w:val="ListLabel 822"/>
    <w:uiPriority w:val="99"/>
    <w:qFormat/>
    <w:rsid w:val="008D538E"/>
  </w:style>
  <w:style w:type="character" w:customStyle="1" w:styleId="ListLabel823">
    <w:name w:val="ListLabel 823"/>
    <w:uiPriority w:val="99"/>
    <w:qFormat/>
    <w:rsid w:val="008D538E"/>
  </w:style>
  <w:style w:type="character" w:customStyle="1" w:styleId="ListLabel824">
    <w:name w:val="ListLabel 824"/>
    <w:uiPriority w:val="99"/>
    <w:qFormat/>
    <w:rsid w:val="008D538E"/>
  </w:style>
  <w:style w:type="character" w:customStyle="1" w:styleId="ListLabel825">
    <w:name w:val="ListLabel 825"/>
    <w:uiPriority w:val="99"/>
    <w:qFormat/>
    <w:rsid w:val="008D538E"/>
  </w:style>
  <w:style w:type="character" w:customStyle="1" w:styleId="ListLabel826">
    <w:name w:val="ListLabel 826"/>
    <w:uiPriority w:val="99"/>
    <w:qFormat/>
    <w:rsid w:val="008D538E"/>
    <w:rPr>
      <w:rFonts w:ascii="Courier New" w:hAnsi="Courier New" w:cs="Courier New"/>
      <w:sz w:val="22"/>
      <w:szCs w:val="22"/>
    </w:rPr>
  </w:style>
  <w:style w:type="character" w:customStyle="1" w:styleId="ListLabel827">
    <w:name w:val="ListLabel 827"/>
    <w:uiPriority w:val="99"/>
    <w:qFormat/>
    <w:rsid w:val="008D538E"/>
  </w:style>
  <w:style w:type="character" w:customStyle="1" w:styleId="ListLabel828">
    <w:name w:val="ListLabel 828"/>
    <w:uiPriority w:val="99"/>
    <w:qFormat/>
    <w:rsid w:val="008D538E"/>
  </w:style>
  <w:style w:type="character" w:customStyle="1" w:styleId="ListLabel829">
    <w:name w:val="ListLabel 829"/>
    <w:uiPriority w:val="99"/>
    <w:qFormat/>
    <w:rsid w:val="008D538E"/>
  </w:style>
  <w:style w:type="character" w:customStyle="1" w:styleId="ListLabel830">
    <w:name w:val="ListLabel 830"/>
    <w:uiPriority w:val="99"/>
    <w:qFormat/>
    <w:rsid w:val="008D538E"/>
  </w:style>
  <w:style w:type="character" w:customStyle="1" w:styleId="ListLabel831">
    <w:name w:val="ListLabel 831"/>
    <w:uiPriority w:val="99"/>
    <w:qFormat/>
    <w:rsid w:val="008D538E"/>
  </w:style>
  <w:style w:type="character" w:customStyle="1" w:styleId="ListLabel832">
    <w:name w:val="ListLabel 832"/>
    <w:uiPriority w:val="99"/>
    <w:qFormat/>
    <w:rsid w:val="008D538E"/>
  </w:style>
  <w:style w:type="character" w:customStyle="1" w:styleId="ListLabel833">
    <w:name w:val="ListLabel 833"/>
    <w:uiPriority w:val="99"/>
    <w:qFormat/>
    <w:rsid w:val="008D538E"/>
  </w:style>
  <w:style w:type="character" w:customStyle="1" w:styleId="ListLabel834">
    <w:name w:val="ListLabel 834"/>
    <w:uiPriority w:val="99"/>
    <w:qFormat/>
    <w:rsid w:val="008D538E"/>
  </w:style>
  <w:style w:type="character" w:customStyle="1" w:styleId="ListLabel835">
    <w:name w:val="ListLabel 835"/>
    <w:uiPriority w:val="99"/>
    <w:qFormat/>
    <w:rsid w:val="008D538E"/>
  </w:style>
  <w:style w:type="character" w:customStyle="1" w:styleId="ListLabel836">
    <w:name w:val="ListLabel 836"/>
    <w:uiPriority w:val="99"/>
    <w:qFormat/>
    <w:rsid w:val="008D538E"/>
  </w:style>
  <w:style w:type="character" w:customStyle="1" w:styleId="ListLabel837">
    <w:name w:val="ListLabel 837"/>
    <w:uiPriority w:val="99"/>
    <w:qFormat/>
    <w:rsid w:val="008D538E"/>
    <w:rPr>
      <w:rFonts w:ascii="Arial" w:hAnsi="Arial" w:cs="Arial"/>
      <w:sz w:val="23"/>
      <w:szCs w:val="23"/>
    </w:rPr>
  </w:style>
  <w:style w:type="character" w:customStyle="1" w:styleId="ListLabel838">
    <w:name w:val="ListLabel 838"/>
    <w:uiPriority w:val="99"/>
    <w:qFormat/>
    <w:rsid w:val="008D538E"/>
  </w:style>
  <w:style w:type="character" w:customStyle="1" w:styleId="ListLabel839">
    <w:name w:val="ListLabel 839"/>
    <w:uiPriority w:val="99"/>
    <w:qFormat/>
    <w:rsid w:val="008D538E"/>
  </w:style>
  <w:style w:type="character" w:customStyle="1" w:styleId="ListLabel840">
    <w:name w:val="ListLabel 840"/>
    <w:uiPriority w:val="99"/>
    <w:qFormat/>
    <w:rsid w:val="008D538E"/>
  </w:style>
  <w:style w:type="character" w:customStyle="1" w:styleId="ListLabel841">
    <w:name w:val="ListLabel 841"/>
    <w:uiPriority w:val="99"/>
    <w:qFormat/>
    <w:rsid w:val="008D538E"/>
  </w:style>
  <w:style w:type="character" w:customStyle="1" w:styleId="ListLabel842">
    <w:name w:val="ListLabel 842"/>
    <w:uiPriority w:val="99"/>
    <w:qFormat/>
    <w:rsid w:val="008D538E"/>
  </w:style>
  <w:style w:type="character" w:customStyle="1" w:styleId="ListLabel843">
    <w:name w:val="ListLabel 843"/>
    <w:uiPriority w:val="99"/>
    <w:qFormat/>
    <w:rsid w:val="008D538E"/>
  </w:style>
  <w:style w:type="character" w:customStyle="1" w:styleId="ListLabel844">
    <w:name w:val="ListLabel 844"/>
    <w:uiPriority w:val="99"/>
    <w:qFormat/>
    <w:rsid w:val="008D538E"/>
    <w:rPr>
      <w:rFonts w:ascii="Arial" w:hAnsi="Arial" w:cs="Arial"/>
      <w:color w:val="000000"/>
      <w:sz w:val="22"/>
      <w:szCs w:val="22"/>
    </w:rPr>
  </w:style>
  <w:style w:type="character" w:customStyle="1" w:styleId="ListLabel845">
    <w:name w:val="ListLabel 845"/>
    <w:uiPriority w:val="99"/>
    <w:qFormat/>
    <w:rsid w:val="008D538E"/>
  </w:style>
  <w:style w:type="character" w:customStyle="1" w:styleId="ListLabel846">
    <w:name w:val="ListLabel 846"/>
    <w:uiPriority w:val="99"/>
    <w:qFormat/>
    <w:rsid w:val="008D538E"/>
  </w:style>
  <w:style w:type="character" w:customStyle="1" w:styleId="ListLabel847">
    <w:name w:val="ListLabel 847"/>
    <w:uiPriority w:val="99"/>
    <w:qFormat/>
    <w:rsid w:val="008D538E"/>
  </w:style>
  <w:style w:type="character" w:customStyle="1" w:styleId="ListLabel848">
    <w:name w:val="ListLabel 848"/>
    <w:uiPriority w:val="99"/>
    <w:qFormat/>
    <w:rsid w:val="008D538E"/>
  </w:style>
  <w:style w:type="character" w:customStyle="1" w:styleId="ListLabel849">
    <w:name w:val="ListLabel 849"/>
    <w:uiPriority w:val="99"/>
    <w:qFormat/>
    <w:rsid w:val="008D538E"/>
  </w:style>
  <w:style w:type="character" w:customStyle="1" w:styleId="ListLabel850">
    <w:name w:val="ListLabel 850"/>
    <w:uiPriority w:val="99"/>
    <w:qFormat/>
    <w:rsid w:val="008D538E"/>
  </w:style>
  <w:style w:type="character" w:customStyle="1" w:styleId="ListLabel851">
    <w:name w:val="ListLabel 851"/>
    <w:uiPriority w:val="99"/>
    <w:qFormat/>
    <w:rsid w:val="008D538E"/>
  </w:style>
  <w:style w:type="character" w:customStyle="1" w:styleId="ListLabel852">
    <w:name w:val="ListLabel 852"/>
    <w:uiPriority w:val="99"/>
    <w:qFormat/>
    <w:rsid w:val="008D538E"/>
  </w:style>
  <w:style w:type="character" w:customStyle="1" w:styleId="ListLabel853">
    <w:name w:val="ListLabel 853"/>
    <w:uiPriority w:val="99"/>
    <w:qFormat/>
    <w:rsid w:val="008D538E"/>
  </w:style>
  <w:style w:type="character" w:customStyle="1" w:styleId="ListLabel854">
    <w:name w:val="ListLabel 854"/>
    <w:uiPriority w:val="99"/>
    <w:qFormat/>
    <w:rsid w:val="008D538E"/>
  </w:style>
  <w:style w:type="character" w:customStyle="1" w:styleId="ListLabel855">
    <w:name w:val="ListLabel 855"/>
    <w:uiPriority w:val="99"/>
    <w:qFormat/>
    <w:rsid w:val="008D538E"/>
  </w:style>
  <w:style w:type="character" w:customStyle="1" w:styleId="ListLabel856">
    <w:name w:val="ListLabel 856"/>
    <w:uiPriority w:val="99"/>
    <w:qFormat/>
    <w:rsid w:val="008D538E"/>
    <w:rPr>
      <w:rFonts w:ascii="Arial" w:hAnsi="Arial" w:cs="Arial"/>
      <w:sz w:val="22"/>
      <w:szCs w:val="22"/>
    </w:rPr>
  </w:style>
  <w:style w:type="character" w:customStyle="1" w:styleId="ListLabel857">
    <w:name w:val="ListLabel 857"/>
    <w:uiPriority w:val="99"/>
    <w:qFormat/>
    <w:rsid w:val="008D538E"/>
  </w:style>
  <w:style w:type="character" w:customStyle="1" w:styleId="ListLabel858">
    <w:name w:val="ListLabel 858"/>
    <w:uiPriority w:val="99"/>
    <w:qFormat/>
    <w:rsid w:val="008D538E"/>
  </w:style>
  <w:style w:type="character" w:customStyle="1" w:styleId="ListLabel859">
    <w:name w:val="ListLabel 859"/>
    <w:uiPriority w:val="99"/>
    <w:qFormat/>
    <w:rsid w:val="008D538E"/>
  </w:style>
  <w:style w:type="character" w:customStyle="1" w:styleId="ListLabel860">
    <w:name w:val="ListLabel 860"/>
    <w:uiPriority w:val="99"/>
    <w:qFormat/>
    <w:rsid w:val="008D538E"/>
  </w:style>
  <w:style w:type="character" w:customStyle="1" w:styleId="ListLabel861">
    <w:name w:val="ListLabel 861"/>
    <w:uiPriority w:val="99"/>
    <w:qFormat/>
    <w:rsid w:val="008D538E"/>
  </w:style>
  <w:style w:type="character" w:customStyle="1" w:styleId="ListLabel862">
    <w:name w:val="ListLabel 862"/>
    <w:uiPriority w:val="99"/>
    <w:qFormat/>
    <w:rsid w:val="008D538E"/>
    <w:rPr>
      <w:rFonts w:ascii="Arial" w:hAnsi="Arial" w:cs="Arial"/>
      <w:sz w:val="22"/>
      <w:szCs w:val="22"/>
    </w:rPr>
  </w:style>
  <w:style w:type="character" w:customStyle="1" w:styleId="ListLabel863">
    <w:name w:val="ListLabel 863"/>
    <w:uiPriority w:val="99"/>
    <w:qFormat/>
    <w:rsid w:val="008D538E"/>
  </w:style>
  <w:style w:type="character" w:customStyle="1" w:styleId="ListLabel864">
    <w:name w:val="ListLabel 864"/>
    <w:uiPriority w:val="99"/>
    <w:qFormat/>
    <w:rsid w:val="008D538E"/>
  </w:style>
  <w:style w:type="character" w:customStyle="1" w:styleId="ListLabel865">
    <w:name w:val="ListLabel 865"/>
    <w:uiPriority w:val="99"/>
    <w:qFormat/>
    <w:rsid w:val="008D538E"/>
  </w:style>
  <w:style w:type="character" w:customStyle="1" w:styleId="ListLabel866">
    <w:name w:val="ListLabel 866"/>
    <w:uiPriority w:val="99"/>
    <w:qFormat/>
    <w:rsid w:val="008D538E"/>
  </w:style>
  <w:style w:type="character" w:customStyle="1" w:styleId="ListLabel867">
    <w:name w:val="ListLabel 867"/>
    <w:uiPriority w:val="99"/>
    <w:qFormat/>
    <w:rsid w:val="008D538E"/>
  </w:style>
  <w:style w:type="character" w:customStyle="1" w:styleId="ListLabel868">
    <w:name w:val="ListLabel 868"/>
    <w:uiPriority w:val="99"/>
    <w:qFormat/>
    <w:rsid w:val="008D538E"/>
  </w:style>
  <w:style w:type="character" w:customStyle="1" w:styleId="ListLabel869">
    <w:name w:val="ListLabel 869"/>
    <w:uiPriority w:val="99"/>
    <w:qFormat/>
    <w:rsid w:val="008D538E"/>
  </w:style>
  <w:style w:type="character" w:customStyle="1" w:styleId="ListLabel870">
    <w:name w:val="ListLabel 870"/>
    <w:uiPriority w:val="99"/>
    <w:qFormat/>
    <w:rsid w:val="008D538E"/>
  </w:style>
  <w:style w:type="character" w:customStyle="1" w:styleId="ListLabel871">
    <w:name w:val="ListLabel 871"/>
    <w:uiPriority w:val="99"/>
    <w:qFormat/>
    <w:rsid w:val="008D538E"/>
    <w:rPr>
      <w:rFonts w:ascii="Arial" w:hAnsi="Arial" w:cs="Arial"/>
      <w:sz w:val="23"/>
      <w:szCs w:val="23"/>
    </w:rPr>
  </w:style>
  <w:style w:type="character" w:customStyle="1" w:styleId="ListLabel872">
    <w:name w:val="ListLabel 872"/>
    <w:uiPriority w:val="99"/>
    <w:qFormat/>
    <w:rsid w:val="008D538E"/>
  </w:style>
  <w:style w:type="character" w:customStyle="1" w:styleId="ListLabel873">
    <w:name w:val="ListLabel 873"/>
    <w:uiPriority w:val="99"/>
    <w:qFormat/>
    <w:rsid w:val="008D538E"/>
  </w:style>
  <w:style w:type="character" w:customStyle="1" w:styleId="ListLabel874">
    <w:name w:val="ListLabel 874"/>
    <w:uiPriority w:val="99"/>
    <w:qFormat/>
    <w:rsid w:val="008D538E"/>
  </w:style>
  <w:style w:type="character" w:customStyle="1" w:styleId="ListLabel875">
    <w:name w:val="ListLabel 875"/>
    <w:uiPriority w:val="99"/>
    <w:qFormat/>
    <w:rsid w:val="008D538E"/>
  </w:style>
  <w:style w:type="character" w:customStyle="1" w:styleId="ListLabel876">
    <w:name w:val="ListLabel 876"/>
    <w:uiPriority w:val="99"/>
    <w:qFormat/>
    <w:rsid w:val="008D538E"/>
  </w:style>
  <w:style w:type="character" w:customStyle="1" w:styleId="ListLabel877">
    <w:name w:val="ListLabel 877"/>
    <w:uiPriority w:val="99"/>
    <w:qFormat/>
    <w:rsid w:val="008D538E"/>
  </w:style>
  <w:style w:type="character" w:customStyle="1" w:styleId="ListLabel878">
    <w:name w:val="ListLabel 878"/>
    <w:uiPriority w:val="99"/>
    <w:qFormat/>
    <w:rsid w:val="008D538E"/>
  </w:style>
  <w:style w:type="character" w:customStyle="1" w:styleId="ListLabel879">
    <w:name w:val="ListLabel 879"/>
    <w:uiPriority w:val="99"/>
    <w:qFormat/>
    <w:rsid w:val="008D538E"/>
  </w:style>
  <w:style w:type="character" w:customStyle="1" w:styleId="BodyTextChar1">
    <w:name w:val="Body Text Char1"/>
    <w:uiPriority w:val="99"/>
    <w:semiHidden/>
    <w:qFormat/>
    <w:locked/>
    <w:rsid w:val="007B2996"/>
    <w:rPr>
      <w:color w:val="00000A"/>
      <w:sz w:val="24"/>
      <w:szCs w:val="24"/>
      <w:lang w:eastAsia="en-US"/>
    </w:rPr>
  </w:style>
  <w:style w:type="character" w:customStyle="1" w:styleId="CommentTextChar">
    <w:name w:val="Comment Text Char"/>
    <w:link w:val="CommentText"/>
    <w:uiPriority w:val="99"/>
    <w:semiHidden/>
    <w:qFormat/>
    <w:locked/>
    <w:rsid w:val="007B2996"/>
    <w:rPr>
      <w:color w:val="00000A"/>
      <w:sz w:val="20"/>
      <w:szCs w:val="20"/>
      <w:lang w:eastAsia="en-US"/>
    </w:rPr>
  </w:style>
  <w:style w:type="character" w:customStyle="1" w:styleId="CommentSubjectChar">
    <w:name w:val="Comment Subject Char"/>
    <w:link w:val="CommentSubject"/>
    <w:uiPriority w:val="99"/>
    <w:semiHidden/>
    <w:qFormat/>
    <w:locked/>
    <w:rsid w:val="007B2996"/>
    <w:rPr>
      <w:b/>
      <w:bCs/>
      <w:color w:val="00000A"/>
      <w:sz w:val="20"/>
      <w:szCs w:val="20"/>
      <w:lang w:eastAsia="en-US"/>
    </w:rPr>
  </w:style>
  <w:style w:type="character" w:customStyle="1" w:styleId="BalloonTextChar">
    <w:name w:val="Balloon Text Char"/>
    <w:link w:val="BalloonText"/>
    <w:uiPriority w:val="99"/>
    <w:semiHidden/>
    <w:qFormat/>
    <w:locked/>
    <w:rsid w:val="007B2996"/>
    <w:rPr>
      <w:color w:val="00000A"/>
      <w:sz w:val="2"/>
      <w:szCs w:val="2"/>
      <w:lang w:eastAsia="en-US"/>
    </w:rPr>
  </w:style>
  <w:style w:type="character" w:customStyle="1" w:styleId="FootnoteTextChar1">
    <w:name w:val="Footnote Text Char1"/>
    <w:uiPriority w:val="99"/>
    <w:semiHidden/>
    <w:qFormat/>
    <w:locked/>
    <w:rsid w:val="007B2996"/>
    <w:rPr>
      <w:color w:val="00000A"/>
      <w:sz w:val="20"/>
      <w:szCs w:val="20"/>
      <w:lang w:eastAsia="en-US"/>
    </w:rPr>
  </w:style>
  <w:style w:type="character" w:customStyle="1" w:styleId="FooterChar1">
    <w:name w:val="Footer Char1"/>
    <w:uiPriority w:val="99"/>
    <w:semiHidden/>
    <w:qFormat/>
    <w:locked/>
    <w:rsid w:val="007B2996"/>
    <w:rPr>
      <w:color w:val="00000A"/>
      <w:sz w:val="24"/>
      <w:szCs w:val="24"/>
      <w:lang w:eastAsia="en-US"/>
    </w:rPr>
  </w:style>
  <w:style w:type="character" w:customStyle="1" w:styleId="EndnoteTextChar1">
    <w:name w:val="Endnote Text Char1"/>
    <w:uiPriority w:val="99"/>
    <w:semiHidden/>
    <w:qFormat/>
    <w:locked/>
    <w:rsid w:val="007B2996"/>
    <w:rPr>
      <w:color w:val="00000A"/>
      <w:sz w:val="20"/>
      <w:szCs w:val="20"/>
      <w:lang w:eastAsia="en-US"/>
    </w:rPr>
  </w:style>
  <w:style w:type="character" w:customStyle="1" w:styleId="HeaderChar1">
    <w:name w:val="Header Char1"/>
    <w:uiPriority w:val="99"/>
    <w:semiHidden/>
    <w:qFormat/>
    <w:locked/>
    <w:rsid w:val="007B2996"/>
    <w:rPr>
      <w:color w:val="00000A"/>
      <w:sz w:val="24"/>
      <w:szCs w:val="24"/>
      <w:lang w:eastAsia="en-US"/>
    </w:rPr>
  </w:style>
  <w:style w:type="character" w:customStyle="1" w:styleId="ListLabel880">
    <w:name w:val="ListLabel 880"/>
    <w:qFormat/>
    <w:rPr>
      <w:rFonts w:ascii="Arial" w:hAnsi="Arial" w:cs="Arial"/>
      <w:b w:val="0"/>
      <w:bCs w:val="0"/>
      <w:sz w:val="22"/>
      <w:szCs w:val="22"/>
    </w:rPr>
  </w:style>
  <w:style w:type="character" w:customStyle="1" w:styleId="ListLabel881">
    <w:name w:val="ListLabel 881"/>
    <w:qFormat/>
    <w:rPr>
      <w:rFonts w:ascii="Arial" w:hAnsi="Arial" w:cs="Symbol"/>
      <w:b w:val="0"/>
      <w:bCs w:val="0"/>
      <w:sz w:val="22"/>
      <w:szCs w:val="22"/>
    </w:rPr>
  </w:style>
  <w:style w:type="character" w:customStyle="1" w:styleId="ListLabel882">
    <w:name w:val="ListLabel 882"/>
    <w:qFormat/>
    <w:rPr>
      <w:rFonts w:ascii="Arial" w:hAnsi="Arial" w:cs="Wingdings"/>
      <w:b w:val="0"/>
      <w:bCs w:val="0"/>
      <w:color w:val="A6A6A6"/>
      <w:sz w:val="22"/>
      <w:szCs w:val="22"/>
    </w:rPr>
  </w:style>
  <w:style w:type="character" w:customStyle="1" w:styleId="ListLabel883">
    <w:name w:val="ListLabel 883"/>
    <w:qFormat/>
    <w:rPr>
      <w:rFonts w:cs="Symbol"/>
    </w:rPr>
  </w:style>
  <w:style w:type="character" w:customStyle="1" w:styleId="ListLabel884">
    <w:name w:val="ListLabel 884"/>
    <w:qFormat/>
    <w:rPr>
      <w:rFonts w:cs="Courier New"/>
    </w:rPr>
  </w:style>
  <w:style w:type="character" w:customStyle="1" w:styleId="ListLabel885">
    <w:name w:val="ListLabel 885"/>
    <w:qFormat/>
    <w:rPr>
      <w:rFonts w:cs="Wingdings"/>
    </w:rPr>
  </w:style>
  <w:style w:type="character" w:customStyle="1" w:styleId="ListLabel886">
    <w:name w:val="ListLabel 886"/>
    <w:qFormat/>
    <w:rPr>
      <w:rFonts w:cs="Symbol"/>
    </w:rPr>
  </w:style>
  <w:style w:type="character" w:customStyle="1" w:styleId="ListLabel887">
    <w:name w:val="ListLabel 887"/>
    <w:qFormat/>
    <w:rPr>
      <w:rFonts w:cs="Courier New"/>
    </w:rPr>
  </w:style>
  <w:style w:type="character" w:customStyle="1" w:styleId="ListLabel888">
    <w:name w:val="ListLabel 888"/>
    <w:qFormat/>
    <w:rPr>
      <w:rFonts w:cs="Wingdings"/>
    </w:rPr>
  </w:style>
  <w:style w:type="character" w:customStyle="1" w:styleId="ListLabel889">
    <w:name w:val="ListLabel 889"/>
    <w:qFormat/>
    <w:rPr>
      <w:rFonts w:ascii="Courier New" w:hAnsi="Courier New" w:cs="Courier New"/>
      <w:b w:val="0"/>
      <w:bCs w:val="0"/>
      <w:sz w:val="22"/>
      <w:szCs w:val="22"/>
    </w:rPr>
  </w:style>
  <w:style w:type="character" w:customStyle="1" w:styleId="ListLabel890">
    <w:name w:val="ListLabel 890"/>
    <w:qFormat/>
    <w:rPr>
      <w:rFonts w:cs="Courier New"/>
    </w:rPr>
  </w:style>
  <w:style w:type="character" w:customStyle="1" w:styleId="ListLabel891">
    <w:name w:val="ListLabel 891"/>
    <w:qFormat/>
    <w:rPr>
      <w:rFonts w:cs="Wingdings"/>
    </w:rPr>
  </w:style>
  <w:style w:type="character" w:customStyle="1" w:styleId="ListLabel892">
    <w:name w:val="ListLabel 892"/>
    <w:qFormat/>
    <w:rPr>
      <w:rFonts w:cs="Symbol"/>
    </w:rPr>
  </w:style>
  <w:style w:type="character" w:customStyle="1" w:styleId="ListLabel893">
    <w:name w:val="ListLabel 893"/>
    <w:qFormat/>
    <w:rPr>
      <w:rFonts w:cs="Courier New"/>
    </w:rPr>
  </w:style>
  <w:style w:type="character" w:customStyle="1" w:styleId="ListLabel894">
    <w:name w:val="ListLabel 894"/>
    <w:qFormat/>
    <w:rPr>
      <w:rFonts w:cs="Wingdings"/>
    </w:rPr>
  </w:style>
  <w:style w:type="character" w:customStyle="1" w:styleId="ListLabel895">
    <w:name w:val="ListLabel 895"/>
    <w:qFormat/>
    <w:rPr>
      <w:rFonts w:cs="Symbol"/>
    </w:rPr>
  </w:style>
  <w:style w:type="character" w:customStyle="1" w:styleId="ListLabel896">
    <w:name w:val="ListLabel 896"/>
    <w:qFormat/>
    <w:rPr>
      <w:rFonts w:cs="Courier New"/>
    </w:rPr>
  </w:style>
  <w:style w:type="character" w:customStyle="1" w:styleId="ListLabel897">
    <w:name w:val="ListLabel 897"/>
    <w:qFormat/>
    <w:rPr>
      <w:rFonts w:cs="Wingdings"/>
    </w:rPr>
  </w:style>
  <w:style w:type="character" w:customStyle="1" w:styleId="ListLabel898">
    <w:name w:val="ListLabel 898"/>
    <w:qFormat/>
    <w:rPr>
      <w:rFonts w:cs="Wingdings"/>
    </w:rPr>
  </w:style>
  <w:style w:type="character" w:customStyle="1" w:styleId="ListLabel899">
    <w:name w:val="ListLabel 899"/>
    <w:qFormat/>
    <w:rPr>
      <w:rFonts w:cs="Wingdings"/>
    </w:rPr>
  </w:style>
  <w:style w:type="character" w:customStyle="1" w:styleId="ListLabel900">
    <w:name w:val="ListLabel 900"/>
    <w:qFormat/>
    <w:rPr>
      <w:rFonts w:ascii="Arial" w:hAnsi="Arial" w:cs="Wingdings"/>
      <w:sz w:val="22"/>
      <w:szCs w:val="23"/>
    </w:rPr>
  </w:style>
  <w:style w:type="character" w:customStyle="1" w:styleId="ListLabel901">
    <w:name w:val="ListLabel 901"/>
    <w:qFormat/>
    <w:rPr>
      <w:rFonts w:cs="Symbol"/>
    </w:rPr>
  </w:style>
  <w:style w:type="character" w:customStyle="1" w:styleId="ListLabel902">
    <w:name w:val="ListLabel 902"/>
    <w:qFormat/>
    <w:rPr>
      <w:rFonts w:cs="Courier New"/>
    </w:rPr>
  </w:style>
  <w:style w:type="character" w:customStyle="1" w:styleId="ListLabel903">
    <w:name w:val="ListLabel 903"/>
    <w:qFormat/>
    <w:rPr>
      <w:rFonts w:cs="Wingdings"/>
    </w:rPr>
  </w:style>
  <w:style w:type="character" w:customStyle="1" w:styleId="ListLabel904">
    <w:name w:val="ListLabel 904"/>
    <w:qFormat/>
    <w:rPr>
      <w:rFonts w:cs="Symbol"/>
    </w:rPr>
  </w:style>
  <w:style w:type="character" w:customStyle="1" w:styleId="ListLabel905">
    <w:name w:val="ListLabel 905"/>
    <w:qFormat/>
    <w:rPr>
      <w:rFonts w:cs="Courier New"/>
    </w:rPr>
  </w:style>
  <w:style w:type="character" w:customStyle="1" w:styleId="ListLabel906">
    <w:name w:val="ListLabel 906"/>
    <w:qFormat/>
    <w:rPr>
      <w:rFonts w:cs="Wingdings"/>
    </w:rPr>
  </w:style>
  <w:style w:type="character" w:customStyle="1" w:styleId="ListLabel907">
    <w:name w:val="ListLabel 907"/>
    <w:qFormat/>
    <w:rPr>
      <w:rFonts w:ascii="Arial" w:hAnsi="Arial" w:cs="Arial"/>
      <w:b w:val="0"/>
      <w:bCs w:val="0"/>
      <w:color w:val="000000"/>
      <w:sz w:val="22"/>
      <w:szCs w:val="22"/>
    </w:rPr>
  </w:style>
  <w:style w:type="character" w:customStyle="1" w:styleId="ListLabel908">
    <w:name w:val="ListLabel 908"/>
    <w:qFormat/>
    <w:rPr>
      <w:rFonts w:cs="Courier New"/>
    </w:rPr>
  </w:style>
  <w:style w:type="character" w:customStyle="1" w:styleId="ListLabel909">
    <w:name w:val="ListLabel 909"/>
    <w:qFormat/>
    <w:rPr>
      <w:rFonts w:cs="Wingdings"/>
    </w:rPr>
  </w:style>
  <w:style w:type="character" w:customStyle="1" w:styleId="ListLabel910">
    <w:name w:val="ListLabel 910"/>
    <w:qFormat/>
    <w:rPr>
      <w:rFonts w:cs="Symbol"/>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cs="Symbol"/>
    </w:rPr>
  </w:style>
  <w:style w:type="character" w:customStyle="1" w:styleId="ListLabel917">
    <w:name w:val="ListLabel 917"/>
    <w:qFormat/>
    <w:rPr>
      <w:rFonts w:cs="Courier New"/>
    </w:rPr>
  </w:style>
  <w:style w:type="character" w:customStyle="1" w:styleId="ListLabel918">
    <w:name w:val="ListLabel 918"/>
    <w:qFormat/>
    <w:rPr>
      <w:rFonts w:cs="Wingdings"/>
    </w:rPr>
  </w:style>
  <w:style w:type="character" w:customStyle="1" w:styleId="ListLabel919">
    <w:name w:val="ListLabel 919"/>
    <w:qFormat/>
    <w:rPr>
      <w:rFonts w:ascii="Arial" w:hAnsi="Arial" w:cs="Symbol"/>
      <w:b w:val="0"/>
      <w:bCs w:val="0"/>
      <w:sz w:val="22"/>
      <w:szCs w:val="22"/>
    </w:rPr>
  </w:style>
  <w:style w:type="character" w:customStyle="1" w:styleId="ListLabel920">
    <w:name w:val="ListLabel 920"/>
    <w:qFormat/>
    <w:rPr>
      <w:rFonts w:cs="Courier New"/>
    </w:rPr>
  </w:style>
  <w:style w:type="character" w:customStyle="1" w:styleId="ListLabel921">
    <w:name w:val="ListLabel 921"/>
    <w:qFormat/>
    <w:rPr>
      <w:rFonts w:cs="Wingdings"/>
    </w:rPr>
  </w:style>
  <w:style w:type="character" w:customStyle="1" w:styleId="ListLabel922">
    <w:name w:val="ListLabel 922"/>
    <w:qFormat/>
    <w:rPr>
      <w:rFonts w:cs="Symbol"/>
    </w:rPr>
  </w:style>
  <w:style w:type="character" w:customStyle="1" w:styleId="ListLabel923">
    <w:name w:val="ListLabel 923"/>
    <w:qFormat/>
    <w:rPr>
      <w:rFonts w:cs="Courier New"/>
    </w:rPr>
  </w:style>
  <w:style w:type="character" w:customStyle="1" w:styleId="ListLabel924">
    <w:name w:val="ListLabel 924"/>
    <w:qFormat/>
    <w:rPr>
      <w:rFonts w:cs="Wingdings"/>
    </w:rPr>
  </w:style>
  <w:style w:type="character" w:customStyle="1" w:styleId="ListLabel925">
    <w:name w:val="ListLabel 925"/>
    <w:qFormat/>
    <w:rPr>
      <w:rFonts w:ascii="Arial" w:hAnsi="Arial" w:cs="Wingdings"/>
      <w:sz w:val="22"/>
      <w:szCs w:val="22"/>
    </w:rPr>
  </w:style>
  <w:style w:type="character" w:customStyle="1" w:styleId="ListLabel926">
    <w:name w:val="ListLabel 926"/>
    <w:qFormat/>
    <w:rPr>
      <w:rFonts w:cs="Courier New"/>
    </w:rPr>
  </w:style>
  <w:style w:type="character" w:customStyle="1" w:styleId="ListLabel927">
    <w:name w:val="ListLabel 927"/>
    <w:qFormat/>
    <w:rPr>
      <w:rFonts w:cs="Wingdings"/>
    </w:rPr>
  </w:style>
  <w:style w:type="character" w:customStyle="1" w:styleId="ListLabel928">
    <w:name w:val="ListLabel 928"/>
    <w:qFormat/>
    <w:rPr>
      <w:rFonts w:cs="Symbol"/>
    </w:rPr>
  </w:style>
  <w:style w:type="character" w:customStyle="1" w:styleId="ListLabel929">
    <w:name w:val="ListLabel 929"/>
    <w:qFormat/>
    <w:rPr>
      <w:rFonts w:cs="Courier New"/>
    </w:rPr>
  </w:style>
  <w:style w:type="character" w:customStyle="1" w:styleId="ListLabel930">
    <w:name w:val="ListLabel 930"/>
    <w:qFormat/>
    <w:rPr>
      <w:rFonts w:cs="Wingdings"/>
    </w:rPr>
  </w:style>
  <w:style w:type="character" w:customStyle="1" w:styleId="ListLabel931">
    <w:name w:val="ListLabel 931"/>
    <w:qFormat/>
    <w:rPr>
      <w:rFonts w:cs="Symbol"/>
    </w:rPr>
  </w:style>
  <w:style w:type="character" w:customStyle="1" w:styleId="ListLabel932">
    <w:name w:val="ListLabel 932"/>
    <w:qFormat/>
    <w:rPr>
      <w:rFonts w:cs="Courier New"/>
    </w:rPr>
  </w:style>
  <w:style w:type="character" w:customStyle="1" w:styleId="ListLabel933">
    <w:name w:val="ListLabel 933"/>
    <w:qFormat/>
    <w:rPr>
      <w:rFonts w:cs="Wingdings"/>
    </w:rPr>
  </w:style>
  <w:style w:type="character" w:customStyle="1" w:styleId="ListLabel934">
    <w:name w:val="ListLabel 934"/>
    <w:qFormat/>
    <w:rPr>
      <w:rFonts w:ascii="Arial" w:hAnsi="Arial" w:cs="Arial"/>
      <w:sz w:val="23"/>
      <w:szCs w:val="23"/>
    </w:rPr>
  </w:style>
  <w:style w:type="character" w:customStyle="1" w:styleId="ListLabel935">
    <w:name w:val="ListLabel 935"/>
    <w:qFormat/>
    <w:rPr>
      <w:rFonts w:cs="Courier New"/>
    </w:rPr>
  </w:style>
  <w:style w:type="character" w:customStyle="1" w:styleId="ListLabel936">
    <w:name w:val="ListLabel 936"/>
    <w:qFormat/>
    <w:rPr>
      <w:rFonts w:cs="Wingdings"/>
    </w:rPr>
  </w:style>
  <w:style w:type="character" w:customStyle="1" w:styleId="ListLabel937">
    <w:name w:val="ListLabel 937"/>
    <w:qFormat/>
    <w:rPr>
      <w:rFonts w:cs="Symbol"/>
    </w:rPr>
  </w:style>
  <w:style w:type="character" w:customStyle="1" w:styleId="ListLabel938">
    <w:name w:val="ListLabel 938"/>
    <w:qFormat/>
    <w:rPr>
      <w:rFonts w:cs="Courier New"/>
    </w:rPr>
  </w:style>
  <w:style w:type="character" w:customStyle="1" w:styleId="ListLabel939">
    <w:name w:val="ListLabel 939"/>
    <w:qFormat/>
    <w:rPr>
      <w:rFonts w:cs="Wingdings"/>
    </w:rPr>
  </w:style>
  <w:style w:type="character" w:customStyle="1" w:styleId="ListLabel940">
    <w:name w:val="ListLabel 940"/>
    <w:qFormat/>
    <w:rPr>
      <w:rFonts w:cs="Symbol"/>
    </w:rPr>
  </w:style>
  <w:style w:type="character" w:customStyle="1" w:styleId="ListLabel941">
    <w:name w:val="ListLabel 941"/>
    <w:qFormat/>
    <w:rPr>
      <w:rFonts w:cs="Courier New"/>
    </w:rPr>
  </w:style>
  <w:style w:type="character" w:customStyle="1" w:styleId="ListLabel942">
    <w:name w:val="ListLabel 942"/>
    <w:qFormat/>
    <w:rPr>
      <w:rFonts w:cs="Wingdings"/>
    </w:rPr>
  </w:style>
  <w:style w:type="character" w:customStyle="1" w:styleId="ListLabel943">
    <w:name w:val="ListLabel 943"/>
    <w:qFormat/>
    <w:rPr>
      <w:rFonts w:ascii="Arial" w:hAnsi="Arial" w:cs="Arial"/>
      <w:b w:val="0"/>
      <w:bCs w:val="0"/>
      <w:sz w:val="22"/>
      <w:szCs w:val="22"/>
    </w:rPr>
  </w:style>
  <w:style w:type="character" w:customStyle="1" w:styleId="ListLabel944">
    <w:name w:val="ListLabel 944"/>
    <w:qFormat/>
    <w:rPr>
      <w:rFonts w:ascii="Arial" w:hAnsi="Arial" w:cs="Symbol"/>
      <w:b w:val="0"/>
      <w:bCs w:val="0"/>
      <w:sz w:val="22"/>
      <w:szCs w:val="22"/>
    </w:rPr>
  </w:style>
  <w:style w:type="character" w:customStyle="1" w:styleId="ListLabel945">
    <w:name w:val="ListLabel 945"/>
    <w:qFormat/>
    <w:rPr>
      <w:rFonts w:ascii="Arial" w:hAnsi="Arial" w:cs="Wingdings"/>
      <w:b w:val="0"/>
      <w:bCs w:val="0"/>
      <w:color w:val="A6A6A6"/>
      <w:sz w:val="22"/>
      <w:szCs w:val="22"/>
    </w:rPr>
  </w:style>
  <w:style w:type="character" w:customStyle="1" w:styleId="ListLabel946">
    <w:name w:val="ListLabel 946"/>
    <w:qFormat/>
    <w:rPr>
      <w:rFonts w:cs="Symbol"/>
    </w:rPr>
  </w:style>
  <w:style w:type="character" w:customStyle="1" w:styleId="ListLabel947">
    <w:name w:val="ListLabel 947"/>
    <w:qFormat/>
    <w:rPr>
      <w:rFonts w:cs="Courier New"/>
    </w:rPr>
  </w:style>
  <w:style w:type="character" w:customStyle="1" w:styleId="ListLabel948">
    <w:name w:val="ListLabel 948"/>
    <w:qFormat/>
    <w:rPr>
      <w:rFonts w:cs="Wingdings"/>
    </w:rPr>
  </w:style>
  <w:style w:type="character" w:customStyle="1" w:styleId="ListLabel949">
    <w:name w:val="ListLabel 949"/>
    <w:qFormat/>
    <w:rPr>
      <w:rFonts w:cs="Symbol"/>
    </w:rPr>
  </w:style>
  <w:style w:type="character" w:customStyle="1" w:styleId="ListLabel950">
    <w:name w:val="ListLabel 950"/>
    <w:qFormat/>
    <w:rPr>
      <w:rFonts w:cs="Courier New"/>
    </w:rPr>
  </w:style>
  <w:style w:type="character" w:customStyle="1" w:styleId="ListLabel951">
    <w:name w:val="ListLabel 951"/>
    <w:qFormat/>
    <w:rPr>
      <w:rFonts w:cs="Wingdings"/>
    </w:rPr>
  </w:style>
  <w:style w:type="character" w:customStyle="1" w:styleId="ListLabel952">
    <w:name w:val="ListLabel 952"/>
    <w:qFormat/>
    <w:rPr>
      <w:rFonts w:ascii="Courier New" w:hAnsi="Courier New" w:cs="Courier New"/>
      <w:b w:val="0"/>
      <w:bCs w:val="0"/>
      <w:sz w:val="22"/>
      <w:szCs w:val="22"/>
    </w:rPr>
  </w:style>
  <w:style w:type="character" w:customStyle="1" w:styleId="ListLabel953">
    <w:name w:val="ListLabel 953"/>
    <w:qFormat/>
    <w:rPr>
      <w:rFonts w:cs="Courier New"/>
    </w:rPr>
  </w:style>
  <w:style w:type="character" w:customStyle="1" w:styleId="ListLabel954">
    <w:name w:val="ListLabel 954"/>
    <w:qFormat/>
    <w:rPr>
      <w:rFonts w:cs="Wingdings"/>
    </w:rPr>
  </w:style>
  <w:style w:type="character" w:customStyle="1" w:styleId="ListLabel955">
    <w:name w:val="ListLabel 955"/>
    <w:qFormat/>
    <w:rPr>
      <w:rFonts w:cs="Symbol"/>
    </w:rPr>
  </w:style>
  <w:style w:type="character" w:customStyle="1" w:styleId="ListLabel956">
    <w:name w:val="ListLabel 956"/>
    <w:qFormat/>
    <w:rPr>
      <w:rFonts w:cs="Courier New"/>
    </w:rPr>
  </w:style>
  <w:style w:type="character" w:customStyle="1" w:styleId="ListLabel957">
    <w:name w:val="ListLabel 957"/>
    <w:qFormat/>
    <w:rPr>
      <w:rFonts w:cs="Wingdings"/>
    </w:rPr>
  </w:style>
  <w:style w:type="character" w:customStyle="1" w:styleId="ListLabel958">
    <w:name w:val="ListLabel 958"/>
    <w:qFormat/>
    <w:rPr>
      <w:rFonts w:cs="Symbol"/>
    </w:rPr>
  </w:style>
  <w:style w:type="character" w:customStyle="1" w:styleId="ListLabel959">
    <w:name w:val="ListLabel 959"/>
    <w:qFormat/>
    <w:rPr>
      <w:rFonts w:cs="Courier New"/>
    </w:rPr>
  </w:style>
  <w:style w:type="character" w:customStyle="1" w:styleId="ListLabel960">
    <w:name w:val="ListLabel 960"/>
    <w:qFormat/>
    <w:rPr>
      <w:rFonts w:cs="Wingdings"/>
    </w:rPr>
  </w:style>
  <w:style w:type="character" w:customStyle="1" w:styleId="ListLabel961">
    <w:name w:val="ListLabel 961"/>
    <w:qFormat/>
    <w:rPr>
      <w:rFonts w:cs="Wingdings"/>
    </w:rPr>
  </w:style>
  <w:style w:type="character" w:customStyle="1" w:styleId="ListLabel962">
    <w:name w:val="ListLabel 962"/>
    <w:qFormat/>
    <w:rPr>
      <w:rFonts w:cs="Wingdings"/>
    </w:rPr>
  </w:style>
  <w:style w:type="character" w:customStyle="1" w:styleId="ListLabel963">
    <w:name w:val="ListLabel 963"/>
    <w:qFormat/>
    <w:rPr>
      <w:rFonts w:ascii="Arial" w:hAnsi="Arial" w:cs="Wingdings"/>
      <w:sz w:val="22"/>
      <w:szCs w:val="23"/>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ascii="Arial" w:hAnsi="Arial" w:cs="Arial"/>
      <w:b w:val="0"/>
      <w:bCs w:val="0"/>
      <w:color w:val="000000"/>
      <w:sz w:val="22"/>
      <w:szCs w:val="22"/>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Symbol"/>
    </w:rPr>
  </w:style>
  <w:style w:type="character" w:customStyle="1" w:styleId="ListLabel980">
    <w:name w:val="ListLabel 980"/>
    <w:qFormat/>
    <w:rPr>
      <w:rFonts w:cs="Courier New"/>
    </w:rPr>
  </w:style>
  <w:style w:type="character" w:customStyle="1" w:styleId="ListLabel981">
    <w:name w:val="ListLabel 981"/>
    <w:qFormat/>
    <w:rPr>
      <w:rFonts w:cs="Wingdings"/>
    </w:rPr>
  </w:style>
  <w:style w:type="character" w:customStyle="1" w:styleId="ListLabel982">
    <w:name w:val="ListLabel 982"/>
    <w:qFormat/>
    <w:rPr>
      <w:rFonts w:ascii="Arial" w:hAnsi="Arial" w:cs="Symbol"/>
      <w:b w:val="0"/>
      <w:bCs w:val="0"/>
      <w:sz w:val="22"/>
      <w:szCs w:val="22"/>
    </w:rPr>
  </w:style>
  <w:style w:type="character" w:customStyle="1" w:styleId="ListLabel983">
    <w:name w:val="ListLabel 983"/>
    <w:qFormat/>
    <w:rPr>
      <w:rFonts w:cs="Courier New"/>
    </w:rPr>
  </w:style>
  <w:style w:type="character" w:customStyle="1" w:styleId="ListLabel984">
    <w:name w:val="ListLabel 984"/>
    <w:qFormat/>
    <w:rPr>
      <w:rFonts w:cs="Wingdings"/>
    </w:rPr>
  </w:style>
  <w:style w:type="character" w:customStyle="1" w:styleId="ListLabel985">
    <w:name w:val="ListLabel 985"/>
    <w:qFormat/>
    <w:rPr>
      <w:rFonts w:cs="Symbol"/>
    </w:rPr>
  </w:style>
  <w:style w:type="character" w:customStyle="1" w:styleId="ListLabel986">
    <w:name w:val="ListLabel 986"/>
    <w:qFormat/>
    <w:rPr>
      <w:rFonts w:cs="Courier New"/>
    </w:rPr>
  </w:style>
  <w:style w:type="character" w:customStyle="1" w:styleId="ListLabel987">
    <w:name w:val="ListLabel 987"/>
    <w:qFormat/>
    <w:rPr>
      <w:rFonts w:cs="Wingdings"/>
    </w:rPr>
  </w:style>
  <w:style w:type="character" w:customStyle="1" w:styleId="ListLabel988">
    <w:name w:val="ListLabel 988"/>
    <w:qFormat/>
    <w:rPr>
      <w:rFonts w:ascii="Arial" w:hAnsi="Arial" w:cs="Wingdings"/>
      <w:sz w:val="22"/>
      <w:szCs w:val="22"/>
    </w:rPr>
  </w:style>
  <w:style w:type="character" w:customStyle="1" w:styleId="ListLabel989">
    <w:name w:val="ListLabel 989"/>
    <w:qFormat/>
    <w:rPr>
      <w:rFonts w:cs="Courier New"/>
    </w:rPr>
  </w:style>
  <w:style w:type="character" w:customStyle="1" w:styleId="ListLabel990">
    <w:name w:val="ListLabel 990"/>
    <w:qFormat/>
    <w:rPr>
      <w:rFonts w:cs="Wingdings"/>
    </w:rPr>
  </w:style>
  <w:style w:type="character" w:customStyle="1" w:styleId="ListLabel991">
    <w:name w:val="ListLabel 991"/>
    <w:qFormat/>
    <w:rPr>
      <w:rFonts w:cs="Symbol"/>
    </w:rPr>
  </w:style>
  <w:style w:type="character" w:customStyle="1" w:styleId="ListLabel992">
    <w:name w:val="ListLabel 992"/>
    <w:qFormat/>
    <w:rPr>
      <w:rFonts w:cs="Courier New"/>
    </w:rPr>
  </w:style>
  <w:style w:type="character" w:customStyle="1" w:styleId="ListLabel993">
    <w:name w:val="ListLabel 993"/>
    <w:qFormat/>
    <w:rPr>
      <w:rFonts w:cs="Wingdings"/>
    </w:rPr>
  </w:style>
  <w:style w:type="character" w:customStyle="1" w:styleId="ListLabel994">
    <w:name w:val="ListLabel 994"/>
    <w:qFormat/>
    <w:rPr>
      <w:rFonts w:cs="Symbol"/>
    </w:rPr>
  </w:style>
  <w:style w:type="character" w:customStyle="1" w:styleId="ListLabel995">
    <w:name w:val="ListLabel 995"/>
    <w:qFormat/>
    <w:rPr>
      <w:rFonts w:cs="Courier New"/>
    </w:rPr>
  </w:style>
  <w:style w:type="character" w:customStyle="1" w:styleId="ListLabel996">
    <w:name w:val="ListLabel 996"/>
    <w:qFormat/>
    <w:rPr>
      <w:rFonts w:cs="Wingdings"/>
    </w:rPr>
  </w:style>
  <w:style w:type="character" w:customStyle="1" w:styleId="ListLabel997">
    <w:name w:val="ListLabel 997"/>
    <w:qFormat/>
    <w:rPr>
      <w:rFonts w:ascii="Arial" w:hAnsi="Arial" w:cs="Arial"/>
      <w:sz w:val="23"/>
      <w:szCs w:val="23"/>
    </w:rPr>
  </w:style>
  <w:style w:type="character" w:customStyle="1" w:styleId="ListLabel998">
    <w:name w:val="ListLabel 998"/>
    <w:qFormat/>
    <w:rPr>
      <w:rFonts w:cs="Courier New"/>
    </w:rPr>
  </w:style>
  <w:style w:type="character" w:customStyle="1" w:styleId="ListLabel999">
    <w:name w:val="ListLabel 999"/>
    <w:qFormat/>
    <w:rPr>
      <w:rFonts w:cs="Wingdings"/>
    </w:rPr>
  </w:style>
  <w:style w:type="character" w:customStyle="1" w:styleId="ListLabel1000">
    <w:name w:val="ListLabel 1000"/>
    <w:qFormat/>
    <w:rPr>
      <w:rFonts w:cs="Symbol"/>
    </w:rPr>
  </w:style>
  <w:style w:type="character" w:customStyle="1" w:styleId="ListLabel1001">
    <w:name w:val="ListLabel 1001"/>
    <w:qFormat/>
    <w:rPr>
      <w:rFonts w:cs="Courier New"/>
    </w:rPr>
  </w:style>
  <w:style w:type="character" w:customStyle="1" w:styleId="ListLabel1002">
    <w:name w:val="ListLabel 1002"/>
    <w:qFormat/>
    <w:rPr>
      <w:rFonts w:cs="Wingdings"/>
    </w:rPr>
  </w:style>
  <w:style w:type="character" w:customStyle="1" w:styleId="ListLabel1003">
    <w:name w:val="ListLabel 1003"/>
    <w:qFormat/>
    <w:rPr>
      <w:rFonts w:cs="Symbol"/>
    </w:rPr>
  </w:style>
  <w:style w:type="character" w:customStyle="1" w:styleId="ListLabel1004">
    <w:name w:val="ListLabel 1004"/>
    <w:qFormat/>
    <w:rPr>
      <w:rFonts w:cs="Courier New"/>
    </w:rPr>
  </w:style>
  <w:style w:type="character" w:customStyle="1" w:styleId="ListLabel1005">
    <w:name w:val="ListLabel 1005"/>
    <w:qFormat/>
    <w:rPr>
      <w:rFonts w:cs="Wingdings"/>
    </w:rPr>
  </w:style>
  <w:style w:type="character" w:customStyle="1" w:styleId="ListLabel1006">
    <w:name w:val="ListLabel 1006"/>
    <w:qFormat/>
    <w:rPr>
      <w:rFonts w:ascii="Arial" w:hAnsi="Arial" w:cs="Arial"/>
      <w:b w:val="0"/>
      <w:bCs w:val="0"/>
      <w:sz w:val="22"/>
      <w:szCs w:val="22"/>
    </w:rPr>
  </w:style>
  <w:style w:type="character" w:customStyle="1" w:styleId="ListLabel1007">
    <w:name w:val="ListLabel 1007"/>
    <w:qFormat/>
    <w:rPr>
      <w:rFonts w:ascii="Arial" w:hAnsi="Arial" w:cs="Symbol"/>
      <w:b w:val="0"/>
      <w:bCs w:val="0"/>
      <w:sz w:val="22"/>
      <w:szCs w:val="22"/>
    </w:rPr>
  </w:style>
  <w:style w:type="character" w:customStyle="1" w:styleId="ListLabel1008">
    <w:name w:val="ListLabel 1008"/>
    <w:qFormat/>
    <w:rPr>
      <w:rFonts w:ascii="Arial" w:hAnsi="Arial" w:cs="Wingdings"/>
      <w:b w:val="0"/>
      <w:bCs w:val="0"/>
      <w:color w:val="A6A6A6"/>
      <w:sz w:val="22"/>
      <w:szCs w:val="22"/>
    </w:rPr>
  </w:style>
  <w:style w:type="character" w:customStyle="1" w:styleId="ListLabel1009">
    <w:name w:val="ListLabel 1009"/>
    <w:qFormat/>
    <w:rPr>
      <w:rFonts w:cs="Symbol"/>
    </w:rPr>
  </w:style>
  <w:style w:type="character" w:customStyle="1" w:styleId="ListLabel1010">
    <w:name w:val="ListLabel 1010"/>
    <w:qFormat/>
    <w:rPr>
      <w:rFonts w:cs="Courier New"/>
    </w:rPr>
  </w:style>
  <w:style w:type="character" w:customStyle="1" w:styleId="ListLabel1011">
    <w:name w:val="ListLabel 1011"/>
    <w:qFormat/>
    <w:rPr>
      <w:rFonts w:cs="Wingdings"/>
    </w:rPr>
  </w:style>
  <w:style w:type="character" w:customStyle="1" w:styleId="ListLabel1012">
    <w:name w:val="ListLabel 1012"/>
    <w:qFormat/>
    <w:rPr>
      <w:rFonts w:cs="Symbol"/>
    </w:rPr>
  </w:style>
  <w:style w:type="character" w:customStyle="1" w:styleId="ListLabel1013">
    <w:name w:val="ListLabel 1013"/>
    <w:qFormat/>
    <w:rPr>
      <w:rFonts w:cs="Courier New"/>
    </w:rPr>
  </w:style>
  <w:style w:type="character" w:customStyle="1" w:styleId="ListLabel1014">
    <w:name w:val="ListLabel 1014"/>
    <w:qFormat/>
    <w:rPr>
      <w:rFonts w:cs="Wingdings"/>
    </w:rPr>
  </w:style>
  <w:style w:type="character" w:customStyle="1" w:styleId="ListLabel1015">
    <w:name w:val="ListLabel 1015"/>
    <w:qFormat/>
    <w:rPr>
      <w:rFonts w:ascii="Courier New" w:hAnsi="Courier New" w:cs="Courier New"/>
      <w:b w:val="0"/>
      <w:bCs w:val="0"/>
      <w:sz w:val="22"/>
      <w:szCs w:val="22"/>
    </w:rPr>
  </w:style>
  <w:style w:type="character" w:customStyle="1" w:styleId="ListLabel1016">
    <w:name w:val="ListLabel 1016"/>
    <w:qFormat/>
    <w:rPr>
      <w:rFonts w:cs="Courier New"/>
    </w:rPr>
  </w:style>
  <w:style w:type="character" w:customStyle="1" w:styleId="ListLabel1017">
    <w:name w:val="ListLabel 1017"/>
    <w:qFormat/>
    <w:rPr>
      <w:rFonts w:cs="Wingdings"/>
    </w:rPr>
  </w:style>
  <w:style w:type="character" w:customStyle="1" w:styleId="ListLabel1018">
    <w:name w:val="ListLabel 1018"/>
    <w:qFormat/>
    <w:rPr>
      <w:rFonts w:cs="Symbol"/>
    </w:rPr>
  </w:style>
  <w:style w:type="character" w:customStyle="1" w:styleId="ListLabel1019">
    <w:name w:val="ListLabel 1019"/>
    <w:qFormat/>
    <w:rPr>
      <w:rFonts w:cs="Courier New"/>
    </w:rPr>
  </w:style>
  <w:style w:type="character" w:customStyle="1" w:styleId="ListLabel1020">
    <w:name w:val="ListLabel 1020"/>
    <w:qFormat/>
    <w:rPr>
      <w:rFonts w:cs="Wingdings"/>
    </w:rPr>
  </w:style>
  <w:style w:type="character" w:customStyle="1" w:styleId="ListLabel1021">
    <w:name w:val="ListLabel 1021"/>
    <w:qFormat/>
    <w:rPr>
      <w:rFonts w:cs="Symbol"/>
    </w:rPr>
  </w:style>
  <w:style w:type="character" w:customStyle="1" w:styleId="ListLabel1022">
    <w:name w:val="ListLabel 1022"/>
    <w:qFormat/>
    <w:rPr>
      <w:rFonts w:cs="Courier New"/>
    </w:rPr>
  </w:style>
  <w:style w:type="character" w:customStyle="1" w:styleId="ListLabel1023">
    <w:name w:val="ListLabel 1023"/>
    <w:qFormat/>
    <w:rPr>
      <w:rFonts w:cs="Wingdings"/>
    </w:rPr>
  </w:style>
  <w:style w:type="character" w:customStyle="1" w:styleId="ListLabel1024">
    <w:name w:val="ListLabel 1024"/>
    <w:qFormat/>
    <w:rPr>
      <w:rFonts w:cs="Wingdings"/>
    </w:rPr>
  </w:style>
  <w:style w:type="character" w:customStyle="1" w:styleId="ListLabel1025">
    <w:name w:val="ListLabel 1025"/>
    <w:qFormat/>
    <w:rPr>
      <w:rFonts w:cs="Wingdings"/>
    </w:rPr>
  </w:style>
  <w:style w:type="character" w:customStyle="1" w:styleId="ListLabel1026">
    <w:name w:val="ListLabel 1026"/>
    <w:qFormat/>
    <w:rPr>
      <w:rFonts w:ascii="Arial" w:hAnsi="Arial" w:cs="Wingdings"/>
      <w:sz w:val="22"/>
      <w:szCs w:val="23"/>
    </w:rPr>
  </w:style>
  <w:style w:type="character" w:customStyle="1" w:styleId="ListLabel1027">
    <w:name w:val="ListLabel 1027"/>
    <w:qFormat/>
    <w:rPr>
      <w:rFonts w:cs="Symbol"/>
    </w:rPr>
  </w:style>
  <w:style w:type="character" w:customStyle="1" w:styleId="ListLabel1028">
    <w:name w:val="ListLabel 1028"/>
    <w:qFormat/>
    <w:rPr>
      <w:rFonts w:cs="Courier New"/>
    </w:rPr>
  </w:style>
  <w:style w:type="character" w:customStyle="1" w:styleId="ListLabel1029">
    <w:name w:val="ListLabel 1029"/>
    <w:qFormat/>
    <w:rPr>
      <w:rFonts w:cs="Wingdings"/>
    </w:rPr>
  </w:style>
  <w:style w:type="character" w:customStyle="1" w:styleId="ListLabel1030">
    <w:name w:val="ListLabel 1030"/>
    <w:qFormat/>
    <w:rPr>
      <w:rFonts w:cs="Symbol"/>
    </w:rPr>
  </w:style>
  <w:style w:type="character" w:customStyle="1" w:styleId="ListLabel1031">
    <w:name w:val="ListLabel 1031"/>
    <w:qFormat/>
    <w:rPr>
      <w:rFonts w:cs="Courier New"/>
    </w:rPr>
  </w:style>
  <w:style w:type="character" w:customStyle="1" w:styleId="ListLabel1032">
    <w:name w:val="ListLabel 1032"/>
    <w:qFormat/>
    <w:rPr>
      <w:rFonts w:cs="Wingdings"/>
    </w:rPr>
  </w:style>
  <w:style w:type="character" w:customStyle="1" w:styleId="ListLabel1033">
    <w:name w:val="ListLabel 1033"/>
    <w:qFormat/>
    <w:rPr>
      <w:rFonts w:ascii="Arial" w:hAnsi="Arial" w:cs="Arial"/>
      <w:b w:val="0"/>
      <w:bCs w:val="0"/>
      <w:color w:val="000000"/>
      <w:sz w:val="22"/>
      <w:szCs w:val="22"/>
    </w:rPr>
  </w:style>
  <w:style w:type="character" w:customStyle="1" w:styleId="ListLabel1034">
    <w:name w:val="ListLabel 1034"/>
    <w:qFormat/>
    <w:rPr>
      <w:rFonts w:cs="Courier New"/>
    </w:rPr>
  </w:style>
  <w:style w:type="character" w:customStyle="1" w:styleId="ListLabel1035">
    <w:name w:val="ListLabel 1035"/>
    <w:qFormat/>
    <w:rPr>
      <w:rFonts w:cs="Wingdings"/>
    </w:rPr>
  </w:style>
  <w:style w:type="character" w:customStyle="1" w:styleId="ListLabel1036">
    <w:name w:val="ListLabel 1036"/>
    <w:qFormat/>
    <w:rPr>
      <w:rFonts w:cs="Symbol"/>
    </w:rPr>
  </w:style>
  <w:style w:type="character" w:customStyle="1" w:styleId="ListLabel1037">
    <w:name w:val="ListLabel 1037"/>
    <w:qFormat/>
    <w:rPr>
      <w:rFonts w:cs="Courier New"/>
    </w:rPr>
  </w:style>
  <w:style w:type="character" w:customStyle="1" w:styleId="ListLabel1038">
    <w:name w:val="ListLabel 1038"/>
    <w:qFormat/>
    <w:rPr>
      <w:rFonts w:cs="Wingdings"/>
    </w:rPr>
  </w:style>
  <w:style w:type="character" w:customStyle="1" w:styleId="ListLabel1039">
    <w:name w:val="ListLabel 1039"/>
    <w:qFormat/>
    <w:rPr>
      <w:rFonts w:cs="Symbol"/>
    </w:rPr>
  </w:style>
  <w:style w:type="character" w:customStyle="1" w:styleId="ListLabel1040">
    <w:name w:val="ListLabel 1040"/>
    <w:qFormat/>
    <w:rPr>
      <w:rFonts w:cs="Courier New"/>
    </w:rPr>
  </w:style>
  <w:style w:type="character" w:customStyle="1" w:styleId="ListLabel1041">
    <w:name w:val="ListLabel 1041"/>
    <w:qFormat/>
    <w:rPr>
      <w:rFonts w:cs="Wingdings"/>
    </w:rPr>
  </w:style>
  <w:style w:type="character" w:customStyle="1" w:styleId="ListLabel1042">
    <w:name w:val="ListLabel 1042"/>
    <w:qFormat/>
    <w:rPr>
      <w:rFonts w:cs="Symbol"/>
    </w:rPr>
  </w:style>
  <w:style w:type="character" w:customStyle="1" w:styleId="ListLabel1043">
    <w:name w:val="ListLabel 1043"/>
    <w:qFormat/>
    <w:rPr>
      <w:rFonts w:cs="Courier New"/>
    </w:rPr>
  </w:style>
  <w:style w:type="character" w:customStyle="1" w:styleId="ListLabel1044">
    <w:name w:val="ListLabel 1044"/>
    <w:qFormat/>
    <w:rPr>
      <w:rFonts w:cs="Wingdings"/>
    </w:rPr>
  </w:style>
  <w:style w:type="character" w:customStyle="1" w:styleId="ListLabel1045">
    <w:name w:val="ListLabel 1045"/>
    <w:qFormat/>
    <w:rPr>
      <w:rFonts w:ascii="Arial" w:hAnsi="Arial" w:cs="Symbol"/>
      <w:b w:val="0"/>
      <w:bCs w:val="0"/>
      <w:sz w:val="22"/>
      <w:szCs w:val="22"/>
    </w:rPr>
  </w:style>
  <w:style w:type="character" w:customStyle="1" w:styleId="ListLabel1046">
    <w:name w:val="ListLabel 1046"/>
    <w:qFormat/>
    <w:rPr>
      <w:rFonts w:cs="Courier New"/>
    </w:rPr>
  </w:style>
  <w:style w:type="character" w:customStyle="1" w:styleId="ListLabel1047">
    <w:name w:val="ListLabel 1047"/>
    <w:qFormat/>
    <w:rPr>
      <w:rFonts w:cs="Wingdings"/>
    </w:rPr>
  </w:style>
  <w:style w:type="character" w:customStyle="1" w:styleId="ListLabel1048">
    <w:name w:val="ListLabel 1048"/>
    <w:qFormat/>
    <w:rPr>
      <w:rFonts w:cs="Symbol"/>
    </w:rPr>
  </w:style>
  <w:style w:type="character" w:customStyle="1" w:styleId="ListLabel1049">
    <w:name w:val="ListLabel 1049"/>
    <w:qFormat/>
    <w:rPr>
      <w:rFonts w:cs="Courier New"/>
    </w:rPr>
  </w:style>
  <w:style w:type="character" w:customStyle="1" w:styleId="ListLabel1050">
    <w:name w:val="ListLabel 1050"/>
    <w:qFormat/>
    <w:rPr>
      <w:rFonts w:cs="Wingdings"/>
    </w:rPr>
  </w:style>
  <w:style w:type="character" w:customStyle="1" w:styleId="ListLabel1051">
    <w:name w:val="ListLabel 1051"/>
    <w:qFormat/>
    <w:rPr>
      <w:rFonts w:ascii="Arial" w:hAnsi="Arial" w:cs="Wingdings"/>
      <w:sz w:val="22"/>
      <w:szCs w:val="22"/>
    </w:rPr>
  </w:style>
  <w:style w:type="character" w:customStyle="1" w:styleId="ListLabel1052">
    <w:name w:val="ListLabel 1052"/>
    <w:qFormat/>
    <w:rPr>
      <w:rFonts w:cs="Courier New"/>
    </w:rPr>
  </w:style>
  <w:style w:type="character" w:customStyle="1" w:styleId="ListLabel1053">
    <w:name w:val="ListLabel 1053"/>
    <w:qFormat/>
    <w:rPr>
      <w:rFonts w:cs="Wingdings"/>
    </w:rPr>
  </w:style>
  <w:style w:type="character" w:customStyle="1" w:styleId="ListLabel1054">
    <w:name w:val="ListLabel 1054"/>
    <w:qFormat/>
    <w:rPr>
      <w:rFonts w:cs="Symbol"/>
    </w:rPr>
  </w:style>
  <w:style w:type="character" w:customStyle="1" w:styleId="ListLabel1055">
    <w:name w:val="ListLabel 1055"/>
    <w:qFormat/>
    <w:rPr>
      <w:rFonts w:cs="Courier New"/>
    </w:rPr>
  </w:style>
  <w:style w:type="character" w:customStyle="1" w:styleId="ListLabel1056">
    <w:name w:val="ListLabel 1056"/>
    <w:qFormat/>
    <w:rPr>
      <w:rFonts w:cs="Wingdings"/>
    </w:rPr>
  </w:style>
  <w:style w:type="character" w:customStyle="1" w:styleId="ListLabel1057">
    <w:name w:val="ListLabel 1057"/>
    <w:qFormat/>
    <w:rPr>
      <w:rFonts w:cs="Symbol"/>
    </w:rPr>
  </w:style>
  <w:style w:type="character" w:customStyle="1" w:styleId="ListLabel1058">
    <w:name w:val="ListLabel 1058"/>
    <w:qFormat/>
    <w:rPr>
      <w:rFonts w:cs="Courier New"/>
    </w:rPr>
  </w:style>
  <w:style w:type="character" w:customStyle="1" w:styleId="ListLabel1059">
    <w:name w:val="ListLabel 1059"/>
    <w:qFormat/>
    <w:rPr>
      <w:rFonts w:cs="Wingdings"/>
    </w:rPr>
  </w:style>
  <w:style w:type="character" w:customStyle="1" w:styleId="ListLabel1060">
    <w:name w:val="ListLabel 1060"/>
    <w:qFormat/>
    <w:rPr>
      <w:rFonts w:ascii="Arial" w:hAnsi="Arial" w:cs="Arial"/>
      <w:sz w:val="23"/>
      <w:szCs w:val="23"/>
    </w:rPr>
  </w:style>
  <w:style w:type="character" w:customStyle="1" w:styleId="ListLabel1061">
    <w:name w:val="ListLabel 1061"/>
    <w:qFormat/>
    <w:rPr>
      <w:rFonts w:cs="Courier New"/>
    </w:rPr>
  </w:style>
  <w:style w:type="character" w:customStyle="1" w:styleId="ListLabel1062">
    <w:name w:val="ListLabel 1062"/>
    <w:qFormat/>
    <w:rPr>
      <w:rFonts w:cs="Wingdings"/>
    </w:rPr>
  </w:style>
  <w:style w:type="character" w:customStyle="1" w:styleId="ListLabel1063">
    <w:name w:val="ListLabel 1063"/>
    <w:qFormat/>
    <w:rPr>
      <w:rFonts w:cs="Symbol"/>
    </w:rPr>
  </w:style>
  <w:style w:type="character" w:customStyle="1" w:styleId="ListLabel1064">
    <w:name w:val="ListLabel 1064"/>
    <w:qFormat/>
    <w:rPr>
      <w:rFonts w:cs="Courier New"/>
    </w:rPr>
  </w:style>
  <w:style w:type="character" w:customStyle="1" w:styleId="ListLabel1065">
    <w:name w:val="ListLabel 1065"/>
    <w:qFormat/>
    <w:rPr>
      <w:rFonts w:cs="Wingdings"/>
    </w:rPr>
  </w:style>
  <w:style w:type="character" w:customStyle="1" w:styleId="ListLabel1066">
    <w:name w:val="ListLabel 1066"/>
    <w:qFormat/>
    <w:rPr>
      <w:rFonts w:cs="Symbol"/>
    </w:rPr>
  </w:style>
  <w:style w:type="character" w:customStyle="1" w:styleId="ListLabel1067">
    <w:name w:val="ListLabel 1067"/>
    <w:qFormat/>
    <w:rPr>
      <w:rFonts w:cs="Courier New"/>
    </w:rPr>
  </w:style>
  <w:style w:type="character" w:customStyle="1" w:styleId="ListLabel1068">
    <w:name w:val="ListLabel 1068"/>
    <w:qFormat/>
    <w:rPr>
      <w:rFonts w:cs="Wingdings"/>
    </w:rPr>
  </w:style>
  <w:style w:type="paragraph" w:customStyle="1" w:styleId="Heading">
    <w:name w:val="Heading"/>
    <w:basedOn w:val="Normal"/>
    <w:next w:val="BodyText"/>
    <w:uiPriority w:val="99"/>
    <w:qFormat/>
    <w:rsid w:val="008D538E"/>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rsid w:val="00DF0685"/>
    <w:rPr>
      <w:b/>
      <w:bCs/>
      <w:sz w:val="36"/>
      <w:szCs w:val="36"/>
      <w:lang w:eastAsia="ro-RO"/>
    </w:rPr>
  </w:style>
  <w:style w:type="paragraph" w:styleId="List">
    <w:name w:val="List"/>
    <w:basedOn w:val="BodyText"/>
    <w:uiPriority w:val="99"/>
    <w:rsid w:val="008D538E"/>
  </w:style>
  <w:style w:type="paragraph" w:styleId="Caption">
    <w:name w:val="caption"/>
    <w:basedOn w:val="Normal"/>
    <w:uiPriority w:val="99"/>
    <w:qFormat/>
    <w:rsid w:val="008D538E"/>
    <w:pPr>
      <w:suppressLineNumbers/>
      <w:spacing w:before="120" w:after="120"/>
    </w:pPr>
    <w:rPr>
      <w:i/>
      <w:iCs/>
    </w:rPr>
  </w:style>
  <w:style w:type="paragraph" w:customStyle="1" w:styleId="Index">
    <w:name w:val="Index"/>
    <w:basedOn w:val="Normal"/>
    <w:uiPriority w:val="99"/>
    <w:qFormat/>
    <w:rsid w:val="008D538E"/>
    <w:pPr>
      <w:suppressLineNumbers/>
    </w:pPr>
  </w:style>
  <w:style w:type="paragraph" w:customStyle="1" w:styleId="Caracter">
    <w:name w:val="Caracter"/>
    <w:basedOn w:val="Normal"/>
    <w:uiPriority w:val="99"/>
    <w:qFormat/>
    <w:rsid w:val="00DF0685"/>
    <w:rPr>
      <w:lang w:val="pl-PL" w:eastAsia="pl-PL"/>
    </w:rPr>
  </w:style>
  <w:style w:type="paragraph" w:styleId="CommentText">
    <w:name w:val="annotation text"/>
    <w:basedOn w:val="Normal"/>
    <w:link w:val="CommentTextChar"/>
    <w:uiPriority w:val="99"/>
    <w:semiHidden/>
    <w:qFormat/>
    <w:rsid w:val="00DF0685"/>
    <w:rPr>
      <w:sz w:val="20"/>
      <w:szCs w:val="20"/>
    </w:rPr>
  </w:style>
  <w:style w:type="paragraph" w:styleId="CommentSubject">
    <w:name w:val="annotation subject"/>
    <w:basedOn w:val="CommentText"/>
    <w:link w:val="CommentSubjectChar"/>
    <w:uiPriority w:val="99"/>
    <w:semiHidden/>
    <w:qFormat/>
    <w:rsid w:val="00DF0685"/>
    <w:rPr>
      <w:b/>
      <w:bCs/>
    </w:rPr>
  </w:style>
  <w:style w:type="paragraph" w:styleId="BalloonText">
    <w:name w:val="Balloon Text"/>
    <w:basedOn w:val="Normal"/>
    <w:link w:val="BalloonTextChar"/>
    <w:uiPriority w:val="99"/>
    <w:semiHidden/>
    <w:qFormat/>
    <w:rsid w:val="00DF0685"/>
    <w:rPr>
      <w:rFonts w:ascii="Tahoma" w:hAnsi="Tahoma" w:cs="Tahoma"/>
      <w:sz w:val="16"/>
      <w:szCs w:val="16"/>
    </w:rPr>
  </w:style>
  <w:style w:type="paragraph" w:styleId="FootnoteText">
    <w:name w:val="footnote text"/>
    <w:basedOn w:val="Normal"/>
    <w:link w:val="FootnoteTextChar"/>
    <w:uiPriority w:val="99"/>
    <w:semiHidden/>
    <w:qFormat/>
    <w:rsid w:val="00DF0685"/>
    <w:rPr>
      <w:sz w:val="20"/>
      <w:szCs w:val="20"/>
      <w:lang w:eastAsia="ro-RO"/>
    </w:rPr>
  </w:style>
  <w:style w:type="paragraph" w:customStyle="1" w:styleId="CaracterCaracter">
    <w:name w:val="Caracter Caracter"/>
    <w:basedOn w:val="Normal"/>
    <w:uiPriority w:val="99"/>
    <w:qFormat/>
    <w:rsid w:val="00DF0685"/>
    <w:rPr>
      <w:lang w:val="pl-PL" w:eastAsia="pl-PL"/>
    </w:rPr>
  </w:style>
  <w:style w:type="paragraph" w:styleId="Footer">
    <w:name w:val="footer"/>
    <w:basedOn w:val="Normal"/>
    <w:link w:val="FooterChar"/>
    <w:uiPriority w:val="99"/>
    <w:rsid w:val="00DF0685"/>
    <w:pPr>
      <w:tabs>
        <w:tab w:val="center" w:pos="4320"/>
        <w:tab w:val="right" w:pos="8640"/>
      </w:tabs>
    </w:pPr>
    <w:rPr>
      <w:lang w:eastAsia="ro-RO"/>
    </w:rPr>
  </w:style>
  <w:style w:type="paragraph" w:styleId="ListParagraph">
    <w:name w:val="List Paragraph"/>
    <w:aliases w:val="body 2,lp1,Heading x1,List Paragraph1,Listă paragraf1,body 2 Char,no spacing,Numbered List Paragraph,Numbered Paragraph,Main numbered paragraph,Forth level,Colorful List - Accent 11,Medium Grid 1 - Accent 21,List Paragraph11,Header bold"/>
    <w:basedOn w:val="Normal"/>
    <w:link w:val="ListParagraphChar"/>
    <w:uiPriority w:val="34"/>
    <w:qFormat/>
    <w:rsid w:val="00DF0685"/>
    <w:pPr>
      <w:ind w:left="720"/>
    </w:pPr>
    <w:rPr>
      <w:lang w:eastAsia="ro-RO"/>
    </w:rPr>
  </w:style>
  <w:style w:type="paragraph" w:customStyle="1" w:styleId="CharChar1CaracterCharChar1CaracterCharCharCaracter">
    <w:name w:val="Char Char1 Caracter Char Char1 Caracter Char Char Caracter"/>
    <w:basedOn w:val="Normal"/>
    <w:uiPriority w:val="99"/>
    <w:qFormat/>
    <w:rsid w:val="00DF0685"/>
    <w:rPr>
      <w:lang w:val="pl-PL" w:eastAsia="pl-PL"/>
    </w:rPr>
  </w:style>
  <w:style w:type="paragraph" w:customStyle="1" w:styleId="CharChar1CaracterCharChar1CaracterCharChar">
    <w:name w:val="Char Char1 Caracter Char Char1 Caracter Char Char"/>
    <w:basedOn w:val="Normal"/>
    <w:uiPriority w:val="99"/>
    <w:qFormat/>
    <w:rsid w:val="00DF0685"/>
    <w:rPr>
      <w:lang w:val="pl-PL" w:eastAsia="pl-PL"/>
    </w:rPr>
  </w:style>
  <w:style w:type="paragraph" w:styleId="EndnoteText">
    <w:name w:val="endnote text"/>
    <w:basedOn w:val="Normal"/>
    <w:link w:val="EndnoteTextChar"/>
    <w:uiPriority w:val="99"/>
    <w:semiHidden/>
    <w:qFormat/>
    <w:rsid w:val="00DF0685"/>
    <w:rPr>
      <w:sz w:val="20"/>
      <w:szCs w:val="20"/>
      <w:lang w:eastAsia="ro-RO"/>
    </w:rPr>
  </w:style>
  <w:style w:type="paragraph" w:styleId="Header">
    <w:name w:val="header"/>
    <w:basedOn w:val="Normal"/>
    <w:link w:val="HeaderChar"/>
    <w:uiPriority w:val="99"/>
    <w:rsid w:val="00DF0685"/>
    <w:pPr>
      <w:tabs>
        <w:tab w:val="center" w:pos="4703"/>
        <w:tab w:val="right" w:pos="9406"/>
      </w:tabs>
    </w:pPr>
    <w:rPr>
      <w:lang w:eastAsia="ro-RO"/>
    </w:rPr>
  </w:style>
  <w:style w:type="paragraph" w:customStyle="1" w:styleId="Style1">
    <w:name w:val="Style1"/>
    <w:basedOn w:val="Normal"/>
    <w:link w:val="Style1Char"/>
    <w:uiPriority w:val="99"/>
    <w:qFormat/>
    <w:rsid w:val="00DF0685"/>
    <w:pPr>
      <w:pBdr>
        <w:top w:val="single" w:sz="4" w:space="1" w:color="00000A"/>
        <w:left w:val="single" w:sz="4" w:space="4" w:color="00000A"/>
        <w:bottom w:val="single" w:sz="4" w:space="1" w:color="00000A"/>
        <w:right w:val="single" w:sz="4" w:space="4" w:color="00000A"/>
      </w:pBdr>
      <w:jc w:val="both"/>
    </w:pPr>
    <w:rPr>
      <w:rFonts w:ascii="Courier New" w:hAnsi="Courier New" w:cs="Courier New"/>
      <w:b/>
      <w:bCs/>
      <w:color w:val="000000"/>
      <w:sz w:val="22"/>
      <w:szCs w:val="22"/>
      <w:u w:val="single"/>
    </w:rPr>
  </w:style>
  <w:style w:type="paragraph" w:styleId="TOCHeading">
    <w:name w:val="TOC Heading"/>
    <w:basedOn w:val="Heading1"/>
    <w:next w:val="Normal"/>
    <w:uiPriority w:val="99"/>
    <w:qFormat/>
    <w:rsid w:val="00DF0685"/>
    <w:pPr>
      <w:keepLines/>
      <w:spacing w:after="0" w:line="259" w:lineRule="auto"/>
      <w:jc w:val="left"/>
    </w:pPr>
    <w:rPr>
      <w:rFonts w:ascii="Calibri Light" w:hAnsi="Calibri Light" w:cs="Calibri Light"/>
      <w:b w:val="0"/>
      <w:bCs w:val="0"/>
      <w:color w:val="2E74B5"/>
      <w:sz w:val="32"/>
      <w:szCs w:val="32"/>
      <w:lang w:val="en-US"/>
    </w:rPr>
  </w:style>
  <w:style w:type="paragraph" w:styleId="TOC1">
    <w:name w:val="toc 1"/>
    <w:basedOn w:val="Normal"/>
    <w:next w:val="Normal"/>
    <w:autoRedefine/>
    <w:uiPriority w:val="39"/>
    <w:rsid w:val="00DF0685"/>
    <w:pPr>
      <w:tabs>
        <w:tab w:val="right" w:leader="dot" w:pos="9721"/>
      </w:tabs>
      <w:spacing w:after="100"/>
      <w:jc w:val="center"/>
    </w:pPr>
    <w:rPr>
      <w:rFonts w:ascii="Arial" w:hAnsi="Arial" w:cs="Arial"/>
      <w:b/>
      <w:bCs/>
      <w:color w:val="093BC7"/>
      <w:sz w:val="20"/>
      <w:szCs w:val="20"/>
    </w:rPr>
  </w:style>
  <w:style w:type="paragraph" w:styleId="TOC2">
    <w:name w:val="toc 2"/>
    <w:basedOn w:val="Normal"/>
    <w:next w:val="Normal"/>
    <w:autoRedefine/>
    <w:uiPriority w:val="39"/>
    <w:rsid w:val="00DF0685"/>
    <w:pPr>
      <w:spacing w:after="100"/>
      <w:ind w:left="240"/>
    </w:pPr>
  </w:style>
  <w:style w:type="paragraph" w:styleId="TOC3">
    <w:name w:val="toc 3"/>
    <w:basedOn w:val="Normal"/>
    <w:next w:val="Normal"/>
    <w:autoRedefine/>
    <w:uiPriority w:val="39"/>
    <w:rsid w:val="00DF0685"/>
    <w:pPr>
      <w:spacing w:after="100"/>
      <w:ind w:left="480"/>
    </w:pPr>
  </w:style>
  <w:style w:type="paragraph" w:styleId="TOC4">
    <w:name w:val="toc 4"/>
    <w:basedOn w:val="Normal"/>
    <w:next w:val="Normal"/>
    <w:autoRedefine/>
    <w:uiPriority w:val="39"/>
    <w:rsid w:val="00DF0685"/>
    <w:pPr>
      <w:spacing w:after="100"/>
      <w:ind w:left="720"/>
    </w:pPr>
  </w:style>
  <w:style w:type="table" w:styleId="TableGrid">
    <w:name w:val="Table Grid"/>
    <w:basedOn w:val="TableNormal"/>
    <w:uiPriority w:val="99"/>
    <w:rsid w:val="00DF0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CE115A"/>
    <w:rPr>
      <w:color w:val="0000FF" w:themeColor="hyperlink"/>
      <w:u w:val="single"/>
    </w:rPr>
  </w:style>
  <w:style w:type="paragraph" w:customStyle="1" w:styleId="DefaultText">
    <w:name w:val="Default Text"/>
    <w:basedOn w:val="Normal"/>
    <w:rsid w:val="002A27A6"/>
    <w:rPr>
      <w:snapToGrid w:val="0"/>
      <w:color w:val="auto"/>
      <w:szCs w:val="20"/>
      <w:lang w:val="en-US"/>
    </w:rPr>
  </w:style>
  <w:style w:type="character" w:customStyle="1" w:styleId="Bodytext8">
    <w:name w:val="Body text (8)_"/>
    <w:link w:val="Bodytext80"/>
    <w:uiPriority w:val="99"/>
    <w:rsid w:val="002A27A6"/>
    <w:rPr>
      <w:rFonts w:ascii="Arial" w:hAnsi="Arial" w:cs="Arial"/>
      <w:i/>
      <w:iCs/>
      <w:shd w:val="clear" w:color="auto" w:fill="FFFFFF"/>
    </w:rPr>
  </w:style>
  <w:style w:type="character" w:customStyle="1" w:styleId="Heading22">
    <w:name w:val="Heading #2 (2)_"/>
    <w:link w:val="Heading220"/>
    <w:uiPriority w:val="99"/>
    <w:rsid w:val="002A27A6"/>
    <w:rPr>
      <w:rFonts w:ascii="Arial" w:hAnsi="Arial" w:cs="Arial"/>
      <w:shd w:val="clear" w:color="auto" w:fill="FFFFFF"/>
    </w:rPr>
  </w:style>
  <w:style w:type="paragraph" w:customStyle="1" w:styleId="Bodytext80">
    <w:name w:val="Body text (8)"/>
    <w:basedOn w:val="Normal"/>
    <w:link w:val="Bodytext8"/>
    <w:uiPriority w:val="99"/>
    <w:rsid w:val="002A27A6"/>
    <w:pPr>
      <w:widowControl w:val="0"/>
      <w:shd w:val="clear" w:color="auto" w:fill="FFFFFF"/>
      <w:spacing w:line="259" w:lineRule="exact"/>
      <w:ind w:hanging="360"/>
      <w:jc w:val="both"/>
    </w:pPr>
    <w:rPr>
      <w:rFonts w:ascii="Arial" w:hAnsi="Arial" w:cs="Arial"/>
      <w:i/>
      <w:iCs/>
      <w:color w:val="auto"/>
      <w:sz w:val="20"/>
      <w:szCs w:val="20"/>
      <w:lang w:eastAsia="ro-RO"/>
    </w:rPr>
  </w:style>
  <w:style w:type="paragraph" w:customStyle="1" w:styleId="Heading220">
    <w:name w:val="Heading #2 (2)"/>
    <w:basedOn w:val="Normal"/>
    <w:link w:val="Heading22"/>
    <w:uiPriority w:val="99"/>
    <w:rsid w:val="002A27A6"/>
    <w:pPr>
      <w:widowControl w:val="0"/>
      <w:shd w:val="clear" w:color="auto" w:fill="FFFFFF"/>
      <w:spacing w:after="600" w:line="240" w:lineRule="atLeast"/>
      <w:jc w:val="center"/>
      <w:outlineLvl w:val="1"/>
    </w:pPr>
    <w:rPr>
      <w:rFonts w:ascii="Arial" w:hAnsi="Arial" w:cs="Arial"/>
      <w:color w:val="auto"/>
      <w:sz w:val="20"/>
      <w:szCs w:val="20"/>
      <w:lang w:eastAsia="ro-RO"/>
    </w:rPr>
  </w:style>
  <w:style w:type="character" w:customStyle="1" w:styleId="Bodytext2">
    <w:name w:val="Body text (2)_"/>
    <w:link w:val="Bodytext21"/>
    <w:uiPriority w:val="99"/>
    <w:rsid w:val="002A27A6"/>
    <w:rPr>
      <w:rFonts w:ascii="Arial" w:hAnsi="Arial" w:cs="Arial"/>
      <w:shd w:val="clear" w:color="auto" w:fill="FFFFFF"/>
    </w:rPr>
  </w:style>
  <w:style w:type="paragraph" w:customStyle="1" w:styleId="Bodytext21">
    <w:name w:val="Body text (2)1"/>
    <w:basedOn w:val="Normal"/>
    <w:link w:val="Bodytext2"/>
    <w:uiPriority w:val="99"/>
    <w:rsid w:val="002A27A6"/>
    <w:pPr>
      <w:widowControl w:val="0"/>
      <w:shd w:val="clear" w:color="auto" w:fill="FFFFFF"/>
      <w:spacing w:line="562" w:lineRule="exact"/>
      <w:jc w:val="center"/>
    </w:pPr>
    <w:rPr>
      <w:rFonts w:ascii="Arial" w:hAnsi="Arial" w:cs="Arial"/>
      <w:color w:val="auto"/>
      <w:sz w:val="20"/>
      <w:szCs w:val="20"/>
      <w:lang w:eastAsia="ro-RO"/>
    </w:rPr>
  </w:style>
  <w:style w:type="character" w:customStyle="1" w:styleId="Bodytext2105pt">
    <w:name w:val="Body text (2) + 10.5 pt"/>
    <w:uiPriority w:val="99"/>
    <w:rsid w:val="00311C64"/>
    <w:rPr>
      <w:rFonts w:ascii="Times New Roman" w:hAnsi="Times New Roman" w:cs="Times New Roman"/>
      <w:sz w:val="21"/>
      <w:szCs w:val="21"/>
      <w:u w:val="none"/>
      <w:shd w:val="clear" w:color="auto" w:fill="FFFFFF"/>
    </w:rPr>
  </w:style>
  <w:style w:type="character" w:customStyle="1" w:styleId="Bodytext210pt3">
    <w:name w:val="Body text (2) + 10 pt3"/>
    <w:aliases w:val="Bold21"/>
    <w:uiPriority w:val="99"/>
    <w:rsid w:val="00311C64"/>
    <w:rPr>
      <w:rFonts w:ascii="Times New Roman" w:hAnsi="Times New Roman" w:cs="Times New Roman"/>
      <w:b/>
      <w:bCs/>
      <w:sz w:val="20"/>
      <w:szCs w:val="20"/>
      <w:u w:val="none"/>
      <w:shd w:val="clear" w:color="auto" w:fill="FFFFFF"/>
    </w:rPr>
  </w:style>
  <w:style w:type="character" w:customStyle="1" w:styleId="Bodytext9Exact">
    <w:name w:val="Body text (9) Exact"/>
    <w:uiPriority w:val="99"/>
    <w:rsid w:val="00311C64"/>
    <w:rPr>
      <w:rFonts w:ascii="Times New Roman" w:hAnsi="Times New Roman" w:cs="Times New Roman"/>
      <w:b/>
      <w:bCs/>
      <w:sz w:val="20"/>
      <w:szCs w:val="20"/>
      <w:u w:val="none"/>
    </w:rPr>
  </w:style>
  <w:style w:type="character" w:customStyle="1" w:styleId="Bodytext210pt2">
    <w:name w:val="Body text (2) + 10 pt2"/>
    <w:uiPriority w:val="99"/>
    <w:rsid w:val="00311C64"/>
    <w:rPr>
      <w:rFonts w:ascii="Times New Roman" w:hAnsi="Times New Roman" w:cs="Times New Roman"/>
      <w:sz w:val="20"/>
      <w:szCs w:val="20"/>
      <w:u w:val="none"/>
      <w:shd w:val="clear" w:color="auto" w:fill="FFFFFF"/>
    </w:rPr>
  </w:style>
  <w:style w:type="character" w:customStyle="1" w:styleId="Bodytext211pt3">
    <w:name w:val="Body text (2) + 11 pt3"/>
    <w:aliases w:val="Bold15"/>
    <w:uiPriority w:val="99"/>
    <w:rsid w:val="00311C64"/>
    <w:rPr>
      <w:rFonts w:ascii="Times New Roman" w:hAnsi="Times New Roman" w:cs="Times New Roman"/>
      <w:b/>
      <w:bCs/>
      <w:sz w:val="22"/>
      <w:szCs w:val="22"/>
      <w:u w:val="none"/>
      <w:shd w:val="clear" w:color="auto" w:fill="FFFFFF"/>
    </w:rPr>
  </w:style>
  <w:style w:type="character" w:customStyle="1" w:styleId="Heading84Exact">
    <w:name w:val="Heading #8 (4) Exact"/>
    <w:uiPriority w:val="99"/>
    <w:rsid w:val="00311C64"/>
    <w:rPr>
      <w:rFonts w:ascii="Times New Roman" w:hAnsi="Times New Roman" w:cs="Times New Roman"/>
      <w:b/>
      <w:bCs/>
      <w:sz w:val="22"/>
      <w:szCs w:val="22"/>
      <w:u w:val="none"/>
    </w:rPr>
  </w:style>
  <w:style w:type="paragraph" w:customStyle="1" w:styleId="DefaultText2">
    <w:name w:val="Default Text:2"/>
    <w:basedOn w:val="Normal"/>
    <w:rsid w:val="00AC3F60"/>
    <w:rPr>
      <w:snapToGrid w:val="0"/>
      <w:color w:val="auto"/>
      <w:szCs w:val="20"/>
      <w:lang w:val="en-US"/>
    </w:rPr>
  </w:style>
  <w:style w:type="paragraph" w:customStyle="1" w:styleId="TableParagraph">
    <w:name w:val="Table Paragraph"/>
    <w:basedOn w:val="Normal"/>
    <w:uiPriority w:val="1"/>
    <w:qFormat/>
    <w:rsid w:val="00092B35"/>
    <w:pPr>
      <w:widowControl w:val="0"/>
    </w:pPr>
    <w:rPr>
      <w:rFonts w:ascii="Calibri" w:eastAsia="Calibri" w:hAnsi="Calibri"/>
      <w:color w:val="auto"/>
      <w:sz w:val="22"/>
      <w:szCs w:val="22"/>
      <w:lang w:val="en-US"/>
    </w:rPr>
  </w:style>
  <w:style w:type="character" w:customStyle="1" w:styleId="Heading20">
    <w:name w:val="Heading #2_"/>
    <w:link w:val="Heading21"/>
    <w:rsid w:val="008522B5"/>
    <w:rPr>
      <w:b/>
      <w:bCs/>
      <w:sz w:val="26"/>
      <w:szCs w:val="26"/>
      <w:shd w:val="clear" w:color="auto" w:fill="FFFFFF"/>
    </w:rPr>
  </w:style>
  <w:style w:type="paragraph" w:customStyle="1" w:styleId="Heading21">
    <w:name w:val="Heading #2"/>
    <w:basedOn w:val="Normal"/>
    <w:link w:val="Heading20"/>
    <w:rsid w:val="008522B5"/>
    <w:pPr>
      <w:widowControl w:val="0"/>
      <w:shd w:val="clear" w:color="auto" w:fill="FFFFFF"/>
      <w:spacing w:line="317" w:lineRule="exact"/>
      <w:ind w:hanging="1600"/>
      <w:outlineLvl w:val="1"/>
    </w:pPr>
    <w:rPr>
      <w:b/>
      <w:bCs/>
      <w:color w:val="auto"/>
      <w:sz w:val="26"/>
      <w:szCs w:val="26"/>
      <w:lang w:eastAsia="ro-RO"/>
    </w:rPr>
  </w:style>
  <w:style w:type="character" w:customStyle="1" w:styleId="Bodytext2Bold">
    <w:name w:val="Body text (2) + Bold"/>
    <w:rsid w:val="008522B5"/>
    <w:rPr>
      <w:rFonts w:ascii="Times New Roman" w:eastAsia="Times New Roman" w:hAnsi="Times New Roman" w:cs="Times New Roman"/>
      <w:b/>
      <w:bCs/>
      <w:i w:val="0"/>
      <w:iCs w:val="0"/>
      <w:smallCaps w:val="0"/>
      <w:strike w:val="0"/>
      <w:color w:val="000000"/>
      <w:spacing w:val="0"/>
      <w:w w:val="100"/>
      <w:position w:val="0"/>
      <w:sz w:val="26"/>
      <w:szCs w:val="26"/>
      <w:u w:val="none"/>
      <w:lang w:val="ro-RO" w:eastAsia="ro-RO" w:bidi="ro-RO"/>
    </w:rPr>
  </w:style>
  <w:style w:type="paragraph" w:styleId="BodyText3">
    <w:name w:val="Body Text 3"/>
    <w:basedOn w:val="Normal"/>
    <w:link w:val="BodyText3Char"/>
    <w:locked/>
    <w:rsid w:val="00025C9C"/>
    <w:pPr>
      <w:spacing w:after="120"/>
    </w:pPr>
    <w:rPr>
      <w:color w:val="auto"/>
      <w:sz w:val="16"/>
      <w:szCs w:val="16"/>
      <w:lang w:val="en-AU"/>
    </w:rPr>
  </w:style>
  <w:style w:type="character" w:customStyle="1" w:styleId="BodyText3Char">
    <w:name w:val="Body Text 3 Char"/>
    <w:basedOn w:val="DefaultParagraphFont"/>
    <w:link w:val="BodyText3"/>
    <w:rsid w:val="00025C9C"/>
    <w:rPr>
      <w:sz w:val="16"/>
      <w:szCs w:val="16"/>
      <w:lang w:val="en-AU" w:eastAsia="en-US"/>
    </w:rPr>
  </w:style>
  <w:style w:type="character" w:customStyle="1" w:styleId="ln2talineat">
    <w:name w:val="ln2talineat"/>
    <w:basedOn w:val="DefaultParagraphFont"/>
    <w:rsid w:val="00025C9C"/>
  </w:style>
  <w:style w:type="paragraph" w:customStyle="1" w:styleId="TextnBalon1">
    <w:name w:val="Text în Balon1"/>
    <w:basedOn w:val="Normal"/>
    <w:semiHidden/>
    <w:rsid w:val="00025C9C"/>
    <w:rPr>
      <w:rFonts w:ascii="Tahoma" w:hAnsi="Tahoma" w:cs="Tahoma"/>
      <w:color w:val="auto"/>
      <w:sz w:val="16"/>
      <w:szCs w:val="16"/>
      <w:lang w:val="en-US"/>
    </w:rPr>
  </w:style>
  <w:style w:type="character" w:customStyle="1" w:styleId="Bodytext4">
    <w:name w:val="Body text (4)_"/>
    <w:link w:val="Bodytext40"/>
    <w:uiPriority w:val="99"/>
    <w:locked/>
    <w:rsid w:val="003B31C1"/>
    <w:rPr>
      <w:rFonts w:ascii="Arial" w:hAnsi="Arial" w:cs="Arial"/>
      <w:b/>
      <w:bCs/>
      <w:shd w:val="clear" w:color="auto" w:fill="FFFFFF"/>
    </w:rPr>
  </w:style>
  <w:style w:type="paragraph" w:customStyle="1" w:styleId="Bodytext40">
    <w:name w:val="Body text (4)"/>
    <w:basedOn w:val="Normal"/>
    <w:link w:val="Bodytext4"/>
    <w:uiPriority w:val="99"/>
    <w:rsid w:val="003B31C1"/>
    <w:pPr>
      <w:widowControl w:val="0"/>
      <w:shd w:val="clear" w:color="auto" w:fill="FFFFFF"/>
      <w:spacing w:before="60" w:line="254" w:lineRule="exact"/>
      <w:ind w:hanging="780"/>
      <w:jc w:val="center"/>
    </w:pPr>
    <w:rPr>
      <w:rFonts w:ascii="Arial" w:hAnsi="Arial" w:cs="Arial"/>
      <w:b/>
      <w:bCs/>
      <w:color w:val="auto"/>
      <w:sz w:val="20"/>
      <w:szCs w:val="20"/>
      <w:lang w:eastAsia="ro-RO"/>
    </w:rPr>
  </w:style>
  <w:style w:type="character" w:customStyle="1" w:styleId="Heading22Bold">
    <w:name w:val="Heading #2 (2) + Bold"/>
    <w:uiPriority w:val="99"/>
    <w:rsid w:val="003B31C1"/>
    <w:rPr>
      <w:rFonts w:ascii="Arial" w:hAnsi="Arial" w:cs="Arial"/>
      <w:b/>
      <w:bCs/>
      <w:shd w:val="clear" w:color="auto" w:fill="FFFFFF"/>
    </w:rPr>
  </w:style>
  <w:style w:type="character" w:customStyle="1" w:styleId="Bodytext20">
    <w:name w:val="Body text (2)"/>
    <w:rsid w:val="003B31C1"/>
    <w:rPr>
      <w:rFonts w:ascii="Arial" w:hAnsi="Arial" w:cs="Arial"/>
      <w:sz w:val="22"/>
      <w:szCs w:val="22"/>
      <w:u w:val="none"/>
      <w:shd w:val="clear" w:color="auto" w:fill="FFFFFF"/>
    </w:rPr>
  </w:style>
  <w:style w:type="character" w:customStyle="1" w:styleId="Bodytext2Italic">
    <w:name w:val="Body text (2) + Italic"/>
    <w:uiPriority w:val="99"/>
    <w:rsid w:val="003B31C1"/>
    <w:rPr>
      <w:rFonts w:ascii="Arial" w:hAnsi="Arial" w:cs="Arial"/>
      <w:i/>
      <w:iCs/>
      <w:sz w:val="22"/>
      <w:szCs w:val="22"/>
      <w:u w:val="none"/>
      <w:shd w:val="clear" w:color="auto" w:fill="FFFFFF"/>
    </w:rPr>
  </w:style>
  <w:style w:type="character" w:customStyle="1" w:styleId="Heading10">
    <w:name w:val="Heading #1"/>
    <w:rsid w:val="003B31C1"/>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paragraph" w:customStyle="1" w:styleId="Frspaiere1">
    <w:name w:val="Fără spațiere1"/>
    <w:qFormat/>
    <w:rsid w:val="003B31C1"/>
    <w:rPr>
      <w:sz w:val="24"/>
      <w:szCs w:val="24"/>
      <w:lang w:val="en-US" w:eastAsia="en-US"/>
    </w:rPr>
  </w:style>
  <w:style w:type="character" w:customStyle="1" w:styleId="ListParagraphChar">
    <w:name w:val="List Paragraph Char"/>
    <w:aliases w:val="body 2 Char1,lp1 Char,Heading x1 Char,List Paragraph1 Char,Listă paragraf1 Char,body 2 Char Char,no spacing Char,Numbered List Paragraph Char,Numbered Paragraph Char,Main numbered paragraph Char,Forth level Char,List Paragraph11 Char"/>
    <w:link w:val="ListParagraph"/>
    <w:uiPriority w:val="34"/>
    <w:qFormat/>
    <w:locked/>
    <w:rsid w:val="004D0E07"/>
    <w:rPr>
      <w:color w:val="00000A"/>
      <w:sz w:val="24"/>
      <w:szCs w:val="24"/>
    </w:rPr>
  </w:style>
  <w:style w:type="paragraph" w:styleId="BodyTextIndent">
    <w:name w:val="Body Text Indent"/>
    <w:basedOn w:val="Normal"/>
    <w:link w:val="BodyTextIndentChar"/>
    <w:uiPriority w:val="99"/>
    <w:semiHidden/>
    <w:unhideWhenUsed/>
    <w:locked/>
    <w:rsid w:val="00D34ED3"/>
    <w:pPr>
      <w:spacing w:after="120"/>
      <w:ind w:left="283"/>
    </w:pPr>
  </w:style>
  <w:style w:type="character" w:customStyle="1" w:styleId="BodyTextIndentChar">
    <w:name w:val="Body Text Indent Char"/>
    <w:basedOn w:val="DefaultParagraphFont"/>
    <w:link w:val="BodyTextIndent"/>
    <w:uiPriority w:val="99"/>
    <w:semiHidden/>
    <w:rsid w:val="00D34ED3"/>
    <w:rPr>
      <w:color w:val="00000A"/>
      <w:sz w:val="24"/>
      <w:szCs w:val="24"/>
      <w:lang w:eastAsia="en-US"/>
    </w:rPr>
  </w:style>
  <w:style w:type="paragraph" w:styleId="NormalWeb">
    <w:name w:val="Normal (Web)"/>
    <w:basedOn w:val="Normal"/>
    <w:uiPriority w:val="99"/>
    <w:locked/>
    <w:rsid w:val="00D34ED3"/>
    <w:pPr>
      <w:spacing w:before="100" w:beforeAutospacing="1" w:after="100" w:afterAutospacing="1"/>
    </w:pPr>
    <w:rPr>
      <w:rFonts w:ascii="Arial Unicode MS" w:eastAsia="Arial Unicode MS" w:hAnsi="Arial Unicode MS" w:cs="Arial Unicode MS"/>
      <w:color w:val="000000"/>
      <w:lang w:eastAsia="ro-RO"/>
    </w:rPr>
  </w:style>
  <w:style w:type="character" w:customStyle="1" w:styleId="Bodytext2BoldItalic">
    <w:name w:val="Body text (2) + Bold;Italic"/>
    <w:rsid w:val="00906BFD"/>
    <w:rPr>
      <w:rFonts w:ascii="Arial" w:eastAsia="Arial" w:hAnsi="Arial" w:cs="Arial"/>
      <w:b/>
      <w:bCs/>
      <w:i/>
      <w:iCs/>
      <w:smallCaps w:val="0"/>
      <w:strike w:val="0"/>
      <w:color w:val="000000"/>
      <w:spacing w:val="0"/>
      <w:w w:val="100"/>
      <w:position w:val="0"/>
      <w:sz w:val="21"/>
      <w:szCs w:val="21"/>
      <w:u w:val="none"/>
      <w:lang w:val="ro-RO" w:eastAsia="ro-RO" w:bidi="ro-RO"/>
    </w:rPr>
  </w:style>
  <w:style w:type="character" w:customStyle="1" w:styleId="Bodytext210pt">
    <w:name w:val="Body text (2) + 10 pt"/>
    <w:rsid w:val="00906BFD"/>
    <w:rPr>
      <w:rFonts w:ascii="Arial" w:eastAsia="Arial" w:hAnsi="Arial" w:cs="Arial"/>
      <w:b w:val="0"/>
      <w:bCs w:val="0"/>
      <w:i w:val="0"/>
      <w:iCs w:val="0"/>
      <w:smallCaps w:val="0"/>
      <w:strike w:val="0"/>
      <w:color w:val="000000"/>
      <w:spacing w:val="0"/>
      <w:w w:val="100"/>
      <w:position w:val="0"/>
      <w:sz w:val="20"/>
      <w:szCs w:val="20"/>
      <w:u w:val="none"/>
      <w:shd w:val="clear" w:color="auto" w:fill="FFFFFF"/>
      <w:lang w:val="ro-RO" w:eastAsia="ro-RO" w:bidi="ro-RO"/>
    </w:rPr>
  </w:style>
  <w:style w:type="character" w:customStyle="1" w:styleId="Bodytext6105ptNotItalic">
    <w:name w:val="Body text (6) + 10.5 pt;Not Italic"/>
    <w:rsid w:val="00906BFD"/>
    <w:rPr>
      <w:rFonts w:ascii="Arial" w:eastAsia="Arial" w:hAnsi="Arial" w:cs="Arial"/>
      <w:b w:val="0"/>
      <w:bCs w:val="0"/>
      <w:i/>
      <w:iCs/>
      <w:smallCaps w:val="0"/>
      <w:strike w:val="0"/>
      <w:color w:val="000000"/>
      <w:spacing w:val="0"/>
      <w:w w:val="100"/>
      <w:position w:val="0"/>
      <w:sz w:val="21"/>
      <w:szCs w:val="21"/>
      <w:u w:val="none"/>
      <w:lang w:val="ro-RO" w:eastAsia="ro-RO" w:bidi="ro-RO"/>
    </w:rPr>
  </w:style>
  <w:style w:type="character" w:customStyle="1" w:styleId="Bodytext210ptItalic">
    <w:name w:val="Body text (2) + 10 pt;Italic"/>
    <w:rsid w:val="00906BFD"/>
    <w:rPr>
      <w:rFonts w:ascii="Arial" w:eastAsia="Arial" w:hAnsi="Arial" w:cs="Arial"/>
      <w:b w:val="0"/>
      <w:bCs w:val="0"/>
      <w:i/>
      <w:iCs/>
      <w:smallCaps w:val="0"/>
      <w:strike w:val="0"/>
      <w:color w:val="000000"/>
      <w:spacing w:val="0"/>
      <w:w w:val="100"/>
      <w:position w:val="0"/>
      <w:sz w:val="20"/>
      <w:szCs w:val="20"/>
      <w:u w:val="none"/>
      <w:shd w:val="clear" w:color="auto" w:fill="FFFFFF"/>
      <w:lang w:val="ro-RO" w:eastAsia="ro-RO" w:bidi="ro-RO"/>
    </w:rPr>
  </w:style>
  <w:style w:type="character" w:customStyle="1" w:styleId="FontStyle36">
    <w:name w:val="Font Style36"/>
    <w:rsid w:val="0025248A"/>
    <w:rPr>
      <w:rFonts w:ascii="Times New Roman" w:hAnsi="Times New Roman" w:cs="Times New Roman"/>
      <w:sz w:val="20"/>
      <w:szCs w:val="20"/>
    </w:rPr>
  </w:style>
  <w:style w:type="character" w:customStyle="1" w:styleId="tal1">
    <w:name w:val="tal1"/>
    <w:basedOn w:val="DefaultParagraphFont"/>
    <w:rsid w:val="0025248A"/>
  </w:style>
  <w:style w:type="character" w:customStyle="1" w:styleId="panchor1">
    <w:name w:val="panchor1"/>
    <w:rsid w:val="0025248A"/>
    <w:rPr>
      <w:rFonts w:ascii="Courier New" w:hAnsi="Courier New" w:cs="Courier New" w:hint="default"/>
      <w:color w:val="0000FF"/>
      <w:sz w:val="22"/>
      <w:szCs w:val="22"/>
      <w:u w:val="single"/>
    </w:rPr>
  </w:style>
  <w:style w:type="paragraph" w:customStyle="1" w:styleId="Normal15Just">
    <w:name w:val="Normal 1.5 Just"/>
    <w:basedOn w:val="Normal"/>
    <w:link w:val="Normal15JustChar"/>
    <w:qFormat/>
    <w:rsid w:val="0077062F"/>
    <w:pPr>
      <w:spacing w:line="360" w:lineRule="auto"/>
      <w:jc w:val="both"/>
    </w:pPr>
    <w:rPr>
      <w:rFonts w:eastAsia="Calibri"/>
      <w:color w:val="auto"/>
      <w:sz w:val="22"/>
      <w:szCs w:val="22"/>
    </w:rPr>
  </w:style>
  <w:style w:type="character" w:customStyle="1" w:styleId="Normal15JustChar">
    <w:name w:val="Normal 1.5 Just Char"/>
    <w:basedOn w:val="DefaultParagraphFont"/>
    <w:link w:val="Normal15Just"/>
    <w:rsid w:val="0077062F"/>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548D5-6D4D-4D0C-A0D5-5D463A68A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27</Pages>
  <Words>11130</Words>
  <Characters>63442</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Denumire entitate publică</vt:lpstr>
    </vt:vector>
  </TitlesOfParts>
  <Company>Mfp</Company>
  <LinksUpToDate>false</LinksUpToDate>
  <CharactersWithSpaces>74424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Denumire entitate publică</dc:title>
  <dc:subject/>
  <dc:creator>Alin</dc:creator>
  <dc:description/>
  <cp:lastModifiedBy>Máthé Zsolt</cp:lastModifiedBy>
  <cp:revision>3</cp:revision>
  <cp:lastPrinted>2023-01-09T08:07:00Z</cp:lastPrinted>
  <dcterms:created xsi:type="dcterms:W3CDTF">2023-01-09T07:46:00Z</dcterms:created>
  <dcterms:modified xsi:type="dcterms:W3CDTF">2023-01-09T08:08:00Z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Mfp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